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8DE" w:rsidRPr="00631D53" w:rsidRDefault="001908DE" w:rsidP="00E1503F">
      <w:pPr>
        <w:spacing w:line="560" w:lineRule="exact"/>
        <w:jc w:val="center"/>
        <w:rPr>
          <w:rFonts w:asciiTheme="minorEastAsia" w:hAnsiTheme="minorEastAsia" w:cs="Times New Roman"/>
          <w:b/>
          <w:sz w:val="44"/>
          <w:szCs w:val="44"/>
        </w:rPr>
      </w:pPr>
      <w:r w:rsidRPr="00631D53">
        <w:rPr>
          <w:rFonts w:asciiTheme="minorEastAsia" w:hAnsiTheme="minorEastAsia" w:cs="Times New Roman" w:hint="eastAsia"/>
          <w:b/>
          <w:sz w:val="44"/>
          <w:szCs w:val="44"/>
        </w:rPr>
        <w:t>柳州市环境卫生管理处2021年预算</w:t>
      </w:r>
      <w:r w:rsidR="00AE02C7">
        <w:rPr>
          <w:rFonts w:asciiTheme="minorEastAsia" w:hAnsiTheme="minorEastAsia" w:cs="Times New Roman" w:hint="eastAsia"/>
          <w:b/>
          <w:sz w:val="44"/>
          <w:szCs w:val="44"/>
        </w:rPr>
        <w:t xml:space="preserve">     </w:t>
      </w:r>
      <w:r w:rsidR="00B00A11">
        <w:rPr>
          <w:rFonts w:asciiTheme="minorEastAsia" w:hAnsiTheme="minorEastAsia" w:cs="Times New Roman" w:hint="eastAsia"/>
          <w:b/>
          <w:sz w:val="44"/>
          <w:szCs w:val="44"/>
        </w:rPr>
        <w:t xml:space="preserve"> </w:t>
      </w:r>
      <w:r w:rsidRPr="00631D53">
        <w:rPr>
          <w:rFonts w:asciiTheme="minorEastAsia" w:hAnsiTheme="minorEastAsia" w:cs="Times New Roman" w:hint="eastAsia"/>
          <w:b/>
          <w:sz w:val="44"/>
          <w:szCs w:val="44"/>
        </w:rPr>
        <w:t>公开说明</w:t>
      </w:r>
    </w:p>
    <w:p w:rsidR="001908DE" w:rsidRPr="00B00A11" w:rsidRDefault="001908DE" w:rsidP="00E1503F">
      <w:pPr>
        <w:spacing w:line="600" w:lineRule="exact"/>
        <w:rPr>
          <w:rFonts w:ascii="方正小标宋简体" w:eastAsia="方正小标宋简体" w:hAnsi="华文仿宋" w:cs="Times New Roman"/>
          <w:sz w:val="44"/>
          <w:szCs w:val="44"/>
        </w:rPr>
      </w:pPr>
    </w:p>
    <w:p w:rsidR="001908DE" w:rsidRPr="00ED747C" w:rsidRDefault="001908DE" w:rsidP="00AB2518">
      <w:pPr>
        <w:spacing w:line="600" w:lineRule="exact"/>
        <w:ind w:firstLineChars="200" w:firstLine="643"/>
        <w:jc w:val="center"/>
        <w:rPr>
          <w:rFonts w:ascii="仿宋_GB2312" w:eastAsia="仿宋_GB2312" w:hAnsi="仿宋" w:cs="Times New Roman"/>
          <w:b/>
          <w:sz w:val="32"/>
          <w:szCs w:val="32"/>
        </w:rPr>
      </w:pPr>
      <w:r w:rsidRPr="00ED747C">
        <w:rPr>
          <w:rFonts w:ascii="仿宋_GB2312" w:eastAsia="仿宋_GB2312" w:hAnsi="仿宋" w:cs="Times New Roman" w:hint="eastAsia"/>
          <w:b/>
          <w:sz w:val="32"/>
          <w:szCs w:val="32"/>
        </w:rPr>
        <w:t>目录</w:t>
      </w:r>
    </w:p>
    <w:p w:rsidR="001908DE" w:rsidRPr="00ED747C" w:rsidRDefault="001908DE" w:rsidP="00AB2518">
      <w:pPr>
        <w:widowControl/>
        <w:spacing w:line="600" w:lineRule="exact"/>
        <w:ind w:firstLineChars="200" w:firstLine="643"/>
        <w:jc w:val="left"/>
        <w:rPr>
          <w:rFonts w:ascii="仿宋_GB2312" w:eastAsia="仿宋_GB2312" w:hAnsi="仿宋" w:cs="宋体"/>
          <w:b/>
          <w:bCs/>
          <w:color w:val="000000"/>
          <w:kern w:val="0"/>
          <w:sz w:val="32"/>
          <w:szCs w:val="32"/>
        </w:rPr>
      </w:pPr>
      <w:r w:rsidRPr="00ED747C">
        <w:rPr>
          <w:rFonts w:ascii="仿宋_GB2312" w:eastAsia="仿宋_GB2312" w:hAnsi="仿宋" w:cs="宋体" w:hint="eastAsia"/>
          <w:b/>
          <w:bCs/>
          <w:color w:val="000000"/>
          <w:kern w:val="0"/>
          <w:sz w:val="32"/>
          <w:szCs w:val="32"/>
        </w:rPr>
        <w:t>第一部分：柳州市环境卫生管理处概况</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一、主要职责</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二、机构设置情况</w:t>
      </w:r>
    </w:p>
    <w:p w:rsidR="001908DE" w:rsidRPr="00ED747C" w:rsidRDefault="001908DE" w:rsidP="00AB2518">
      <w:pPr>
        <w:widowControl/>
        <w:spacing w:line="600" w:lineRule="exact"/>
        <w:ind w:firstLineChars="200" w:firstLine="643"/>
        <w:jc w:val="left"/>
        <w:rPr>
          <w:rFonts w:ascii="仿宋_GB2312" w:eastAsia="仿宋_GB2312" w:hAnsi="仿宋" w:cs="宋体"/>
          <w:b/>
          <w:bCs/>
          <w:color w:val="000000"/>
          <w:kern w:val="0"/>
          <w:sz w:val="32"/>
          <w:szCs w:val="32"/>
        </w:rPr>
      </w:pPr>
      <w:r w:rsidRPr="00ED747C">
        <w:rPr>
          <w:rFonts w:ascii="仿宋_GB2312" w:eastAsia="仿宋_GB2312" w:hAnsi="仿宋" w:cs="宋体" w:hint="eastAsia"/>
          <w:b/>
          <w:bCs/>
          <w:color w:val="000000"/>
          <w:kern w:val="0"/>
          <w:sz w:val="32"/>
          <w:szCs w:val="32"/>
        </w:rPr>
        <w:t>第二部分：柳州市环境卫生管理处2021年预算报表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一、单位收支总体情况表（预算公开01表）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二、单位收入总体情况表（预算公开02表）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三、单位支出总体情况表（预算公开03表）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四、财政拨款收支总体情况表（预算公开04表）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五、一般公共预算支出情况表（预算公开05表）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六、一般公共预算基本支出情况表（预算公开06表）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七、一般公共预算“三公”经费支出情况表（预算公开07表）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八、政府性基金预算支出情况表（预算公开08表）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九、国有资本经营预算支出情况表（预算公开09表）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十、政府采购预算表（预算公开10表）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十一、政府购买服务预算表（预算公开11表）</w:t>
      </w:r>
    </w:p>
    <w:p w:rsidR="001908DE" w:rsidRPr="00ED747C" w:rsidRDefault="00B30E27" w:rsidP="00AB2518">
      <w:pPr>
        <w:widowControl/>
        <w:spacing w:line="600" w:lineRule="exact"/>
        <w:jc w:val="left"/>
        <w:rPr>
          <w:rFonts w:ascii="仿宋_GB2312" w:eastAsia="仿宋_GB2312" w:hAnsi="仿宋" w:cs="宋体"/>
          <w:b/>
          <w:bCs/>
          <w:color w:val="000000"/>
          <w:kern w:val="0"/>
          <w:sz w:val="32"/>
          <w:szCs w:val="32"/>
        </w:rPr>
      </w:pPr>
      <w:r>
        <w:rPr>
          <w:rFonts w:ascii="仿宋_GB2312" w:eastAsia="仿宋_GB2312" w:hAnsi="仿宋" w:cs="宋体" w:hint="eastAsia"/>
          <w:b/>
          <w:bCs/>
          <w:color w:val="000000"/>
          <w:kern w:val="0"/>
          <w:sz w:val="32"/>
          <w:szCs w:val="32"/>
        </w:rPr>
        <w:t xml:space="preserve">    </w:t>
      </w:r>
      <w:r w:rsidR="001908DE" w:rsidRPr="00ED747C">
        <w:rPr>
          <w:rFonts w:ascii="仿宋_GB2312" w:eastAsia="仿宋_GB2312" w:hAnsi="仿宋" w:cs="宋体" w:hint="eastAsia"/>
          <w:b/>
          <w:bCs/>
          <w:color w:val="000000"/>
          <w:kern w:val="0"/>
          <w:sz w:val="32"/>
          <w:szCs w:val="32"/>
        </w:rPr>
        <w:t>第三部分：柳州市环境卫生管理处2021年预</w:t>
      </w:r>
      <w:r>
        <w:rPr>
          <w:rFonts w:ascii="仿宋_GB2312" w:eastAsia="仿宋_GB2312" w:hAnsi="仿宋" w:cs="宋体" w:hint="eastAsia"/>
          <w:b/>
          <w:bCs/>
          <w:color w:val="000000"/>
          <w:kern w:val="0"/>
          <w:sz w:val="32"/>
          <w:szCs w:val="32"/>
        </w:rPr>
        <w:t>算</w:t>
      </w:r>
      <w:r w:rsidR="001908DE" w:rsidRPr="00ED747C">
        <w:rPr>
          <w:rFonts w:ascii="仿宋_GB2312" w:eastAsia="仿宋_GB2312" w:hAnsi="仿宋" w:cs="宋体" w:hint="eastAsia"/>
          <w:b/>
          <w:bCs/>
          <w:color w:val="000000"/>
          <w:kern w:val="0"/>
          <w:sz w:val="32"/>
          <w:szCs w:val="32"/>
        </w:rPr>
        <w:t>情况</w:t>
      </w:r>
      <w:r>
        <w:rPr>
          <w:rFonts w:ascii="仿宋_GB2312" w:eastAsia="仿宋_GB2312" w:hAnsi="仿宋" w:cs="宋体" w:hint="eastAsia"/>
          <w:b/>
          <w:bCs/>
          <w:color w:val="000000"/>
          <w:kern w:val="0"/>
          <w:sz w:val="32"/>
          <w:szCs w:val="32"/>
        </w:rPr>
        <w:t>说</w:t>
      </w:r>
      <w:r w:rsidR="001908DE" w:rsidRPr="00ED747C">
        <w:rPr>
          <w:rFonts w:ascii="仿宋_GB2312" w:eastAsia="仿宋_GB2312" w:hAnsi="仿宋" w:cs="宋体" w:hint="eastAsia"/>
          <w:b/>
          <w:bCs/>
          <w:color w:val="000000"/>
          <w:kern w:val="0"/>
          <w:sz w:val="32"/>
          <w:szCs w:val="32"/>
        </w:rPr>
        <w:t>明</w:t>
      </w:r>
    </w:p>
    <w:p w:rsidR="00C62A7E" w:rsidRPr="00220C92" w:rsidRDefault="001908DE" w:rsidP="00AB2518">
      <w:pPr>
        <w:widowControl/>
        <w:spacing w:line="600" w:lineRule="exact"/>
        <w:ind w:firstLineChars="200" w:firstLine="643"/>
        <w:jc w:val="left"/>
        <w:rPr>
          <w:rFonts w:ascii="仿宋_GB2312" w:eastAsia="仿宋_GB2312" w:hAnsi="仿宋" w:cs="宋体"/>
          <w:b/>
          <w:bCs/>
          <w:color w:val="000000"/>
          <w:kern w:val="0"/>
          <w:sz w:val="32"/>
          <w:szCs w:val="32"/>
        </w:rPr>
      </w:pPr>
      <w:r w:rsidRPr="00ED747C">
        <w:rPr>
          <w:rFonts w:ascii="仿宋_GB2312" w:eastAsia="仿宋_GB2312" w:hAnsi="仿宋" w:cs="宋体" w:hint="eastAsia"/>
          <w:b/>
          <w:bCs/>
          <w:color w:val="000000"/>
          <w:kern w:val="0"/>
          <w:sz w:val="32"/>
          <w:szCs w:val="32"/>
        </w:rPr>
        <w:t>第四部分：名词解释</w:t>
      </w:r>
    </w:p>
    <w:p w:rsidR="001908DE" w:rsidRPr="00ED747C" w:rsidRDefault="001908DE" w:rsidP="00AB2518">
      <w:pPr>
        <w:adjustRightInd w:val="0"/>
        <w:snapToGrid w:val="0"/>
        <w:spacing w:line="600" w:lineRule="exact"/>
        <w:ind w:rightChars="-104" w:right="-218" w:firstLineChars="200" w:firstLine="643"/>
        <w:jc w:val="center"/>
        <w:rPr>
          <w:rFonts w:ascii="仿宋_GB2312" w:eastAsia="仿宋_GB2312" w:hAnsi="仿宋" w:cs="Times New Roman"/>
          <w:b/>
          <w:bCs/>
          <w:color w:val="000000"/>
          <w:sz w:val="32"/>
          <w:szCs w:val="32"/>
        </w:rPr>
      </w:pPr>
      <w:r w:rsidRPr="00ED747C">
        <w:rPr>
          <w:rFonts w:ascii="仿宋_GB2312" w:eastAsia="仿宋_GB2312" w:hAnsi="仿宋" w:cs="Times New Roman" w:hint="eastAsia"/>
          <w:b/>
          <w:bCs/>
          <w:color w:val="000000"/>
          <w:sz w:val="32"/>
          <w:szCs w:val="32"/>
        </w:rPr>
        <w:lastRenderedPageBreak/>
        <w:t>第一部分：柳州市环境卫生管理处概况</w:t>
      </w:r>
    </w:p>
    <w:p w:rsidR="005368F3" w:rsidRPr="003F78CC" w:rsidRDefault="003F78CC" w:rsidP="00AB2518">
      <w:pPr>
        <w:widowControl/>
        <w:spacing w:line="600" w:lineRule="exact"/>
        <w:ind w:firstLineChars="200" w:firstLine="643"/>
        <w:rPr>
          <w:rFonts w:ascii="仿宋_GB2312" w:eastAsia="仿宋_GB2312" w:hAnsi="仿宋" w:cs="黑体"/>
          <w:b/>
          <w:bCs/>
          <w:color w:val="000000"/>
          <w:kern w:val="0"/>
          <w:sz w:val="32"/>
          <w:szCs w:val="32"/>
        </w:rPr>
      </w:pPr>
      <w:r>
        <w:rPr>
          <w:rFonts w:ascii="仿宋_GB2312" w:eastAsia="仿宋_GB2312" w:hAnsi="仿宋" w:cs="黑体" w:hint="eastAsia"/>
          <w:b/>
          <w:bCs/>
          <w:color w:val="000000"/>
          <w:kern w:val="0"/>
          <w:sz w:val="32"/>
          <w:szCs w:val="32"/>
        </w:rPr>
        <w:t>一、</w:t>
      </w:r>
      <w:r w:rsidR="001908DE" w:rsidRPr="003F78CC">
        <w:rPr>
          <w:rFonts w:ascii="仿宋_GB2312" w:eastAsia="仿宋_GB2312" w:hAnsi="仿宋" w:cs="黑体" w:hint="eastAsia"/>
          <w:b/>
          <w:bCs/>
          <w:color w:val="000000"/>
          <w:kern w:val="0"/>
          <w:sz w:val="32"/>
          <w:szCs w:val="32"/>
        </w:rPr>
        <w:t>主要职责</w:t>
      </w:r>
    </w:p>
    <w:p w:rsidR="005368F3" w:rsidRPr="005368F3" w:rsidRDefault="00551D6E" w:rsidP="00AB2518">
      <w:pPr>
        <w:widowControl/>
        <w:spacing w:line="600" w:lineRule="exact"/>
        <w:ind w:firstLineChars="200" w:firstLine="643"/>
        <w:rPr>
          <w:rFonts w:ascii="仿宋_GB2312" w:eastAsia="仿宋_GB2312" w:hAnsi="仿宋" w:cs="黑体"/>
          <w:b/>
          <w:bCs/>
          <w:color w:val="000000"/>
          <w:kern w:val="0"/>
          <w:sz w:val="32"/>
          <w:szCs w:val="32"/>
        </w:rPr>
      </w:pPr>
      <w:r w:rsidRPr="005368F3">
        <w:rPr>
          <w:rFonts w:ascii="仿宋_GB2312" w:eastAsia="仿宋_GB2312" w:hAnsi="仿宋" w:cs="宋体" w:hint="eastAsia"/>
          <w:b/>
          <w:color w:val="000000"/>
          <w:kern w:val="0"/>
          <w:sz w:val="32"/>
          <w:szCs w:val="32"/>
        </w:rPr>
        <w:t>（一）</w:t>
      </w:r>
      <w:r w:rsidR="005368F3" w:rsidRPr="005368F3">
        <w:rPr>
          <w:rFonts w:ascii="仿宋_GB2312" w:eastAsia="仿宋_GB2312" w:hAnsi="仿宋" w:cs="宋体" w:hint="eastAsia"/>
          <w:b/>
          <w:color w:val="000000"/>
          <w:kern w:val="0"/>
          <w:sz w:val="32"/>
          <w:szCs w:val="32"/>
        </w:rPr>
        <w:t>基本职能</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1.</w:t>
      </w:r>
      <w:r w:rsidR="00551D6E" w:rsidRPr="00E330BE">
        <w:rPr>
          <w:rFonts w:ascii="仿宋_GB2312" w:eastAsia="仿宋_GB2312" w:hAnsi="仿宋" w:cs="宋体" w:hint="eastAsia"/>
          <w:color w:val="000000"/>
          <w:kern w:val="0"/>
          <w:sz w:val="32"/>
          <w:szCs w:val="32"/>
        </w:rPr>
        <w:t>执行有关城市市容和环境卫生管理的法律法规和政策，负责编制和实施城市环境卫生发展规划和年度工作计划。</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2.</w:t>
      </w:r>
      <w:r w:rsidR="00551D6E" w:rsidRPr="00E330BE">
        <w:rPr>
          <w:rFonts w:ascii="仿宋_GB2312" w:eastAsia="仿宋_GB2312" w:hAnsi="仿宋" w:cs="宋体" w:hint="eastAsia"/>
          <w:color w:val="000000"/>
          <w:kern w:val="0"/>
          <w:sz w:val="32"/>
          <w:szCs w:val="32"/>
        </w:rPr>
        <w:t>拟订城市环卫规范化标准，建立健全城市环卫综合考核评价体系。负责城市环卫工作的指导、协调、检查与考评具体工作。</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3.</w:t>
      </w:r>
      <w:r w:rsidR="00551D6E" w:rsidRPr="00E330BE">
        <w:rPr>
          <w:rFonts w:ascii="仿宋_GB2312" w:eastAsia="仿宋_GB2312" w:hAnsi="仿宋" w:cs="宋体" w:hint="eastAsia"/>
          <w:color w:val="000000"/>
          <w:kern w:val="0"/>
          <w:sz w:val="32"/>
          <w:szCs w:val="32"/>
        </w:rPr>
        <w:t>城市生活垃圾、建筑垃圾、粪便等生活固体废弃物处置工作及质量管理，负责餐厨垃圾处置的质量检查。</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4.</w:t>
      </w:r>
      <w:r w:rsidR="00551D6E" w:rsidRPr="00E330BE">
        <w:rPr>
          <w:rFonts w:ascii="仿宋_GB2312" w:eastAsia="仿宋_GB2312" w:hAnsi="仿宋" w:cs="宋体" w:hint="eastAsia"/>
          <w:color w:val="000000"/>
          <w:kern w:val="0"/>
          <w:sz w:val="32"/>
          <w:szCs w:val="32"/>
        </w:rPr>
        <w:t>城市建筑垃圾资源化利用及消纳场质量管理。负责城市生活垃圾填埋场封场后的生态修复、维护管理和开发利用。负责市区大、中型生活垃圾转运站的运行管理。</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5.</w:t>
      </w:r>
      <w:r w:rsidR="00551D6E" w:rsidRPr="00E330BE">
        <w:rPr>
          <w:rFonts w:ascii="仿宋_GB2312" w:eastAsia="仿宋_GB2312" w:hAnsi="仿宋" w:cs="宋体" w:hint="eastAsia"/>
          <w:color w:val="000000"/>
          <w:kern w:val="0"/>
          <w:sz w:val="32"/>
          <w:szCs w:val="32"/>
        </w:rPr>
        <w:t>环卫信息系统运行管理和环卫科研工作，推进环卫新技术、新工艺的应用。负责城市环卫基础设施建设及大宗环卫设备釆购。</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6.</w:t>
      </w:r>
      <w:r w:rsidR="00551D6E" w:rsidRPr="00E330BE">
        <w:rPr>
          <w:rFonts w:ascii="仿宋_GB2312" w:eastAsia="仿宋_GB2312" w:hAnsi="仿宋" w:cs="宋体" w:hint="eastAsia"/>
          <w:color w:val="000000"/>
          <w:kern w:val="0"/>
          <w:sz w:val="32"/>
          <w:szCs w:val="32"/>
        </w:rPr>
        <w:t>市辖县环卫设施建设和运营管理的指导、检查。指导城区开展生活垃圾分类工作。</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7.</w:t>
      </w:r>
      <w:r w:rsidR="00551D6E" w:rsidRPr="00E330BE">
        <w:rPr>
          <w:rFonts w:ascii="仿宋_GB2312" w:eastAsia="仿宋_GB2312" w:hAnsi="仿宋" w:cs="宋体" w:hint="eastAsia"/>
          <w:color w:val="000000"/>
          <w:kern w:val="0"/>
          <w:sz w:val="32"/>
          <w:szCs w:val="32"/>
        </w:rPr>
        <w:t>市容环境卫生宣传教育、培训、信息交流、</w:t>
      </w:r>
      <w:proofErr w:type="gramStart"/>
      <w:r w:rsidR="00551D6E" w:rsidRPr="00E330BE">
        <w:rPr>
          <w:rFonts w:ascii="仿宋_GB2312" w:eastAsia="仿宋_GB2312" w:hAnsi="仿宋" w:cs="宋体" w:hint="eastAsia"/>
          <w:color w:val="000000"/>
          <w:kern w:val="0"/>
          <w:sz w:val="32"/>
          <w:szCs w:val="32"/>
        </w:rPr>
        <w:t>创城检查</w:t>
      </w:r>
      <w:proofErr w:type="gramEnd"/>
      <w:r w:rsidR="00551D6E" w:rsidRPr="00E330BE">
        <w:rPr>
          <w:rFonts w:ascii="仿宋_GB2312" w:eastAsia="仿宋_GB2312" w:hAnsi="仿宋" w:cs="宋体" w:hint="eastAsia"/>
          <w:color w:val="000000"/>
          <w:kern w:val="0"/>
          <w:sz w:val="32"/>
          <w:szCs w:val="32"/>
        </w:rPr>
        <w:t>等工作。</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8.</w:t>
      </w:r>
      <w:r w:rsidR="00551D6E" w:rsidRPr="00E330BE">
        <w:rPr>
          <w:rFonts w:ascii="仿宋_GB2312" w:eastAsia="仿宋_GB2312" w:hAnsi="仿宋" w:cs="宋体" w:hint="eastAsia"/>
          <w:color w:val="000000"/>
          <w:kern w:val="0"/>
          <w:sz w:val="32"/>
          <w:szCs w:val="32"/>
        </w:rPr>
        <w:t>全市环卫工会工作，组织开展环卫行业工会活动。</w:t>
      </w:r>
    </w:p>
    <w:p w:rsidR="00551D6E" w:rsidRPr="00E330BE" w:rsidRDefault="005368F3" w:rsidP="00AB2518">
      <w:pPr>
        <w:widowControl/>
        <w:spacing w:line="600" w:lineRule="exact"/>
        <w:ind w:firstLineChars="200" w:firstLine="640"/>
        <w:rPr>
          <w:rFonts w:ascii="仿宋_GB2312" w:eastAsia="仿宋_GB2312" w:hAnsi="仿宋" w:cs="宋体"/>
          <w:color w:val="000000"/>
          <w:kern w:val="0"/>
          <w:sz w:val="32"/>
          <w:szCs w:val="32"/>
        </w:rPr>
      </w:pPr>
      <w:r w:rsidRPr="00E330BE">
        <w:rPr>
          <w:rFonts w:ascii="仿宋_GB2312" w:eastAsia="仿宋_GB2312" w:hAnsi="仿宋" w:cs="宋体" w:hint="eastAsia"/>
          <w:color w:val="000000"/>
          <w:kern w:val="0"/>
          <w:sz w:val="32"/>
          <w:szCs w:val="32"/>
        </w:rPr>
        <w:t>9.</w:t>
      </w:r>
      <w:r w:rsidR="00551D6E" w:rsidRPr="00E330BE">
        <w:rPr>
          <w:rFonts w:ascii="仿宋_GB2312" w:eastAsia="仿宋_GB2312" w:hAnsi="仿宋" w:cs="宋体" w:hint="eastAsia"/>
          <w:color w:val="000000"/>
          <w:kern w:val="0"/>
          <w:sz w:val="32"/>
          <w:szCs w:val="32"/>
        </w:rPr>
        <w:t>主管部门交办的其他任务。</w:t>
      </w:r>
    </w:p>
    <w:p w:rsidR="005368F3" w:rsidRPr="005368F3" w:rsidRDefault="005368F3" w:rsidP="00AB2518">
      <w:pPr>
        <w:widowControl/>
        <w:spacing w:line="600" w:lineRule="exact"/>
        <w:ind w:firstLineChars="200" w:firstLine="643"/>
        <w:rPr>
          <w:rFonts w:ascii="仿宋_GB2312" w:eastAsia="仿宋_GB2312" w:hAnsi="仿宋" w:cs="黑体"/>
          <w:b/>
          <w:bCs/>
          <w:color w:val="000000"/>
          <w:kern w:val="0"/>
          <w:sz w:val="32"/>
          <w:szCs w:val="32"/>
        </w:rPr>
      </w:pPr>
      <w:r w:rsidRPr="005368F3">
        <w:rPr>
          <w:rFonts w:ascii="仿宋_GB2312" w:eastAsia="仿宋_GB2312" w:hAnsi="仿宋" w:cs="宋体" w:hint="eastAsia"/>
          <w:b/>
          <w:color w:val="000000"/>
          <w:kern w:val="0"/>
          <w:sz w:val="32"/>
          <w:szCs w:val="32"/>
        </w:rPr>
        <w:t>（</w:t>
      </w:r>
      <w:r>
        <w:rPr>
          <w:rFonts w:ascii="仿宋_GB2312" w:eastAsia="仿宋_GB2312" w:hAnsi="仿宋" w:cs="宋体" w:hint="eastAsia"/>
          <w:b/>
          <w:color w:val="000000"/>
          <w:kern w:val="0"/>
          <w:sz w:val="32"/>
          <w:szCs w:val="32"/>
        </w:rPr>
        <w:t>二</w:t>
      </w:r>
      <w:r w:rsidRPr="005368F3">
        <w:rPr>
          <w:rFonts w:ascii="仿宋_GB2312" w:eastAsia="仿宋_GB2312" w:hAnsi="仿宋" w:cs="宋体" w:hint="eastAsia"/>
          <w:b/>
          <w:color w:val="000000"/>
          <w:kern w:val="0"/>
          <w:sz w:val="32"/>
          <w:szCs w:val="32"/>
        </w:rPr>
        <w:t>）</w:t>
      </w:r>
      <w:r>
        <w:rPr>
          <w:rFonts w:ascii="仿宋_GB2312" w:eastAsia="仿宋_GB2312" w:hAnsi="仿宋" w:cs="宋体" w:hint="eastAsia"/>
          <w:b/>
          <w:color w:val="000000"/>
          <w:kern w:val="0"/>
          <w:sz w:val="32"/>
          <w:szCs w:val="32"/>
        </w:rPr>
        <w:t>2021年工作</w:t>
      </w:r>
      <w:r w:rsidR="00DC7868">
        <w:rPr>
          <w:rFonts w:ascii="仿宋_GB2312" w:eastAsia="仿宋_GB2312" w:hAnsi="仿宋" w:cs="宋体" w:hint="eastAsia"/>
          <w:b/>
          <w:color w:val="000000"/>
          <w:kern w:val="0"/>
          <w:sz w:val="32"/>
          <w:szCs w:val="32"/>
        </w:rPr>
        <w:t>目标</w:t>
      </w:r>
    </w:p>
    <w:p w:rsidR="00225604" w:rsidRDefault="00DC7868" w:rsidP="00AB2518">
      <w:pPr>
        <w:widowControl/>
        <w:spacing w:line="600" w:lineRule="exact"/>
        <w:ind w:firstLineChars="200" w:firstLine="640"/>
        <w:rPr>
          <w:rFonts w:ascii="仿宋_GB2312" w:eastAsia="仿宋_GB2312" w:hAnsi="仿宋" w:cs="宋体"/>
          <w:color w:val="000000"/>
          <w:kern w:val="0"/>
          <w:sz w:val="32"/>
          <w:szCs w:val="32"/>
        </w:rPr>
      </w:pPr>
      <w:r w:rsidRPr="00225604">
        <w:rPr>
          <w:rFonts w:ascii="仿宋_GB2312" w:eastAsia="仿宋_GB2312" w:hAnsi="仿宋" w:cs="宋体"/>
          <w:color w:val="000000"/>
          <w:kern w:val="0"/>
          <w:sz w:val="32"/>
          <w:szCs w:val="32"/>
        </w:rPr>
        <w:lastRenderedPageBreak/>
        <w:t>202</w:t>
      </w:r>
      <w:r w:rsidRPr="00225604">
        <w:rPr>
          <w:rFonts w:ascii="仿宋_GB2312" w:eastAsia="仿宋_GB2312" w:hAnsi="仿宋" w:cs="宋体" w:hint="eastAsia"/>
          <w:color w:val="000000"/>
          <w:kern w:val="0"/>
          <w:sz w:val="32"/>
          <w:szCs w:val="32"/>
        </w:rPr>
        <w:t>1</w:t>
      </w:r>
      <w:r w:rsidRPr="00225604">
        <w:rPr>
          <w:rFonts w:ascii="仿宋_GB2312" w:eastAsia="仿宋_GB2312" w:hAnsi="仿宋" w:cs="宋体"/>
          <w:color w:val="000000"/>
          <w:kern w:val="0"/>
          <w:sz w:val="32"/>
          <w:szCs w:val="32"/>
        </w:rPr>
        <w:t>年</w:t>
      </w:r>
      <w:r w:rsidRPr="00225604">
        <w:rPr>
          <w:rFonts w:ascii="仿宋_GB2312" w:eastAsia="仿宋_GB2312" w:hAnsi="仿宋" w:cs="宋体" w:hint="eastAsia"/>
          <w:color w:val="000000"/>
          <w:kern w:val="0"/>
          <w:sz w:val="32"/>
          <w:szCs w:val="32"/>
        </w:rPr>
        <w:t>是“十四五”规划开局之年，</w:t>
      </w:r>
      <w:r w:rsidR="00776771">
        <w:rPr>
          <w:rFonts w:ascii="仿宋_GB2312" w:eastAsia="仿宋_GB2312" w:hAnsi="仿宋" w:cs="宋体" w:hint="eastAsia"/>
          <w:color w:val="000000"/>
          <w:kern w:val="0"/>
          <w:sz w:val="32"/>
          <w:szCs w:val="32"/>
        </w:rPr>
        <w:t>我们要</w:t>
      </w:r>
      <w:r w:rsidRPr="00225604">
        <w:rPr>
          <w:rFonts w:ascii="仿宋_GB2312" w:eastAsia="仿宋_GB2312" w:hAnsi="仿宋" w:cs="宋体" w:hint="eastAsia"/>
          <w:color w:val="000000"/>
          <w:kern w:val="0"/>
          <w:sz w:val="32"/>
          <w:szCs w:val="32"/>
        </w:rPr>
        <w:t>贯彻</w:t>
      </w:r>
      <w:r w:rsidR="00776771">
        <w:rPr>
          <w:rFonts w:ascii="仿宋_GB2312" w:eastAsia="仿宋_GB2312" w:hAnsi="仿宋" w:cs="宋体" w:hint="eastAsia"/>
          <w:color w:val="000000"/>
          <w:kern w:val="0"/>
          <w:sz w:val="32"/>
          <w:szCs w:val="32"/>
        </w:rPr>
        <w:t>落实</w:t>
      </w:r>
      <w:r w:rsidRPr="00225604">
        <w:rPr>
          <w:rFonts w:ascii="仿宋_GB2312" w:eastAsia="仿宋_GB2312" w:hAnsi="仿宋" w:cs="宋体" w:hint="eastAsia"/>
          <w:color w:val="000000"/>
          <w:kern w:val="0"/>
          <w:sz w:val="32"/>
          <w:szCs w:val="32"/>
        </w:rPr>
        <w:t>党的</w:t>
      </w:r>
      <w:r w:rsidRPr="00225604">
        <w:rPr>
          <w:rFonts w:ascii="仿宋_GB2312" w:eastAsia="仿宋_GB2312" w:hAnsi="仿宋" w:cs="宋体"/>
          <w:color w:val="000000"/>
          <w:kern w:val="0"/>
          <w:sz w:val="32"/>
          <w:szCs w:val="32"/>
        </w:rPr>
        <w:t>十九大和十九届二中、三中、四中</w:t>
      </w:r>
      <w:r w:rsidRPr="00225604">
        <w:rPr>
          <w:rFonts w:ascii="仿宋_GB2312" w:eastAsia="仿宋_GB2312" w:hAnsi="仿宋" w:cs="宋体" w:hint="eastAsia"/>
          <w:color w:val="000000"/>
          <w:kern w:val="0"/>
          <w:sz w:val="32"/>
          <w:szCs w:val="32"/>
        </w:rPr>
        <w:t>、五中</w:t>
      </w:r>
      <w:r w:rsidRPr="00225604">
        <w:rPr>
          <w:rFonts w:ascii="仿宋_GB2312" w:eastAsia="仿宋_GB2312" w:hAnsi="仿宋" w:cs="宋体"/>
          <w:color w:val="000000"/>
          <w:kern w:val="0"/>
          <w:sz w:val="32"/>
          <w:szCs w:val="32"/>
        </w:rPr>
        <w:t>全会精神</w:t>
      </w:r>
      <w:r w:rsidRPr="00225604">
        <w:rPr>
          <w:rFonts w:ascii="仿宋_GB2312" w:eastAsia="仿宋_GB2312" w:hAnsi="仿宋" w:cs="宋体" w:hint="eastAsia"/>
          <w:color w:val="000000"/>
          <w:kern w:val="0"/>
          <w:sz w:val="32"/>
          <w:szCs w:val="32"/>
        </w:rPr>
        <w:t>，</w:t>
      </w:r>
      <w:r w:rsidR="00770CF0">
        <w:rPr>
          <w:rFonts w:ascii="仿宋_GB2312" w:eastAsia="仿宋_GB2312" w:hAnsi="仿宋" w:cs="宋体" w:hint="eastAsia"/>
          <w:color w:val="000000"/>
          <w:kern w:val="0"/>
          <w:sz w:val="32"/>
          <w:szCs w:val="32"/>
        </w:rPr>
        <w:t>坚持围绕“实业兴市，开放强柳”战略，立足环卫发展，团结带领全处干部职工，</w:t>
      </w:r>
      <w:r w:rsidRPr="00225604">
        <w:rPr>
          <w:rFonts w:ascii="仿宋_GB2312" w:eastAsia="仿宋_GB2312" w:hAnsi="仿宋" w:cs="宋体" w:hint="eastAsia"/>
          <w:color w:val="000000"/>
          <w:kern w:val="0"/>
          <w:sz w:val="32"/>
          <w:szCs w:val="32"/>
        </w:rPr>
        <w:t>科学谋划</w:t>
      </w:r>
      <w:r w:rsidR="00770CF0">
        <w:rPr>
          <w:rFonts w:ascii="仿宋_GB2312" w:eastAsia="仿宋_GB2312" w:hAnsi="仿宋" w:cs="宋体" w:hint="eastAsia"/>
          <w:color w:val="000000"/>
          <w:kern w:val="0"/>
          <w:sz w:val="32"/>
          <w:szCs w:val="32"/>
        </w:rPr>
        <w:t>、精心组织，凝心聚力、勇于担当，奋力夺取“十四五”环卫实业的开门红。2021年重点</w:t>
      </w:r>
      <w:r w:rsidRPr="00225604">
        <w:rPr>
          <w:rFonts w:ascii="仿宋_GB2312" w:eastAsia="仿宋_GB2312" w:hAnsi="仿宋" w:cs="宋体"/>
          <w:color w:val="000000"/>
          <w:kern w:val="0"/>
          <w:sz w:val="32"/>
          <w:szCs w:val="32"/>
        </w:rPr>
        <w:t>抓好以下</w:t>
      </w:r>
      <w:r w:rsidR="00770CF0">
        <w:rPr>
          <w:rFonts w:ascii="仿宋_GB2312" w:eastAsia="仿宋_GB2312" w:hAnsi="仿宋" w:cs="宋体"/>
          <w:color w:val="000000"/>
          <w:kern w:val="0"/>
          <w:sz w:val="32"/>
          <w:szCs w:val="32"/>
        </w:rPr>
        <w:t>几个</w:t>
      </w:r>
      <w:r w:rsidRPr="00225604">
        <w:rPr>
          <w:rFonts w:ascii="仿宋_GB2312" w:eastAsia="仿宋_GB2312" w:hAnsi="仿宋" w:cs="宋体"/>
          <w:color w:val="000000"/>
          <w:kern w:val="0"/>
          <w:sz w:val="32"/>
          <w:szCs w:val="32"/>
        </w:rPr>
        <w:t>方面的工作：</w:t>
      </w:r>
    </w:p>
    <w:p w:rsidR="00225604" w:rsidRPr="00AB63E2" w:rsidRDefault="00DC7868" w:rsidP="00AB2518">
      <w:pPr>
        <w:widowControl/>
        <w:spacing w:line="600" w:lineRule="exact"/>
        <w:ind w:firstLineChars="200" w:firstLine="640"/>
        <w:rPr>
          <w:rFonts w:ascii="仿宋_GB2312" w:eastAsia="仿宋_GB2312" w:hAnsi="仿宋" w:cs="宋体"/>
          <w:color w:val="000000"/>
          <w:kern w:val="0"/>
          <w:sz w:val="32"/>
          <w:szCs w:val="32"/>
        </w:rPr>
      </w:pPr>
      <w:r w:rsidRPr="00AB63E2">
        <w:rPr>
          <w:rFonts w:ascii="仿宋_GB2312" w:eastAsia="仿宋_GB2312" w:hAnsi="仿宋" w:cs="宋体" w:hint="eastAsia"/>
          <w:color w:val="000000"/>
          <w:kern w:val="0"/>
          <w:sz w:val="32"/>
          <w:szCs w:val="32"/>
        </w:rPr>
        <w:t>1.</w:t>
      </w:r>
      <w:r w:rsidR="00770CF0" w:rsidRPr="00AB63E2">
        <w:rPr>
          <w:rFonts w:ascii="仿宋_GB2312" w:eastAsia="仿宋_GB2312" w:hAnsi="仿宋" w:cs="宋体" w:hint="eastAsia"/>
          <w:color w:val="000000"/>
          <w:kern w:val="0"/>
          <w:sz w:val="32"/>
          <w:szCs w:val="32"/>
        </w:rPr>
        <w:t>坚决</w:t>
      </w:r>
      <w:r w:rsidRPr="00AB63E2">
        <w:rPr>
          <w:rFonts w:ascii="仿宋_GB2312" w:eastAsia="仿宋_GB2312" w:hAnsi="仿宋" w:cs="宋体"/>
          <w:color w:val="000000"/>
          <w:kern w:val="0"/>
          <w:sz w:val="32"/>
          <w:szCs w:val="32"/>
        </w:rPr>
        <w:t>落实疫情防常态化措施</w:t>
      </w:r>
      <w:r w:rsidR="00776771" w:rsidRPr="00AB63E2">
        <w:rPr>
          <w:rFonts w:ascii="仿宋_GB2312" w:eastAsia="仿宋_GB2312" w:hAnsi="仿宋" w:cs="宋体" w:hint="eastAsia"/>
          <w:color w:val="000000"/>
          <w:kern w:val="0"/>
          <w:sz w:val="32"/>
          <w:szCs w:val="32"/>
        </w:rPr>
        <w:t>，</w:t>
      </w:r>
      <w:r w:rsidR="00770CF0" w:rsidRPr="00AB63E2">
        <w:rPr>
          <w:rFonts w:ascii="仿宋_GB2312" w:eastAsia="仿宋_GB2312" w:hAnsi="仿宋" w:cs="宋体"/>
          <w:color w:val="000000"/>
          <w:kern w:val="0"/>
          <w:sz w:val="32"/>
          <w:szCs w:val="32"/>
        </w:rPr>
        <w:t>全力打赢疫情防控阻击战</w:t>
      </w:r>
      <w:r w:rsidR="00225604" w:rsidRPr="00AB63E2">
        <w:rPr>
          <w:rFonts w:ascii="仿宋_GB2312" w:eastAsia="仿宋_GB2312" w:hAnsi="仿宋" w:cs="宋体" w:hint="eastAsia"/>
          <w:color w:val="000000"/>
          <w:kern w:val="0"/>
          <w:sz w:val="32"/>
          <w:szCs w:val="32"/>
        </w:rPr>
        <w:t>。</w:t>
      </w:r>
    </w:p>
    <w:p w:rsidR="00DC7868" w:rsidRPr="00AB63E2" w:rsidRDefault="00DC7868" w:rsidP="00AB2518">
      <w:pPr>
        <w:widowControl/>
        <w:spacing w:line="600" w:lineRule="exact"/>
        <w:ind w:firstLineChars="200" w:firstLine="640"/>
        <w:rPr>
          <w:rFonts w:ascii="仿宋_GB2312" w:eastAsia="仿宋_GB2312" w:hAnsi="仿宋" w:cs="宋体"/>
          <w:color w:val="000000"/>
          <w:kern w:val="0"/>
          <w:sz w:val="32"/>
          <w:szCs w:val="32"/>
        </w:rPr>
      </w:pPr>
      <w:r w:rsidRPr="00AB63E2">
        <w:rPr>
          <w:rFonts w:ascii="仿宋_GB2312" w:eastAsia="仿宋_GB2312" w:hAnsi="仿宋" w:cs="宋体" w:hint="eastAsia"/>
          <w:color w:val="000000"/>
          <w:kern w:val="0"/>
          <w:sz w:val="32"/>
          <w:szCs w:val="32"/>
        </w:rPr>
        <w:t>2.立足主业，确保“三种垃圾”规范化处理</w:t>
      </w:r>
      <w:r w:rsidR="00225604" w:rsidRPr="00AB63E2">
        <w:rPr>
          <w:rFonts w:ascii="仿宋_GB2312" w:eastAsia="仿宋_GB2312" w:hAnsi="仿宋" w:cs="宋体" w:hint="eastAsia"/>
          <w:color w:val="000000"/>
          <w:kern w:val="0"/>
          <w:sz w:val="32"/>
          <w:szCs w:val="32"/>
        </w:rPr>
        <w:t>。</w:t>
      </w:r>
    </w:p>
    <w:p w:rsidR="00132BC0" w:rsidRPr="00745C32" w:rsidRDefault="00AC07AE" w:rsidP="00AB2518">
      <w:pPr>
        <w:widowControl/>
        <w:spacing w:line="600" w:lineRule="exact"/>
        <w:ind w:firstLineChars="200" w:firstLine="640"/>
        <w:rPr>
          <w:rFonts w:ascii="仿宋_GB2312" w:eastAsia="仿宋_GB2312" w:hAnsi="仿宋" w:cs="宋体"/>
          <w:color w:val="000000"/>
          <w:kern w:val="0"/>
          <w:sz w:val="32"/>
          <w:szCs w:val="32"/>
        </w:rPr>
      </w:pPr>
      <w:r w:rsidRPr="00745C32">
        <w:rPr>
          <w:rFonts w:ascii="仿宋_GB2312" w:eastAsia="仿宋_GB2312" w:hAnsi="仿宋" w:cs="宋体" w:hint="eastAsia"/>
          <w:color w:val="000000"/>
          <w:kern w:val="0"/>
          <w:sz w:val="32"/>
          <w:szCs w:val="32"/>
        </w:rPr>
        <w:t>3.</w:t>
      </w:r>
      <w:r w:rsidR="00770CF0" w:rsidRPr="00745C32">
        <w:rPr>
          <w:rFonts w:ascii="仿宋_GB2312" w:eastAsia="仿宋_GB2312" w:hAnsi="仿宋" w:cs="宋体" w:hint="eastAsia"/>
          <w:color w:val="000000"/>
          <w:kern w:val="0"/>
          <w:sz w:val="32"/>
          <w:szCs w:val="32"/>
        </w:rPr>
        <w:t>紧盯民生工程，高质量推动环卫基础设施建设</w:t>
      </w:r>
      <w:r w:rsidR="00225604" w:rsidRPr="00745C32">
        <w:rPr>
          <w:rFonts w:ascii="仿宋_GB2312" w:eastAsia="仿宋_GB2312" w:hAnsi="仿宋" w:cs="宋体" w:hint="eastAsia"/>
          <w:color w:val="000000"/>
          <w:kern w:val="0"/>
          <w:sz w:val="32"/>
          <w:szCs w:val="32"/>
        </w:rPr>
        <w:t>。</w:t>
      </w:r>
    </w:p>
    <w:p w:rsidR="00DC7868" w:rsidRPr="00745C32" w:rsidRDefault="00AC07AE" w:rsidP="00AB2518">
      <w:pPr>
        <w:widowControl/>
        <w:spacing w:line="600" w:lineRule="exact"/>
        <w:ind w:firstLineChars="200" w:firstLine="640"/>
        <w:rPr>
          <w:rFonts w:ascii="仿宋_GB2312" w:eastAsia="仿宋_GB2312" w:hAnsi="仿宋" w:cs="宋体"/>
          <w:color w:val="000000"/>
          <w:kern w:val="0"/>
          <w:sz w:val="32"/>
          <w:szCs w:val="32"/>
        </w:rPr>
      </w:pPr>
      <w:r w:rsidRPr="00745C32">
        <w:rPr>
          <w:rFonts w:ascii="仿宋_GB2312" w:eastAsia="仿宋_GB2312" w:hAnsi="仿宋" w:cs="宋体" w:hint="eastAsia"/>
          <w:color w:val="000000"/>
          <w:kern w:val="0"/>
          <w:sz w:val="32"/>
          <w:szCs w:val="32"/>
        </w:rPr>
        <w:t>4.强化考核，推动环卫三项检查制度化</w:t>
      </w:r>
      <w:r w:rsidR="00225604" w:rsidRPr="00745C32">
        <w:rPr>
          <w:rFonts w:ascii="仿宋_GB2312" w:eastAsia="仿宋_GB2312" w:hAnsi="仿宋" w:cs="宋体" w:hint="eastAsia"/>
          <w:color w:val="000000"/>
          <w:kern w:val="0"/>
          <w:sz w:val="32"/>
          <w:szCs w:val="32"/>
        </w:rPr>
        <w:t>。</w:t>
      </w:r>
    </w:p>
    <w:p w:rsidR="00DC7868"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5</w:t>
      </w:r>
      <w:r w:rsidR="00AC07AE" w:rsidRPr="00225604">
        <w:rPr>
          <w:rFonts w:ascii="仿宋_GB2312" w:eastAsia="仿宋_GB2312" w:hAnsi="仿宋" w:cs="宋体" w:hint="eastAsia"/>
          <w:color w:val="000000"/>
          <w:kern w:val="0"/>
          <w:sz w:val="32"/>
          <w:szCs w:val="32"/>
        </w:rPr>
        <w:t>.乡村振兴，持续提升农村人居环境</w:t>
      </w:r>
      <w:r w:rsidR="00225604" w:rsidRPr="00225604">
        <w:rPr>
          <w:rFonts w:ascii="仿宋_GB2312" w:eastAsia="仿宋_GB2312" w:hAnsi="仿宋" w:cs="宋体" w:hint="eastAsia"/>
          <w:color w:val="000000"/>
          <w:kern w:val="0"/>
          <w:sz w:val="32"/>
          <w:szCs w:val="32"/>
        </w:rPr>
        <w:t>。</w:t>
      </w:r>
    </w:p>
    <w:p w:rsidR="00DC7868"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6</w:t>
      </w:r>
      <w:r w:rsidR="00AC07AE" w:rsidRPr="00225604">
        <w:rPr>
          <w:rFonts w:ascii="仿宋_GB2312" w:eastAsia="仿宋_GB2312" w:hAnsi="仿宋" w:cs="宋体" w:hint="eastAsia"/>
          <w:color w:val="000000"/>
          <w:kern w:val="0"/>
          <w:sz w:val="32"/>
          <w:szCs w:val="32"/>
        </w:rPr>
        <w:t>.积极推进生活垃圾分类</w:t>
      </w:r>
      <w:r w:rsidR="00770CF0">
        <w:rPr>
          <w:rFonts w:ascii="仿宋_GB2312" w:eastAsia="仿宋_GB2312" w:hAnsi="仿宋" w:cs="宋体" w:hint="eastAsia"/>
          <w:color w:val="000000"/>
          <w:kern w:val="0"/>
          <w:sz w:val="32"/>
          <w:szCs w:val="32"/>
        </w:rPr>
        <w:t>工作</w:t>
      </w:r>
      <w:r w:rsidR="00225604" w:rsidRPr="00225604">
        <w:rPr>
          <w:rFonts w:ascii="仿宋_GB2312" w:eastAsia="仿宋_GB2312" w:hAnsi="仿宋" w:cs="宋体" w:hint="eastAsia"/>
          <w:color w:val="000000"/>
          <w:kern w:val="0"/>
          <w:sz w:val="32"/>
          <w:szCs w:val="32"/>
        </w:rPr>
        <w:t>。</w:t>
      </w:r>
    </w:p>
    <w:p w:rsidR="00DC7868"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7</w:t>
      </w:r>
      <w:r w:rsidR="00AC07AE" w:rsidRPr="00225604">
        <w:rPr>
          <w:rFonts w:ascii="仿宋_GB2312" w:eastAsia="仿宋_GB2312" w:hAnsi="仿宋" w:cs="宋体" w:hint="eastAsia"/>
          <w:color w:val="000000"/>
          <w:kern w:val="0"/>
          <w:sz w:val="32"/>
          <w:szCs w:val="32"/>
        </w:rPr>
        <w:t>.</w:t>
      </w:r>
      <w:r w:rsidR="00770CF0">
        <w:rPr>
          <w:rFonts w:ascii="仿宋_GB2312" w:eastAsia="仿宋_GB2312" w:hAnsi="仿宋" w:cs="宋体" w:hint="eastAsia"/>
          <w:color w:val="000000"/>
          <w:kern w:val="0"/>
          <w:sz w:val="32"/>
          <w:szCs w:val="32"/>
        </w:rPr>
        <w:t>关爱环卫职工，弘扬环卫精神</w:t>
      </w:r>
      <w:r w:rsidR="00225604" w:rsidRPr="00225604">
        <w:rPr>
          <w:rFonts w:ascii="仿宋_GB2312" w:eastAsia="仿宋_GB2312" w:hAnsi="仿宋" w:cs="宋体" w:hint="eastAsia"/>
          <w:color w:val="000000"/>
          <w:kern w:val="0"/>
          <w:sz w:val="32"/>
          <w:szCs w:val="32"/>
        </w:rPr>
        <w:t>。</w:t>
      </w:r>
    </w:p>
    <w:p w:rsidR="00AC07AE"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8</w:t>
      </w:r>
      <w:r w:rsidR="00AC07AE" w:rsidRPr="00225604">
        <w:rPr>
          <w:rFonts w:ascii="仿宋_GB2312" w:eastAsia="仿宋_GB2312" w:hAnsi="仿宋" w:cs="宋体" w:hint="eastAsia"/>
          <w:color w:val="000000"/>
          <w:kern w:val="0"/>
          <w:sz w:val="32"/>
          <w:szCs w:val="32"/>
        </w:rPr>
        <w:t>.</w:t>
      </w:r>
      <w:r w:rsidR="00770CF0">
        <w:rPr>
          <w:rFonts w:ascii="仿宋_GB2312" w:eastAsia="仿宋_GB2312" w:hAnsi="仿宋" w:cs="宋体" w:hint="eastAsia"/>
          <w:color w:val="000000"/>
          <w:kern w:val="0"/>
          <w:sz w:val="32"/>
          <w:szCs w:val="32"/>
        </w:rPr>
        <w:t>落实</w:t>
      </w:r>
      <w:r w:rsidR="00770CF0">
        <w:rPr>
          <w:rFonts w:ascii="仿宋_GB2312" w:eastAsia="仿宋_GB2312" w:hAnsi="仿宋" w:cs="宋体"/>
          <w:color w:val="000000"/>
          <w:kern w:val="0"/>
          <w:sz w:val="32"/>
          <w:szCs w:val="32"/>
        </w:rPr>
        <w:t>责任</w:t>
      </w:r>
      <w:r w:rsidR="00770CF0">
        <w:rPr>
          <w:rFonts w:ascii="仿宋_GB2312" w:eastAsia="仿宋_GB2312" w:hAnsi="仿宋" w:cs="宋体" w:hint="eastAsia"/>
          <w:color w:val="000000"/>
          <w:kern w:val="0"/>
          <w:sz w:val="32"/>
          <w:szCs w:val="32"/>
        </w:rPr>
        <w:t>，</w:t>
      </w:r>
      <w:r w:rsidR="00770CF0">
        <w:rPr>
          <w:rFonts w:ascii="仿宋_GB2312" w:eastAsia="仿宋_GB2312" w:hAnsi="仿宋" w:cs="宋体"/>
          <w:color w:val="000000"/>
          <w:kern w:val="0"/>
          <w:sz w:val="32"/>
          <w:szCs w:val="32"/>
        </w:rPr>
        <w:t>持续保障生产安全稳定</w:t>
      </w:r>
      <w:r w:rsidR="00225604" w:rsidRPr="00225604">
        <w:rPr>
          <w:rFonts w:ascii="仿宋_GB2312" w:eastAsia="仿宋_GB2312" w:hAnsi="仿宋" w:cs="宋体" w:hint="eastAsia"/>
          <w:color w:val="000000"/>
          <w:kern w:val="0"/>
          <w:sz w:val="32"/>
          <w:szCs w:val="32"/>
        </w:rPr>
        <w:t>。</w:t>
      </w:r>
    </w:p>
    <w:p w:rsidR="00AC07AE"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9</w:t>
      </w:r>
      <w:r w:rsidR="00AC07AE" w:rsidRPr="00225604">
        <w:rPr>
          <w:rFonts w:ascii="仿宋_GB2312" w:eastAsia="仿宋_GB2312" w:hAnsi="仿宋" w:cs="宋体" w:hint="eastAsia"/>
          <w:color w:val="000000"/>
          <w:kern w:val="0"/>
          <w:sz w:val="32"/>
          <w:szCs w:val="32"/>
        </w:rPr>
        <w:t>.</w:t>
      </w:r>
      <w:r w:rsidR="00770CF0">
        <w:rPr>
          <w:rFonts w:ascii="仿宋_GB2312" w:eastAsia="仿宋_GB2312" w:hAnsi="仿宋" w:cs="宋体" w:hint="eastAsia"/>
          <w:color w:val="000000"/>
          <w:kern w:val="0"/>
          <w:sz w:val="32"/>
          <w:szCs w:val="32"/>
        </w:rPr>
        <w:t>推进大扶贫工作格局，巩固脱贫攻坚成果</w:t>
      </w:r>
      <w:r w:rsidR="00225604" w:rsidRPr="00225604">
        <w:rPr>
          <w:rFonts w:ascii="仿宋_GB2312" w:eastAsia="仿宋_GB2312" w:hAnsi="仿宋" w:cs="宋体" w:hint="eastAsia"/>
          <w:color w:val="000000"/>
          <w:kern w:val="0"/>
          <w:sz w:val="32"/>
          <w:szCs w:val="32"/>
        </w:rPr>
        <w:t>。</w:t>
      </w:r>
    </w:p>
    <w:p w:rsidR="00DC7868"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10</w:t>
      </w:r>
      <w:r w:rsidR="00AC07AE" w:rsidRPr="00225604">
        <w:rPr>
          <w:rFonts w:ascii="仿宋_GB2312" w:eastAsia="仿宋_GB2312" w:hAnsi="仿宋" w:cs="宋体" w:hint="eastAsia"/>
          <w:color w:val="000000"/>
          <w:kern w:val="0"/>
          <w:sz w:val="32"/>
          <w:szCs w:val="32"/>
        </w:rPr>
        <w:t>.</w:t>
      </w:r>
      <w:r w:rsidR="00770CF0">
        <w:rPr>
          <w:rFonts w:ascii="仿宋_GB2312" w:eastAsia="仿宋_GB2312" w:hAnsi="仿宋" w:cs="宋体" w:hint="eastAsia"/>
          <w:color w:val="000000"/>
          <w:kern w:val="0"/>
          <w:sz w:val="32"/>
          <w:szCs w:val="32"/>
        </w:rPr>
        <w:t>切实加强干部队伍建设，建设廉洁高效环卫队伍</w:t>
      </w:r>
      <w:r w:rsidR="00225604" w:rsidRPr="00225604">
        <w:rPr>
          <w:rFonts w:ascii="仿宋_GB2312" w:eastAsia="仿宋_GB2312" w:hAnsi="仿宋" w:cs="宋体" w:hint="eastAsia"/>
          <w:color w:val="000000"/>
          <w:kern w:val="0"/>
          <w:sz w:val="32"/>
          <w:szCs w:val="32"/>
        </w:rPr>
        <w:t>。</w:t>
      </w:r>
    </w:p>
    <w:p w:rsidR="00132BC0" w:rsidRPr="00225604" w:rsidRDefault="001F515D" w:rsidP="00AB2518">
      <w:pPr>
        <w:widowControl/>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11</w:t>
      </w:r>
      <w:r w:rsidR="00132BC0" w:rsidRPr="00225604">
        <w:rPr>
          <w:rFonts w:ascii="仿宋_GB2312" w:eastAsia="仿宋_GB2312" w:hAnsi="仿宋" w:cs="宋体" w:hint="eastAsia"/>
          <w:color w:val="000000"/>
          <w:kern w:val="0"/>
          <w:sz w:val="32"/>
          <w:szCs w:val="32"/>
        </w:rPr>
        <w:t>.</w:t>
      </w:r>
      <w:r w:rsidR="00776771">
        <w:rPr>
          <w:rFonts w:ascii="仿宋_GB2312" w:eastAsia="仿宋_GB2312" w:hAnsi="仿宋" w:cs="宋体" w:hint="eastAsia"/>
          <w:color w:val="000000"/>
          <w:kern w:val="0"/>
          <w:sz w:val="32"/>
          <w:szCs w:val="32"/>
        </w:rPr>
        <w:t>加强党建，全力推动党风廉政建设向纵深发展</w:t>
      </w:r>
      <w:r w:rsidR="00225604" w:rsidRPr="00225604">
        <w:rPr>
          <w:rFonts w:ascii="仿宋_GB2312" w:eastAsia="仿宋_GB2312" w:hAnsi="仿宋" w:cs="宋体" w:hint="eastAsia"/>
          <w:color w:val="000000"/>
          <w:kern w:val="0"/>
          <w:sz w:val="32"/>
          <w:szCs w:val="32"/>
        </w:rPr>
        <w:t>。</w:t>
      </w:r>
    </w:p>
    <w:p w:rsidR="001908DE" w:rsidRPr="00ED747C" w:rsidRDefault="001908DE" w:rsidP="00AB2518">
      <w:pPr>
        <w:widowControl/>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二、机构设置情况</w:t>
      </w:r>
    </w:p>
    <w:p w:rsidR="003F75CC" w:rsidRPr="002023BC" w:rsidRDefault="00551D6E" w:rsidP="00AB2518">
      <w:pPr>
        <w:widowControl/>
        <w:shd w:val="clear" w:color="auto" w:fill="FFFFFF"/>
        <w:spacing w:line="600" w:lineRule="exact"/>
        <w:ind w:firstLineChars="200" w:firstLine="640"/>
        <w:rPr>
          <w:rFonts w:ascii="仿宋_GB2312" w:eastAsia="仿宋_GB2312" w:hAnsi="仿宋" w:cs="Times New Roman"/>
          <w:sz w:val="32"/>
          <w:szCs w:val="32"/>
        </w:rPr>
      </w:pPr>
      <w:r w:rsidRPr="002023BC">
        <w:rPr>
          <w:rFonts w:ascii="仿宋_GB2312" w:eastAsia="仿宋_GB2312" w:hAnsi="仿宋" w:cs="Times New Roman" w:hint="eastAsia"/>
          <w:sz w:val="32"/>
          <w:szCs w:val="32"/>
        </w:rPr>
        <w:t>柳州市环境卫生管理处是</w:t>
      </w:r>
      <w:r w:rsidR="00846A18" w:rsidRPr="002023BC">
        <w:rPr>
          <w:rFonts w:ascii="仿宋_GB2312" w:eastAsia="仿宋_GB2312" w:hAnsi="仿宋" w:cs="Times New Roman" w:hint="eastAsia"/>
          <w:sz w:val="32"/>
          <w:szCs w:val="32"/>
        </w:rPr>
        <w:t>柳州</w:t>
      </w:r>
      <w:r w:rsidRPr="002023BC">
        <w:rPr>
          <w:rFonts w:ascii="仿宋_GB2312" w:eastAsia="仿宋_GB2312" w:hAnsi="仿宋" w:cs="Times New Roman" w:hint="eastAsia"/>
          <w:sz w:val="32"/>
          <w:szCs w:val="32"/>
        </w:rPr>
        <w:t>市城市管理行政执法局管理的正处级公益一类全额拨款事业单位。</w:t>
      </w:r>
    </w:p>
    <w:p w:rsidR="00F27E66" w:rsidRDefault="003F75CC" w:rsidP="00AB2518">
      <w:pPr>
        <w:widowControl/>
        <w:shd w:val="clear" w:color="auto" w:fill="FFFFFF"/>
        <w:spacing w:line="600" w:lineRule="exact"/>
        <w:ind w:firstLineChars="200" w:firstLine="640"/>
        <w:jc w:val="left"/>
        <w:rPr>
          <w:rFonts w:ascii="仿宋_GB2312" w:eastAsia="仿宋_GB2312"/>
          <w:color w:val="333333"/>
          <w:sz w:val="32"/>
          <w:szCs w:val="32"/>
          <w:shd w:val="clear" w:color="auto" w:fill="FFFFFF"/>
        </w:rPr>
      </w:pPr>
      <w:r w:rsidRPr="002023BC">
        <w:rPr>
          <w:rFonts w:ascii="仿宋_GB2312" w:eastAsia="仿宋_GB2312" w:hAnsi="仿宋" w:cs="Times New Roman" w:hint="eastAsia"/>
          <w:sz w:val="32"/>
          <w:szCs w:val="32"/>
        </w:rPr>
        <w:t>柳州市环境卫生管理处内设机构</w:t>
      </w:r>
      <w:r w:rsidR="00113BB9">
        <w:rPr>
          <w:rFonts w:ascii="仿宋_GB2312" w:eastAsia="仿宋_GB2312" w:hAnsi="仿宋" w:cs="Times New Roman" w:hint="eastAsia"/>
          <w:sz w:val="32"/>
          <w:szCs w:val="32"/>
        </w:rPr>
        <w:t>9</w:t>
      </w:r>
      <w:r w:rsidR="00F27E66">
        <w:rPr>
          <w:rFonts w:ascii="仿宋_GB2312" w:eastAsia="仿宋_GB2312" w:hAnsi="仿宋" w:cs="Times New Roman" w:hint="eastAsia"/>
          <w:sz w:val="32"/>
          <w:szCs w:val="32"/>
        </w:rPr>
        <w:t>个科室</w:t>
      </w:r>
      <w:r w:rsidR="00113BB9">
        <w:rPr>
          <w:rFonts w:ascii="仿宋_GB2312" w:eastAsia="仿宋_GB2312" w:hAnsi="仿宋" w:cs="Times New Roman" w:hint="eastAsia"/>
          <w:sz w:val="32"/>
          <w:szCs w:val="32"/>
        </w:rPr>
        <w:t>及10个下辖单位</w:t>
      </w:r>
      <w:r w:rsidR="00AB63E2">
        <w:rPr>
          <w:rFonts w:ascii="仿宋_GB2312" w:eastAsia="仿宋_GB2312" w:hAnsi="仿宋" w:cs="Times New Roman" w:hint="eastAsia"/>
          <w:sz w:val="32"/>
          <w:szCs w:val="32"/>
        </w:rPr>
        <w:t>，</w:t>
      </w:r>
      <w:r w:rsidRPr="002023BC">
        <w:rPr>
          <w:rFonts w:ascii="仿宋_GB2312" w:eastAsia="仿宋_GB2312" w:hAnsi="仿宋" w:cs="Times New Roman" w:hint="eastAsia"/>
          <w:sz w:val="32"/>
          <w:szCs w:val="32"/>
        </w:rPr>
        <w:t>分别为</w:t>
      </w:r>
      <w:r w:rsidR="00E4478F">
        <w:rPr>
          <w:rFonts w:ascii="仿宋_GB2312" w:eastAsia="仿宋_GB2312" w:hAnsi="仿宋" w:cs="Times New Roman" w:hint="eastAsia"/>
          <w:sz w:val="32"/>
          <w:szCs w:val="32"/>
        </w:rPr>
        <w:t>：</w:t>
      </w:r>
      <w:r w:rsidRPr="002023BC">
        <w:rPr>
          <w:rFonts w:ascii="仿宋_GB2312" w:eastAsia="仿宋_GB2312" w:hint="eastAsia"/>
          <w:color w:val="333333"/>
          <w:sz w:val="32"/>
          <w:szCs w:val="32"/>
          <w:shd w:val="clear" w:color="auto" w:fill="FFFFFF"/>
        </w:rPr>
        <w:t>办公室、市容</w:t>
      </w:r>
      <w:proofErr w:type="gramStart"/>
      <w:r w:rsidRPr="002023BC">
        <w:rPr>
          <w:rFonts w:ascii="仿宋_GB2312" w:eastAsia="仿宋_GB2312" w:hint="eastAsia"/>
          <w:color w:val="333333"/>
          <w:sz w:val="32"/>
          <w:szCs w:val="32"/>
          <w:shd w:val="clear" w:color="auto" w:fill="FFFFFF"/>
        </w:rPr>
        <w:t>环卫管</w:t>
      </w:r>
      <w:proofErr w:type="gramEnd"/>
      <w:r w:rsidRPr="002023BC">
        <w:rPr>
          <w:rFonts w:ascii="仿宋_GB2312" w:eastAsia="仿宋_GB2312" w:hint="eastAsia"/>
          <w:color w:val="333333"/>
          <w:sz w:val="32"/>
          <w:szCs w:val="32"/>
          <w:shd w:val="clear" w:color="auto" w:fill="FFFFFF"/>
        </w:rPr>
        <w:t>理科、设备科、组织人</w:t>
      </w:r>
      <w:r w:rsidRPr="002023BC">
        <w:rPr>
          <w:rFonts w:ascii="仿宋_GB2312" w:eastAsia="仿宋_GB2312" w:hint="eastAsia"/>
          <w:color w:val="333333"/>
          <w:sz w:val="32"/>
          <w:szCs w:val="32"/>
          <w:shd w:val="clear" w:color="auto" w:fill="FFFFFF"/>
        </w:rPr>
        <w:lastRenderedPageBreak/>
        <w:t>事科、基建科、综合协调科、计划财务科、环卫科技研究所、环卫工会工作委员会、环卫质监站、立冲沟垃圾管理所、生化处理站、环卫信息科、</w:t>
      </w:r>
      <w:r w:rsidR="004A416C" w:rsidRPr="002023BC">
        <w:rPr>
          <w:rFonts w:ascii="仿宋_GB2312" w:eastAsia="仿宋_GB2312" w:hint="eastAsia"/>
          <w:color w:val="333333"/>
          <w:sz w:val="32"/>
          <w:szCs w:val="32"/>
          <w:shd w:val="clear" w:color="auto" w:fill="FFFFFF"/>
        </w:rPr>
        <w:t>生态修复管理站、化学清洗站、桂柳路生活垃圾转运站、南环路生活垃圾转运站、欧阳岭生活垃圾转运站、建筑垃圾管理站。</w:t>
      </w:r>
      <w:r w:rsidR="00F27E66">
        <w:rPr>
          <w:rFonts w:ascii="仿宋_GB2312" w:eastAsia="仿宋_GB2312" w:hint="eastAsia"/>
          <w:color w:val="333333"/>
          <w:sz w:val="32"/>
          <w:szCs w:val="32"/>
          <w:shd w:val="clear" w:color="auto" w:fill="FFFFFF"/>
        </w:rPr>
        <w:t xml:space="preserve"> </w:t>
      </w:r>
    </w:p>
    <w:p w:rsidR="00F27E66" w:rsidRPr="00F27E66" w:rsidRDefault="00F27E66" w:rsidP="00AB2518">
      <w:pPr>
        <w:widowControl/>
        <w:spacing w:line="600" w:lineRule="exact"/>
        <w:ind w:firstLineChars="200" w:firstLine="643"/>
        <w:rPr>
          <w:rFonts w:ascii="仿宋_GB2312" w:eastAsia="仿宋_GB2312" w:hAnsi="仿宋" w:cs="黑体"/>
          <w:b/>
          <w:bCs/>
          <w:color w:val="000000"/>
          <w:kern w:val="0"/>
          <w:sz w:val="32"/>
          <w:szCs w:val="32"/>
        </w:rPr>
      </w:pPr>
      <w:r w:rsidRPr="00F27E66">
        <w:rPr>
          <w:rFonts w:ascii="仿宋_GB2312" w:eastAsia="仿宋_GB2312" w:hAnsi="仿宋" w:cs="黑体" w:hint="eastAsia"/>
          <w:b/>
          <w:bCs/>
          <w:color w:val="000000"/>
          <w:kern w:val="0"/>
          <w:sz w:val="32"/>
          <w:szCs w:val="32"/>
        </w:rPr>
        <w:t>三、编制现状及人员构成</w:t>
      </w:r>
    </w:p>
    <w:p w:rsidR="0099084C" w:rsidRPr="00ED747C" w:rsidRDefault="004A416C" w:rsidP="00AB2518">
      <w:pPr>
        <w:widowControl/>
        <w:shd w:val="clear" w:color="auto" w:fill="FFFFFF"/>
        <w:spacing w:line="600" w:lineRule="exact"/>
        <w:ind w:firstLineChars="200" w:firstLine="640"/>
        <w:rPr>
          <w:rFonts w:ascii="仿宋_GB2312" w:eastAsia="仿宋_GB2312" w:hAnsi="仿宋" w:cs="Times New Roman"/>
          <w:sz w:val="32"/>
          <w:szCs w:val="32"/>
        </w:rPr>
      </w:pPr>
      <w:r w:rsidRPr="00FE733B">
        <w:rPr>
          <w:rFonts w:ascii="仿宋_GB2312" w:eastAsia="仿宋_GB2312" w:hAnsi="仿宋" w:cs="Times New Roman" w:hint="eastAsia"/>
          <w:sz w:val="32"/>
          <w:szCs w:val="32"/>
        </w:rPr>
        <w:t>柳州市环境卫生管理处</w:t>
      </w:r>
      <w:r w:rsidR="00D51223" w:rsidRPr="00FE733B">
        <w:rPr>
          <w:rFonts w:ascii="仿宋_GB2312" w:eastAsia="仿宋_GB2312" w:hAnsi="仿宋" w:cs="Times New Roman" w:hint="eastAsia"/>
          <w:sz w:val="32"/>
          <w:szCs w:val="32"/>
        </w:rPr>
        <w:t>全额</w:t>
      </w:r>
      <w:r w:rsidRPr="00FE733B">
        <w:rPr>
          <w:rFonts w:ascii="仿宋_GB2312" w:eastAsia="仿宋_GB2312" w:hAnsi="仿宋" w:cs="Times New Roman" w:hint="eastAsia"/>
          <w:sz w:val="32"/>
          <w:szCs w:val="32"/>
        </w:rPr>
        <w:t>拨款</w:t>
      </w:r>
      <w:r w:rsidR="00D51223" w:rsidRPr="00FE733B">
        <w:rPr>
          <w:rFonts w:ascii="仿宋_GB2312" w:eastAsia="仿宋_GB2312" w:hAnsi="仿宋" w:cs="Times New Roman" w:hint="eastAsia"/>
          <w:sz w:val="32"/>
          <w:szCs w:val="32"/>
        </w:rPr>
        <w:t>事业编制138人，编内在职130人，退休人员</w:t>
      </w:r>
      <w:r w:rsidR="00FE733B" w:rsidRPr="00FE733B">
        <w:rPr>
          <w:rFonts w:ascii="仿宋_GB2312" w:eastAsia="仿宋_GB2312" w:hAnsi="仿宋" w:cs="Times New Roman" w:hint="eastAsia"/>
          <w:sz w:val="32"/>
          <w:szCs w:val="32"/>
        </w:rPr>
        <w:t>139</w:t>
      </w:r>
      <w:r w:rsidR="00D51223" w:rsidRPr="00FE733B">
        <w:rPr>
          <w:rFonts w:ascii="仿宋_GB2312" w:eastAsia="仿宋_GB2312" w:hAnsi="仿宋" w:cs="Times New Roman" w:hint="eastAsia"/>
          <w:sz w:val="32"/>
          <w:szCs w:val="32"/>
        </w:rPr>
        <w:t>人，</w:t>
      </w:r>
      <w:r w:rsidR="00D51223" w:rsidRPr="003A6E4B">
        <w:rPr>
          <w:rFonts w:ascii="仿宋_GB2312" w:eastAsia="仿宋_GB2312" w:hAnsi="仿宋" w:cs="Times New Roman" w:hint="eastAsia"/>
          <w:sz w:val="32"/>
          <w:szCs w:val="32"/>
        </w:rPr>
        <w:t>聘用人员</w:t>
      </w:r>
      <w:r w:rsidR="001A6234" w:rsidRPr="003A6E4B">
        <w:rPr>
          <w:rFonts w:ascii="仿宋_GB2312" w:eastAsia="仿宋_GB2312" w:hAnsi="仿宋" w:cs="Times New Roman" w:hint="eastAsia"/>
          <w:sz w:val="32"/>
          <w:szCs w:val="32"/>
        </w:rPr>
        <w:t>150</w:t>
      </w:r>
      <w:r w:rsidR="00D51223" w:rsidRPr="003A6E4B">
        <w:rPr>
          <w:rFonts w:ascii="仿宋_GB2312" w:eastAsia="仿宋_GB2312" w:hAnsi="仿宋" w:cs="Times New Roman" w:hint="eastAsia"/>
          <w:sz w:val="32"/>
          <w:szCs w:val="32"/>
        </w:rPr>
        <w:t>人。</w:t>
      </w:r>
    </w:p>
    <w:p w:rsidR="001908DE" w:rsidRPr="00ED747C" w:rsidRDefault="001908DE" w:rsidP="00AB2518">
      <w:pPr>
        <w:widowControl/>
        <w:spacing w:line="600" w:lineRule="exact"/>
        <w:ind w:firstLineChars="200" w:firstLine="643"/>
        <w:jc w:val="center"/>
        <w:rPr>
          <w:rFonts w:ascii="仿宋_GB2312" w:eastAsia="仿宋_GB2312" w:hAnsi="仿宋" w:cs="宋体"/>
          <w:b/>
          <w:bCs/>
          <w:color w:val="000000"/>
          <w:kern w:val="0"/>
          <w:sz w:val="32"/>
          <w:szCs w:val="32"/>
        </w:rPr>
      </w:pPr>
      <w:r w:rsidRPr="00ED747C">
        <w:rPr>
          <w:rFonts w:ascii="仿宋_GB2312" w:eastAsia="仿宋_GB2312" w:hAnsi="仿宋" w:cs="宋体" w:hint="eastAsia"/>
          <w:b/>
          <w:bCs/>
          <w:color w:val="000000"/>
          <w:kern w:val="0"/>
          <w:sz w:val="32"/>
          <w:szCs w:val="32"/>
        </w:rPr>
        <w:t>第二部分：</w:t>
      </w:r>
      <w:r w:rsidR="00D51223" w:rsidRPr="00ED747C">
        <w:rPr>
          <w:rFonts w:ascii="仿宋_GB2312" w:eastAsia="仿宋_GB2312" w:hAnsi="仿宋" w:cs="宋体" w:hint="eastAsia"/>
          <w:b/>
          <w:bCs/>
          <w:color w:val="000000"/>
          <w:kern w:val="0"/>
          <w:sz w:val="32"/>
          <w:szCs w:val="32"/>
        </w:rPr>
        <w:t>柳州市环境卫生管理处</w:t>
      </w:r>
      <w:r w:rsidRPr="00ED747C">
        <w:rPr>
          <w:rFonts w:ascii="仿宋_GB2312" w:eastAsia="仿宋_GB2312" w:hAnsi="仿宋" w:cs="宋体" w:hint="eastAsia"/>
          <w:b/>
          <w:bCs/>
          <w:color w:val="000000"/>
          <w:kern w:val="0"/>
          <w:sz w:val="32"/>
          <w:szCs w:val="32"/>
        </w:rPr>
        <w:t>2021年预算报表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一、单位收支总体情况表（预算公开01表）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二、单位收入总体情况表（预算公开02表）</w:t>
      </w:r>
    </w:p>
    <w:p w:rsidR="001908DE" w:rsidRPr="00ED747C" w:rsidRDefault="001908DE" w:rsidP="00AB2518">
      <w:pPr>
        <w:widowControl/>
        <w:spacing w:line="600" w:lineRule="exact"/>
        <w:ind w:firstLineChars="200" w:firstLine="640"/>
        <w:jc w:val="left"/>
        <w:rPr>
          <w:rFonts w:ascii="仿宋_GB2312" w:eastAsia="仿宋_GB2312" w:hAnsi="仿宋" w:cs="宋体"/>
          <w:b/>
          <w:bCs/>
          <w:color w:val="000000"/>
          <w:kern w:val="0"/>
          <w:sz w:val="32"/>
          <w:szCs w:val="32"/>
        </w:rPr>
      </w:pPr>
      <w:r w:rsidRPr="00ED747C">
        <w:rPr>
          <w:rFonts w:ascii="仿宋_GB2312" w:eastAsia="仿宋_GB2312" w:hAnsi="仿宋" w:cs="宋体" w:hint="eastAsia"/>
          <w:bCs/>
          <w:color w:val="000000"/>
          <w:kern w:val="0"/>
          <w:sz w:val="32"/>
          <w:szCs w:val="32"/>
        </w:rPr>
        <w:t>三、单位支出总体情况表（预算公开03表）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四、财政拨款收支总体情况表（预算公开04表）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五、一般公共预算支出情况表（预算公开05表）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六、一般公共预算基本支出情况表（预算公开06表）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七、一般公共预算“三公”经费支出情况表（预算公开07表）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八、政府性基金预算支出情况表（预算公开08表）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九、国有资本经营预算支出情况表（预算公开09表）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十、政府采购预算表（预算公开10表）</w:t>
      </w:r>
    </w:p>
    <w:p w:rsidR="001908DE" w:rsidRPr="00ED747C" w:rsidRDefault="001908DE" w:rsidP="00AB2518">
      <w:pPr>
        <w:widowControl/>
        <w:spacing w:line="600" w:lineRule="exact"/>
        <w:ind w:firstLineChars="200" w:firstLine="640"/>
        <w:jc w:val="left"/>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十一、政府购买服务预算表（预算公开11表）</w:t>
      </w:r>
    </w:p>
    <w:p w:rsidR="001908DE" w:rsidRPr="00C40638" w:rsidRDefault="001908DE" w:rsidP="00AB2518">
      <w:pPr>
        <w:widowControl/>
        <w:spacing w:line="600" w:lineRule="exact"/>
        <w:ind w:firstLineChars="200" w:firstLine="640"/>
        <w:rPr>
          <w:rFonts w:ascii="仿宋_GB2312" w:eastAsia="仿宋_GB2312" w:hAnsi="仿宋" w:cs="宋体"/>
          <w:kern w:val="0"/>
          <w:sz w:val="32"/>
          <w:szCs w:val="32"/>
          <w:highlight w:val="cyan"/>
        </w:rPr>
      </w:pPr>
      <w:r w:rsidRPr="00C40638">
        <w:rPr>
          <w:rFonts w:ascii="仿宋_GB2312" w:eastAsia="仿宋_GB2312" w:hAnsi="仿宋" w:cs="宋体" w:hint="eastAsia"/>
          <w:bCs/>
          <w:kern w:val="0"/>
          <w:sz w:val="32"/>
          <w:szCs w:val="32"/>
        </w:rPr>
        <w:t>上述报表详见附件</w:t>
      </w:r>
      <w:r w:rsidR="00D51223" w:rsidRPr="00C40638">
        <w:rPr>
          <w:rFonts w:ascii="仿宋_GB2312" w:eastAsia="仿宋_GB2312" w:hAnsi="仿宋" w:cs="宋体" w:hint="eastAsia"/>
          <w:bCs/>
          <w:kern w:val="0"/>
          <w:sz w:val="32"/>
          <w:szCs w:val="32"/>
        </w:rPr>
        <w:t>：</w:t>
      </w:r>
      <w:r w:rsidR="00D51223" w:rsidRPr="00C40638">
        <w:rPr>
          <w:rFonts w:ascii="仿宋_GB2312" w:eastAsia="仿宋_GB2312" w:hAnsi="仿宋" w:cs="宋体" w:hint="eastAsia"/>
          <w:bCs/>
          <w:color w:val="000000"/>
          <w:kern w:val="0"/>
          <w:sz w:val="32"/>
          <w:szCs w:val="32"/>
        </w:rPr>
        <w:t>柳州市环境卫生管理处</w:t>
      </w:r>
      <w:r w:rsidR="00EA157E">
        <w:rPr>
          <w:rFonts w:ascii="仿宋_GB2312" w:eastAsia="仿宋_GB2312" w:hAnsi="仿宋" w:cs="宋体" w:hint="eastAsia"/>
          <w:bCs/>
          <w:color w:val="000000"/>
          <w:kern w:val="0"/>
          <w:sz w:val="32"/>
          <w:szCs w:val="32"/>
        </w:rPr>
        <w:t>2021</w:t>
      </w:r>
      <w:r w:rsidR="00D51223" w:rsidRPr="00C40638">
        <w:rPr>
          <w:rFonts w:ascii="仿宋_GB2312" w:eastAsia="仿宋_GB2312" w:hAnsi="仿宋" w:cs="宋体" w:hint="eastAsia"/>
          <w:bCs/>
          <w:color w:val="000000"/>
          <w:kern w:val="0"/>
          <w:sz w:val="32"/>
          <w:szCs w:val="32"/>
        </w:rPr>
        <w:t>年预算报表</w:t>
      </w:r>
    </w:p>
    <w:p w:rsidR="001908DE" w:rsidRPr="00BC5E59" w:rsidRDefault="001908DE" w:rsidP="00AB2518">
      <w:pPr>
        <w:widowControl/>
        <w:spacing w:line="600" w:lineRule="exact"/>
        <w:ind w:leftChars="306" w:left="3213" w:hangingChars="800" w:hanging="2570"/>
        <w:jc w:val="left"/>
        <w:rPr>
          <w:rFonts w:ascii="仿宋_GB2312" w:eastAsia="仿宋_GB2312" w:hAnsi="仿宋" w:cs="Times New Roman"/>
          <w:b/>
          <w:bCs/>
          <w:color w:val="000000"/>
          <w:sz w:val="32"/>
          <w:szCs w:val="32"/>
        </w:rPr>
      </w:pPr>
      <w:r w:rsidRPr="00BC5E59">
        <w:rPr>
          <w:rFonts w:ascii="仿宋_GB2312" w:eastAsia="仿宋_GB2312" w:hAnsi="仿宋" w:cs="Times New Roman" w:hint="eastAsia"/>
          <w:b/>
          <w:bCs/>
          <w:color w:val="000000"/>
          <w:sz w:val="32"/>
          <w:szCs w:val="32"/>
        </w:rPr>
        <w:lastRenderedPageBreak/>
        <w:t>第三部分：</w:t>
      </w:r>
      <w:r w:rsidR="00D51223" w:rsidRPr="00BC5E59">
        <w:rPr>
          <w:rFonts w:ascii="仿宋_GB2312" w:eastAsia="仿宋_GB2312" w:hAnsi="仿宋" w:cs="Times New Roman" w:hint="eastAsia"/>
          <w:b/>
          <w:bCs/>
          <w:color w:val="000000"/>
          <w:sz w:val="32"/>
          <w:szCs w:val="32"/>
        </w:rPr>
        <w:t>柳州市环境卫生管理处</w:t>
      </w:r>
      <w:r w:rsidRPr="00BC5E59">
        <w:rPr>
          <w:rFonts w:ascii="仿宋_GB2312" w:eastAsia="仿宋_GB2312" w:hAnsi="仿宋" w:cs="Times New Roman" w:hint="eastAsia"/>
          <w:b/>
          <w:bCs/>
          <w:color w:val="000000"/>
          <w:sz w:val="32"/>
          <w:szCs w:val="32"/>
        </w:rPr>
        <w:t>2021</w:t>
      </w:r>
      <w:r w:rsidR="000E2790" w:rsidRPr="00BC5E59">
        <w:rPr>
          <w:rFonts w:ascii="仿宋_GB2312" w:eastAsia="仿宋_GB2312" w:hAnsi="仿宋" w:cs="Times New Roman" w:hint="eastAsia"/>
          <w:b/>
          <w:bCs/>
          <w:color w:val="000000"/>
          <w:sz w:val="32"/>
          <w:szCs w:val="32"/>
        </w:rPr>
        <w:t>年</w:t>
      </w:r>
      <w:r w:rsidR="002E5045" w:rsidRPr="00BC5E59">
        <w:rPr>
          <w:rFonts w:ascii="仿宋_GB2312" w:eastAsia="仿宋_GB2312" w:hAnsi="仿宋" w:cs="Times New Roman" w:hint="eastAsia"/>
          <w:b/>
          <w:bCs/>
          <w:color w:val="000000"/>
          <w:sz w:val="32"/>
          <w:szCs w:val="32"/>
        </w:rPr>
        <w:t xml:space="preserve">           </w:t>
      </w:r>
      <w:r w:rsidR="000E2790" w:rsidRPr="00BC5E59">
        <w:rPr>
          <w:rFonts w:ascii="仿宋_GB2312" w:eastAsia="仿宋_GB2312" w:hAnsi="仿宋" w:cs="Times New Roman" w:hint="eastAsia"/>
          <w:b/>
          <w:bCs/>
          <w:color w:val="000000"/>
          <w:sz w:val="32"/>
          <w:szCs w:val="32"/>
        </w:rPr>
        <w:t>预算</w:t>
      </w:r>
      <w:r w:rsidRPr="00BC5E59">
        <w:rPr>
          <w:rFonts w:ascii="仿宋_GB2312" w:eastAsia="仿宋_GB2312" w:hAnsi="仿宋" w:cs="Times New Roman" w:hint="eastAsia"/>
          <w:b/>
          <w:bCs/>
          <w:color w:val="000000"/>
          <w:sz w:val="32"/>
          <w:szCs w:val="32"/>
        </w:rPr>
        <w:t>情况说明</w:t>
      </w:r>
    </w:p>
    <w:p w:rsidR="001908DE" w:rsidRPr="00BC5E59"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BC5E59">
        <w:rPr>
          <w:rFonts w:ascii="仿宋_GB2312" w:eastAsia="仿宋_GB2312" w:hAnsi="仿宋" w:cs="黑体" w:hint="eastAsia"/>
          <w:b/>
          <w:bCs/>
          <w:color w:val="000000"/>
          <w:kern w:val="0"/>
          <w:sz w:val="32"/>
          <w:szCs w:val="32"/>
        </w:rPr>
        <w:t>一、单位收支预算情况说明</w:t>
      </w:r>
    </w:p>
    <w:p w:rsidR="00177C00" w:rsidRDefault="000B24D8" w:rsidP="00AB2518">
      <w:pPr>
        <w:tabs>
          <w:tab w:val="center" w:pos="4475"/>
        </w:tabs>
        <w:spacing w:line="600" w:lineRule="exact"/>
        <w:ind w:firstLineChars="200" w:firstLine="640"/>
        <w:rPr>
          <w:rFonts w:ascii="仿宋_GB2312" w:eastAsia="仿宋_GB2312" w:hAnsi="仿宋" w:cs="Times New Roman"/>
          <w:sz w:val="32"/>
          <w:szCs w:val="32"/>
        </w:rPr>
      </w:pPr>
      <w:r w:rsidRPr="000B24D8">
        <w:rPr>
          <w:rFonts w:ascii="仿宋_GB2312" w:eastAsia="仿宋_GB2312" w:hAnsi="仿宋" w:cs="Times New Roman" w:hint="eastAsia"/>
          <w:sz w:val="32"/>
          <w:szCs w:val="32"/>
        </w:rPr>
        <w:t>202</w:t>
      </w:r>
      <w:r w:rsidR="00C40638">
        <w:rPr>
          <w:rFonts w:ascii="仿宋_GB2312" w:eastAsia="仿宋_GB2312" w:hAnsi="仿宋" w:cs="Times New Roman" w:hint="eastAsia"/>
          <w:sz w:val="32"/>
          <w:szCs w:val="32"/>
        </w:rPr>
        <w:t>1</w:t>
      </w:r>
      <w:r w:rsidRPr="000B24D8">
        <w:rPr>
          <w:rFonts w:ascii="仿宋_GB2312" w:eastAsia="仿宋_GB2312" w:hAnsi="仿宋" w:cs="Times New Roman" w:hint="eastAsia"/>
          <w:sz w:val="32"/>
          <w:szCs w:val="32"/>
        </w:rPr>
        <w:t>年</w:t>
      </w:r>
      <w:r w:rsidR="00C40638">
        <w:rPr>
          <w:rFonts w:ascii="仿宋_GB2312" w:eastAsia="仿宋_GB2312" w:hAnsi="仿宋" w:cs="Times New Roman" w:hint="eastAsia"/>
          <w:sz w:val="32"/>
          <w:szCs w:val="32"/>
        </w:rPr>
        <w:t>单位</w:t>
      </w:r>
      <w:r w:rsidR="00010F26">
        <w:rPr>
          <w:rFonts w:ascii="仿宋_GB2312" w:eastAsia="仿宋_GB2312" w:hAnsi="仿宋" w:cs="Times New Roman" w:hint="eastAsia"/>
          <w:sz w:val="32"/>
          <w:szCs w:val="32"/>
        </w:rPr>
        <w:t>收支总预算</w:t>
      </w:r>
      <w:r w:rsidR="00B00A11">
        <w:rPr>
          <w:rFonts w:ascii="仿宋_GB2312" w:eastAsia="仿宋_GB2312" w:hAnsi="仿宋" w:cs="Times New Roman"/>
          <w:sz w:val="32"/>
          <w:szCs w:val="32"/>
        </w:rPr>
        <w:t>3</w:t>
      </w:r>
      <w:r w:rsidR="00EA157E">
        <w:rPr>
          <w:rFonts w:ascii="仿宋_GB2312" w:eastAsia="仿宋_GB2312" w:hAnsi="仿宋" w:cs="Times New Roman" w:hint="eastAsia"/>
          <w:sz w:val="32"/>
          <w:szCs w:val="32"/>
        </w:rPr>
        <w:t>,</w:t>
      </w:r>
      <w:r w:rsidR="00983BFE">
        <w:rPr>
          <w:rFonts w:ascii="仿宋_GB2312" w:eastAsia="仿宋_GB2312" w:hAnsi="仿宋" w:cs="Times New Roman"/>
          <w:sz w:val="32"/>
          <w:szCs w:val="32"/>
        </w:rPr>
        <w:t>54</w:t>
      </w:r>
      <w:r w:rsidR="00983BFE">
        <w:rPr>
          <w:rFonts w:ascii="仿宋_GB2312" w:eastAsia="仿宋_GB2312" w:hAnsi="仿宋" w:cs="Times New Roman" w:hint="eastAsia"/>
          <w:sz w:val="32"/>
          <w:szCs w:val="32"/>
        </w:rPr>
        <w:t>5.00</w:t>
      </w:r>
      <w:r w:rsidRPr="000B24D8">
        <w:rPr>
          <w:rFonts w:ascii="仿宋_GB2312" w:eastAsia="仿宋_GB2312" w:hAnsi="仿宋" w:cs="Times New Roman" w:hint="eastAsia"/>
          <w:sz w:val="32"/>
          <w:szCs w:val="32"/>
        </w:rPr>
        <w:t>万元，同比增加</w:t>
      </w:r>
      <w:r w:rsidR="00177C00" w:rsidRPr="00177C00">
        <w:rPr>
          <w:rFonts w:ascii="仿宋_GB2312" w:eastAsia="仿宋_GB2312" w:hAnsi="仿宋" w:cs="Times New Roman"/>
          <w:sz w:val="32"/>
          <w:szCs w:val="32"/>
        </w:rPr>
        <w:t>637.2</w:t>
      </w:r>
      <w:r w:rsidR="00177C00">
        <w:rPr>
          <w:rFonts w:ascii="仿宋_GB2312" w:eastAsia="仿宋_GB2312" w:hAnsi="仿宋" w:cs="Times New Roman" w:hint="eastAsia"/>
          <w:sz w:val="32"/>
          <w:szCs w:val="32"/>
        </w:rPr>
        <w:t>6</w:t>
      </w:r>
      <w:r w:rsidRPr="000B24D8">
        <w:rPr>
          <w:rFonts w:ascii="仿宋_GB2312" w:eastAsia="仿宋_GB2312" w:hAnsi="仿宋" w:cs="Times New Roman" w:hint="eastAsia"/>
          <w:sz w:val="32"/>
          <w:szCs w:val="32"/>
        </w:rPr>
        <w:t>万元，同比增长</w:t>
      </w:r>
      <w:r w:rsidR="00177C00">
        <w:rPr>
          <w:rFonts w:ascii="仿宋_GB2312" w:eastAsia="仿宋_GB2312" w:hAnsi="仿宋" w:cs="Times New Roman" w:hint="eastAsia"/>
          <w:sz w:val="32"/>
          <w:szCs w:val="32"/>
        </w:rPr>
        <w:t>21.9</w:t>
      </w:r>
      <w:r w:rsidRPr="000B24D8">
        <w:rPr>
          <w:rFonts w:ascii="仿宋_GB2312" w:eastAsia="仿宋_GB2312" w:hAnsi="仿宋" w:cs="Times New Roman" w:hint="eastAsia"/>
          <w:sz w:val="32"/>
          <w:szCs w:val="32"/>
        </w:rPr>
        <w:t>%，</w:t>
      </w:r>
      <w:r w:rsidR="00010F26">
        <w:rPr>
          <w:rFonts w:ascii="仿宋_GB2312" w:eastAsia="仿宋_GB2312" w:hAnsi="仿宋" w:cs="Times New Roman" w:hint="eastAsia"/>
          <w:sz w:val="32"/>
          <w:szCs w:val="32"/>
        </w:rPr>
        <w:t>收入</w:t>
      </w:r>
      <w:r w:rsidR="00424971">
        <w:rPr>
          <w:rFonts w:ascii="仿宋_GB2312" w:eastAsia="仿宋_GB2312" w:hAnsi="仿宋" w:cs="Times New Roman" w:hint="eastAsia"/>
          <w:sz w:val="32"/>
          <w:szCs w:val="32"/>
        </w:rPr>
        <w:t>全部为</w:t>
      </w:r>
      <w:r w:rsidR="00A04036">
        <w:rPr>
          <w:rFonts w:ascii="仿宋_GB2312" w:eastAsia="仿宋_GB2312" w:hAnsi="仿宋" w:cs="Times New Roman" w:hint="eastAsia"/>
          <w:sz w:val="32"/>
          <w:szCs w:val="32"/>
        </w:rPr>
        <w:t>一般公共财政预算拨款；支出包括：</w:t>
      </w:r>
      <w:r w:rsidR="00A04036" w:rsidRPr="00A04036">
        <w:rPr>
          <w:rFonts w:ascii="仿宋_GB2312" w:eastAsia="仿宋_GB2312" w:hAnsi="仿宋" w:cs="Times New Roman" w:hint="eastAsia"/>
          <w:sz w:val="32"/>
          <w:szCs w:val="32"/>
        </w:rPr>
        <w:t>社会保障和就业支出、卫生健康支出、城乡社区支出</w:t>
      </w:r>
      <w:r w:rsidR="00A04036">
        <w:rPr>
          <w:rFonts w:ascii="仿宋_GB2312" w:eastAsia="仿宋_GB2312" w:hAnsi="仿宋" w:cs="Times New Roman" w:hint="eastAsia"/>
          <w:sz w:val="32"/>
          <w:szCs w:val="32"/>
        </w:rPr>
        <w:t>、</w:t>
      </w:r>
      <w:r w:rsidR="00A04036" w:rsidRPr="00A04036">
        <w:rPr>
          <w:rFonts w:ascii="仿宋_GB2312" w:eastAsia="仿宋_GB2312" w:hAnsi="仿宋" w:cs="Times New Roman" w:hint="eastAsia"/>
          <w:sz w:val="32"/>
          <w:szCs w:val="32"/>
        </w:rPr>
        <w:t>住房保障支出</w:t>
      </w:r>
      <w:r w:rsidR="00A04036">
        <w:rPr>
          <w:rFonts w:ascii="仿宋_GB2312" w:eastAsia="仿宋_GB2312" w:hAnsi="仿宋" w:cs="Times New Roman" w:hint="eastAsia"/>
          <w:sz w:val="32"/>
          <w:szCs w:val="32"/>
        </w:rPr>
        <w:t>。</w:t>
      </w:r>
    </w:p>
    <w:p w:rsidR="001908DE" w:rsidRPr="00ED747C"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二、单位收入预算情况说明</w:t>
      </w:r>
    </w:p>
    <w:p w:rsidR="00F94A9E" w:rsidRDefault="001908DE" w:rsidP="00AB2518">
      <w:pPr>
        <w:spacing w:line="600" w:lineRule="exact"/>
        <w:ind w:firstLineChars="200" w:firstLine="640"/>
        <w:rPr>
          <w:rFonts w:ascii="仿宋_GB2312" w:eastAsia="仿宋_GB2312" w:hAnsi="仿宋" w:cs="Times New Roman"/>
          <w:sz w:val="32"/>
          <w:szCs w:val="32"/>
        </w:rPr>
      </w:pPr>
      <w:r w:rsidRPr="00CE7BDB">
        <w:rPr>
          <w:rFonts w:ascii="仿宋_GB2312" w:eastAsia="仿宋_GB2312" w:hAnsi="仿宋" w:cs="Times New Roman" w:hint="eastAsia"/>
          <w:color w:val="000000"/>
          <w:sz w:val="32"/>
          <w:szCs w:val="32"/>
        </w:rPr>
        <w:t>2021年单位收入总预算</w:t>
      </w:r>
      <w:r w:rsidR="00010F26" w:rsidRPr="00CE7BDB">
        <w:rPr>
          <w:rFonts w:ascii="仿宋_GB2312" w:eastAsia="仿宋_GB2312" w:hAnsi="仿宋" w:cs="Times New Roman"/>
          <w:color w:val="000000"/>
          <w:sz w:val="32"/>
          <w:szCs w:val="32"/>
        </w:rPr>
        <w:t>3</w:t>
      </w:r>
      <w:r w:rsidR="00A04036" w:rsidRPr="00CE7BDB">
        <w:rPr>
          <w:rFonts w:ascii="仿宋_GB2312" w:eastAsia="仿宋_GB2312" w:hAnsi="仿宋" w:cs="Times New Roman" w:hint="eastAsia"/>
          <w:color w:val="000000"/>
          <w:sz w:val="32"/>
          <w:szCs w:val="32"/>
        </w:rPr>
        <w:t>,</w:t>
      </w:r>
      <w:r w:rsidR="00AB63E2">
        <w:rPr>
          <w:rFonts w:ascii="仿宋_GB2312" w:eastAsia="仿宋_GB2312" w:hAnsi="仿宋" w:cs="Times New Roman"/>
          <w:color w:val="000000"/>
          <w:sz w:val="32"/>
          <w:szCs w:val="32"/>
        </w:rPr>
        <w:t>545.0</w:t>
      </w:r>
      <w:r w:rsidR="00AB63E2">
        <w:rPr>
          <w:rFonts w:ascii="仿宋_GB2312" w:eastAsia="仿宋_GB2312" w:hAnsi="仿宋" w:cs="Times New Roman" w:hint="eastAsia"/>
          <w:color w:val="000000"/>
          <w:sz w:val="32"/>
          <w:szCs w:val="32"/>
        </w:rPr>
        <w:t>0</w:t>
      </w:r>
      <w:r w:rsidRPr="00CE7BDB">
        <w:rPr>
          <w:rFonts w:ascii="仿宋_GB2312" w:eastAsia="仿宋_GB2312" w:hAnsi="仿宋" w:cs="Times New Roman" w:hint="eastAsia"/>
          <w:color w:val="000000"/>
          <w:sz w:val="32"/>
          <w:szCs w:val="32"/>
        </w:rPr>
        <w:t>万元，</w:t>
      </w:r>
      <w:r w:rsidRPr="00CE7BDB">
        <w:rPr>
          <w:rFonts w:ascii="仿宋_GB2312" w:eastAsia="仿宋_GB2312" w:hAnsi="仿宋" w:cs="Times New Roman" w:hint="eastAsia"/>
          <w:sz w:val="32"/>
          <w:szCs w:val="32"/>
        </w:rPr>
        <w:t>同比增加</w:t>
      </w:r>
      <w:r w:rsidR="00A04036" w:rsidRPr="00CE7BDB">
        <w:rPr>
          <w:rFonts w:ascii="仿宋_GB2312" w:eastAsia="仿宋_GB2312" w:hAnsi="仿宋" w:cs="Times New Roman"/>
          <w:sz w:val="32"/>
          <w:szCs w:val="32"/>
        </w:rPr>
        <w:t>637.26</w:t>
      </w:r>
      <w:r w:rsidRPr="00CE7BDB">
        <w:rPr>
          <w:rFonts w:ascii="仿宋_GB2312" w:eastAsia="仿宋_GB2312" w:hAnsi="仿宋" w:cs="Times New Roman" w:hint="eastAsia"/>
          <w:sz w:val="32"/>
          <w:szCs w:val="32"/>
        </w:rPr>
        <w:t>万元，同比增长</w:t>
      </w:r>
      <w:r w:rsidR="00A04036" w:rsidRPr="00CE7BDB">
        <w:rPr>
          <w:rFonts w:ascii="仿宋_GB2312" w:eastAsia="仿宋_GB2312" w:hAnsi="仿宋" w:cs="Times New Roman"/>
          <w:sz w:val="32"/>
          <w:szCs w:val="32"/>
        </w:rPr>
        <w:t>21.9</w:t>
      </w:r>
      <w:r w:rsidRPr="00CE7BDB">
        <w:rPr>
          <w:rFonts w:ascii="仿宋_GB2312" w:eastAsia="仿宋_GB2312" w:hAnsi="仿宋" w:cs="Times New Roman" w:hint="eastAsia"/>
          <w:sz w:val="32"/>
          <w:szCs w:val="32"/>
        </w:rPr>
        <w:t>%</w:t>
      </w:r>
      <w:r w:rsidR="0058070B">
        <w:rPr>
          <w:rFonts w:ascii="仿宋_GB2312" w:eastAsia="仿宋_GB2312" w:hAnsi="仿宋" w:cs="Times New Roman" w:hint="eastAsia"/>
          <w:sz w:val="32"/>
          <w:szCs w:val="32"/>
        </w:rPr>
        <w:t>，</w:t>
      </w:r>
      <w:r w:rsidR="00B72CCC" w:rsidRPr="00CE7BDB">
        <w:rPr>
          <w:rFonts w:ascii="仿宋_GB2312" w:eastAsia="仿宋_GB2312" w:hAnsi="仿宋" w:cs="Times New Roman" w:hint="eastAsia"/>
          <w:sz w:val="32"/>
          <w:szCs w:val="32"/>
        </w:rPr>
        <w:t>全部为一般公共财政预算拨款。</w:t>
      </w:r>
      <w:r w:rsidR="00A04036" w:rsidRPr="009728E6">
        <w:rPr>
          <w:rFonts w:ascii="仿宋_GB2312" w:eastAsia="仿宋_GB2312" w:hAnsi="仿宋" w:cs="Times New Roman" w:hint="eastAsia"/>
          <w:sz w:val="32"/>
          <w:szCs w:val="32"/>
        </w:rPr>
        <w:t>增加的主要原因</w:t>
      </w:r>
      <w:r w:rsidR="00D5637F">
        <w:rPr>
          <w:rFonts w:ascii="仿宋_GB2312" w:eastAsia="仿宋_GB2312" w:hAnsi="仿宋" w:cs="Times New Roman" w:hint="eastAsia"/>
          <w:sz w:val="32"/>
          <w:szCs w:val="32"/>
        </w:rPr>
        <w:t>：</w:t>
      </w:r>
      <w:r w:rsidR="00AB28BE" w:rsidRPr="00AB28BE">
        <w:rPr>
          <w:rFonts w:ascii="仿宋_GB2312" w:eastAsia="仿宋_GB2312" w:hAnsi="仿宋" w:cs="Times New Roman" w:hint="eastAsia"/>
          <w:sz w:val="32"/>
          <w:szCs w:val="32"/>
        </w:rPr>
        <w:t>事业编内在职</w:t>
      </w:r>
      <w:r w:rsidR="009E3030">
        <w:rPr>
          <w:rFonts w:ascii="仿宋_GB2312" w:eastAsia="仿宋_GB2312" w:hAnsi="仿宋" w:cs="Times New Roman" w:hint="eastAsia"/>
          <w:sz w:val="32"/>
          <w:szCs w:val="32"/>
        </w:rPr>
        <w:t>人员和市委编办核定的聘用人员均有新增，按人员数量核定的预算增加</w:t>
      </w:r>
      <w:r w:rsidR="00AE2625" w:rsidRPr="009728E6">
        <w:rPr>
          <w:rFonts w:ascii="仿宋_GB2312" w:eastAsia="仿宋_GB2312" w:hAnsi="仿宋" w:cs="Times New Roman" w:hint="eastAsia"/>
          <w:sz w:val="32"/>
          <w:szCs w:val="32"/>
        </w:rPr>
        <w:t>。</w:t>
      </w:r>
    </w:p>
    <w:p w:rsidR="001908DE" w:rsidRPr="00ED747C" w:rsidRDefault="00684B1C" w:rsidP="00AB2518">
      <w:pPr>
        <w:spacing w:line="600" w:lineRule="exact"/>
        <w:ind w:firstLineChars="200" w:firstLine="643"/>
        <w:rPr>
          <w:rFonts w:ascii="仿宋_GB2312" w:eastAsia="仿宋_GB2312" w:hAnsi="仿宋" w:cs="黑体"/>
          <w:b/>
          <w:bCs/>
          <w:color w:val="000000"/>
          <w:kern w:val="0"/>
          <w:sz w:val="32"/>
          <w:szCs w:val="32"/>
        </w:rPr>
      </w:pPr>
      <w:r>
        <w:rPr>
          <w:rFonts w:ascii="仿宋_GB2312" w:eastAsia="仿宋_GB2312" w:hAnsi="仿宋" w:cs="黑体" w:hint="eastAsia"/>
          <w:b/>
          <w:bCs/>
          <w:color w:val="000000"/>
          <w:kern w:val="0"/>
          <w:sz w:val="32"/>
          <w:szCs w:val="32"/>
        </w:rPr>
        <w:t>三、单位支出预算情况</w:t>
      </w:r>
    </w:p>
    <w:p w:rsidR="001908DE" w:rsidRPr="00ED747C" w:rsidRDefault="001908DE" w:rsidP="00AB2518">
      <w:pPr>
        <w:spacing w:line="600" w:lineRule="exact"/>
        <w:ind w:firstLineChars="200" w:firstLine="640"/>
        <w:rPr>
          <w:rFonts w:ascii="仿宋_GB2312" w:eastAsia="仿宋_GB2312" w:hAnsi="仿宋" w:cs="宋体"/>
          <w:strike/>
          <w:sz w:val="32"/>
          <w:szCs w:val="32"/>
        </w:rPr>
      </w:pPr>
      <w:r w:rsidRPr="00ED747C">
        <w:rPr>
          <w:rFonts w:ascii="仿宋_GB2312" w:eastAsia="仿宋_GB2312" w:hAnsi="仿宋" w:cs="Times New Roman" w:hint="eastAsia"/>
          <w:color w:val="000000"/>
          <w:sz w:val="32"/>
          <w:szCs w:val="32"/>
        </w:rPr>
        <w:t>2021年单位支出总预算</w:t>
      </w:r>
      <w:r w:rsidR="00744C37" w:rsidRPr="00744C37">
        <w:rPr>
          <w:rFonts w:ascii="仿宋_GB2312" w:eastAsia="仿宋_GB2312" w:hAnsi="仿宋" w:cs="Times New Roman"/>
          <w:color w:val="000000"/>
          <w:sz w:val="32"/>
          <w:szCs w:val="32"/>
        </w:rPr>
        <w:t>3,545.00</w:t>
      </w:r>
      <w:r w:rsidRPr="00ED747C">
        <w:rPr>
          <w:rFonts w:ascii="仿宋_GB2312" w:eastAsia="仿宋_GB2312" w:hAnsi="仿宋" w:cs="Times New Roman" w:hint="eastAsia"/>
          <w:color w:val="000000"/>
          <w:sz w:val="32"/>
          <w:szCs w:val="32"/>
        </w:rPr>
        <w:t>万元</w:t>
      </w:r>
      <w:r w:rsidR="00376690">
        <w:rPr>
          <w:rFonts w:ascii="仿宋_GB2312" w:eastAsia="仿宋_GB2312" w:hAnsi="仿宋" w:cs="Times New Roman" w:hint="eastAsia"/>
          <w:color w:val="000000"/>
          <w:sz w:val="32"/>
          <w:szCs w:val="32"/>
        </w:rPr>
        <w:t>，</w:t>
      </w:r>
      <w:r w:rsidRPr="00ED747C">
        <w:rPr>
          <w:rFonts w:ascii="仿宋_GB2312" w:eastAsia="仿宋_GB2312" w:hAnsi="仿宋" w:cs="Times New Roman" w:hint="eastAsia"/>
          <w:color w:val="000000"/>
          <w:sz w:val="32"/>
          <w:szCs w:val="32"/>
        </w:rPr>
        <w:t>基</w:t>
      </w:r>
      <w:bookmarkStart w:id="0" w:name="_GoBack"/>
      <w:bookmarkEnd w:id="0"/>
      <w:r w:rsidRPr="00ED747C">
        <w:rPr>
          <w:rFonts w:ascii="仿宋_GB2312" w:eastAsia="仿宋_GB2312" w:hAnsi="仿宋" w:cs="Times New Roman" w:hint="eastAsia"/>
          <w:color w:val="000000"/>
          <w:sz w:val="32"/>
          <w:szCs w:val="32"/>
        </w:rPr>
        <w:t>本支出预算</w:t>
      </w:r>
      <w:r w:rsidR="00786D44" w:rsidRPr="00786D44">
        <w:rPr>
          <w:rFonts w:ascii="仿宋_GB2312" w:eastAsia="仿宋_GB2312" w:hAnsi="仿宋" w:cs="Times New Roman"/>
          <w:color w:val="000000"/>
          <w:sz w:val="32"/>
          <w:szCs w:val="32"/>
        </w:rPr>
        <w:t>2,538.65</w:t>
      </w:r>
      <w:r w:rsidRPr="00ED747C">
        <w:rPr>
          <w:rFonts w:ascii="仿宋_GB2312" w:eastAsia="仿宋_GB2312" w:hAnsi="仿宋" w:cs="Times New Roman" w:hint="eastAsia"/>
          <w:color w:val="000000"/>
          <w:sz w:val="32"/>
          <w:szCs w:val="32"/>
        </w:rPr>
        <w:t>万元，占支出总预算的</w:t>
      </w:r>
      <w:r w:rsidR="00786D44">
        <w:rPr>
          <w:rFonts w:ascii="仿宋_GB2312" w:eastAsia="仿宋_GB2312" w:hAnsi="仿宋" w:cs="Times New Roman" w:hint="eastAsia"/>
          <w:color w:val="000000"/>
          <w:sz w:val="32"/>
          <w:szCs w:val="32"/>
        </w:rPr>
        <w:t>71.6</w:t>
      </w:r>
      <w:r w:rsidRPr="00ED747C">
        <w:rPr>
          <w:rFonts w:ascii="仿宋_GB2312" w:eastAsia="仿宋_GB2312" w:hAnsi="仿宋" w:cs="Times New Roman" w:hint="eastAsia"/>
          <w:color w:val="000000"/>
          <w:sz w:val="32"/>
          <w:szCs w:val="32"/>
        </w:rPr>
        <w:t>%</w:t>
      </w:r>
      <w:r w:rsidR="00376690">
        <w:rPr>
          <w:rFonts w:ascii="仿宋_GB2312" w:eastAsia="仿宋_GB2312" w:hAnsi="仿宋" w:cs="Times New Roman" w:hint="eastAsia"/>
          <w:color w:val="000000"/>
          <w:sz w:val="32"/>
          <w:szCs w:val="32"/>
        </w:rPr>
        <w:t>，</w:t>
      </w:r>
      <w:r w:rsidRPr="00ED747C">
        <w:rPr>
          <w:rFonts w:ascii="仿宋_GB2312" w:eastAsia="仿宋_GB2312" w:hAnsi="仿宋" w:cs="Times New Roman" w:hint="eastAsia"/>
          <w:sz w:val="32"/>
          <w:szCs w:val="32"/>
        </w:rPr>
        <w:t>同比增加</w:t>
      </w:r>
      <w:r w:rsidR="00786D44">
        <w:rPr>
          <w:rFonts w:ascii="仿宋_GB2312" w:eastAsia="仿宋_GB2312" w:hAnsi="仿宋" w:cs="Times New Roman" w:hint="eastAsia"/>
          <w:sz w:val="32"/>
          <w:szCs w:val="32"/>
        </w:rPr>
        <w:t>506.71</w:t>
      </w:r>
      <w:r w:rsidRPr="00ED747C">
        <w:rPr>
          <w:rFonts w:ascii="仿宋_GB2312" w:eastAsia="仿宋_GB2312" w:hAnsi="仿宋" w:cs="Times New Roman" w:hint="eastAsia"/>
          <w:sz w:val="32"/>
          <w:szCs w:val="32"/>
        </w:rPr>
        <w:t>万元，同比增长</w:t>
      </w:r>
      <w:r w:rsidR="00786D44">
        <w:rPr>
          <w:rFonts w:ascii="仿宋_GB2312" w:eastAsia="仿宋_GB2312" w:hAnsi="仿宋" w:cs="Times New Roman" w:hint="eastAsia"/>
          <w:sz w:val="32"/>
          <w:szCs w:val="32"/>
        </w:rPr>
        <w:t>24.9</w:t>
      </w:r>
      <w:r w:rsidRPr="00ED747C">
        <w:rPr>
          <w:rFonts w:ascii="仿宋_GB2312" w:eastAsia="仿宋_GB2312" w:hAnsi="仿宋" w:cs="Times New Roman" w:hint="eastAsia"/>
          <w:sz w:val="32"/>
          <w:szCs w:val="32"/>
        </w:rPr>
        <w:t>%。项目支出预算</w:t>
      </w:r>
      <w:r w:rsidR="00786D44">
        <w:rPr>
          <w:rFonts w:ascii="仿宋_GB2312" w:eastAsia="仿宋_GB2312" w:hAnsi="仿宋" w:cs="Times New Roman" w:hint="eastAsia"/>
          <w:sz w:val="32"/>
          <w:szCs w:val="32"/>
        </w:rPr>
        <w:t>1</w:t>
      </w:r>
      <w:r w:rsidR="00EA157E">
        <w:rPr>
          <w:rFonts w:ascii="仿宋_GB2312" w:eastAsia="仿宋_GB2312" w:hAnsi="仿宋" w:cs="Times New Roman" w:hint="eastAsia"/>
          <w:sz w:val="32"/>
          <w:szCs w:val="32"/>
        </w:rPr>
        <w:t>,</w:t>
      </w:r>
      <w:r w:rsidR="00786D44">
        <w:rPr>
          <w:rFonts w:ascii="仿宋_GB2312" w:eastAsia="仿宋_GB2312" w:hAnsi="仿宋" w:cs="Times New Roman" w:hint="eastAsia"/>
          <w:sz w:val="32"/>
          <w:szCs w:val="32"/>
        </w:rPr>
        <w:t>006.35</w:t>
      </w:r>
      <w:r w:rsidRPr="00ED747C">
        <w:rPr>
          <w:rFonts w:ascii="仿宋_GB2312" w:eastAsia="仿宋_GB2312" w:hAnsi="仿宋" w:cs="Times New Roman" w:hint="eastAsia"/>
          <w:sz w:val="32"/>
          <w:szCs w:val="32"/>
        </w:rPr>
        <w:t>万元，占支出总预算的</w:t>
      </w:r>
      <w:r w:rsidR="00786D44">
        <w:rPr>
          <w:rFonts w:ascii="仿宋_GB2312" w:eastAsia="仿宋_GB2312" w:hAnsi="仿宋" w:cs="Times New Roman" w:hint="eastAsia"/>
          <w:sz w:val="32"/>
          <w:szCs w:val="32"/>
        </w:rPr>
        <w:t>28.4</w:t>
      </w:r>
      <w:r w:rsidRPr="00ED747C">
        <w:rPr>
          <w:rFonts w:ascii="仿宋_GB2312" w:eastAsia="仿宋_GB2312" w:hAnsi="仿宋" w:cs="Times New Roman" w:hint="eastAsia"/>
          <w:sz w:val="32"/>
          <w:szCs w:val="32"/>
        </w:rPr>
        <w:t>%</w:t>
      </w:r>
      <w:r w:rsidR="00D5637F" w:rsidRPr="00DF3824">
        <w:rPr>
          <w:rFonts w:ascii="仿宋_GB2312" w:eastAsia="仿宋_GB2312" w:hAnsi="仿宋" w:cs="Times New Roman" w:hint="eastAsia"/>
          <w:sz w:val="32"/>
          <w:szCs w:val="32"/>
        </w:rPr>
        <w:t>，</w:t>
      </w:r>
      <w:r w:rsidRPr="00ED747C">
        <w:rPr>
          <w:rFonts w:ascii="仿宋_GB2312" w:eastAsia="仿宋_GB2312" w:hAnsi="仿宋" w:cs="Times New Roman" w:hint="eastAsia"/>
          <w:sz w:val="32"/>
          <w:szCs w:val="32"/>
        </w:rPr>
        <w:t>同比增加</w:t>
      </w:r>
      <w:r w:rsidR="00786D44">
        <w:rPr>
          <w:rFonts w:ascii="仿宋_GB2312" w:eastAsia="仿宋_GB2312" w:hAnsi="仿宋" w:cs="Times New Roman" w:hint="eastAsia"/>
          <w:sz w:val="32"/>
          <w:szCs w:val="32"/>
        </w:rPr>
        <w:t>130.54</w:t>
      </w:r>
      <w:r w:rsidRPr="00ED747C">
        <w:rPr>
          <w:rFonts w:ascii="仿宋_GB2312" w:eastAsia="仿宋_GB2312" w:hAnsi="仿宋" w:cs="Times New Roman" w:hint="eastAsia"/>
          <w:sz w:val="32"/>
          <w:szCs w:val="32"/>
        </w:rPr>
        <w:t>万元，同比增长</w:t>
      </w:r>
      <w:r w:rsidR="00786D44">
        <w:rPr>
          <w:rFonts w:ascii="仿宋_GB2312" w:eastAsia="仿宋_GB2312" w:hAnsi="仿宋" w:cs="Times New Roman" w:hint="eastAsia"/>
          <w:sz w:val="32"/>
          <w:szCs w:val="32"/>
        </w:rPr>
        <w:t>14.9</w:t>
      </w:r>
      <w:r w:rsidRPr="00ED747C">
        <w:rPr>
          <w:rFonts w:ascii="仿宋_GB2312" w:eastAsia="仿宋_GB2312" w:hAnsi="仿宋" w:cs="Times New Roman" w:hint="eastAsia"/>
          <w:sz w:val="32"/>
          <w:szCs w:val="32"/>
        </w:rPr>
        <w:t>%。</w:t>
      </w:r>
    </w:p>
    <w:p w:rsidR="00010F26" w:rsidRPr="0037572F" w:rsidRDefault="00010F26" w:rsidP="00AB2518">
      <w:pPr>
        <w:pStyle w:val="a6"/>
        <w:widowControl/>
        <w:numPr>
          <w:ilvl w:val="0"/>
          <w:numId w:val="1"/>
        </w:numPr>
        <w:spacing w:line="600" w:lineRule="exact"/>
        <w:ind w:firstLine="640"/>
        <w:rPr>
          <w:rFonts w:ascii="仿宋_GB2312" w:eastAsia="仿宋_GB2312" w:hAnsi="仿宋" w:cs="Times New Roman"/>
          <w:sz w:val="32"/>
          <w:szCs w:val="32"/>
        </w:rPr>
      </w:pPr>
      <w:r w:rsidRPr="0037572F">
        <w:rPr>
          <w:rFonts w:ascii="仿宋_GB2312" w:eastAsia="仿宋_GB2312" w:hAnsi="仿宋" w:cs="Times New Roman" w:hint="eastAsia"/>
          <w:sz w:val="32"/>
          <w:szCs w:val="32"/>
        </w:rPr>
        <w:t>按支出功能分类科目划分，共分为4类，其中：</w:t>
      </w:r>
    </w:p>
    <w:p w:rsidR="00010F26" w:rsidRPr="0037572F" w:rsidRDefault="00010F26" w:rsidP="00AB2518">
      <w:pPr>
        <w:widowControl/>
        <w:spacing w:line="600" w:lineRule="exact"/>
        <w:ind w:firstLineChars="200" w:firstLine="640"/>
        <w:rPr>
          <w:rFonts w:ascii="仿宋_GB2312" w:eastAsia="仿宋_GB2312" w:hAnsi="仿宋" w:cs="Times New Roman"/>
          <w:sz w:val="32"/>
          <w:szCs w:val="32"/>
        </w:rPr>
      </w:pPr>
      <w:r w:rsidRPr="0037572F">
        <w:rPr>
          <w:rFonts w:ascii="仿宋_GB2312" w:eastAsia="仿宋_GB2312" w:hAnsi="仿宋" w:cs="Times New Roman" w:hint="eastAsia"/>
          <w:sz w:val="32"/>
          <w:szCs w:val="32"/>
        </w:rPr>
        <w:t>1.社会保障和就业支出490.81万元，占一般公共预算13.8%，同比增加80.83万元，同比增长19.7%。主要用于社会保障方面的支出。</w:t>
      </w:r>
    </w:p>
    <w:p w:rsidR="00010F26" w:rsidRPr="0037572F" w:rsidRDefault="00010F26" w:rsidP="00AB2518">
      <w:pPr>
        <w:widowControl/>
        <w:spacing w:line="600" w:lineRule="exact"/>
        <w:ind w:firstLineChars="200" w:firstLine="640"/>
        <w:rPr>
          <w:rFonts w:ascii="仿宋_GB2312" w:eastAsia="仿宋_GB2312" w:hAnsi="仿宋" w:cs="Times New Roman"/>
          <w:sz w:val="32"/>
          <w:szCs w:val="32"/>
        </w:rPr>
      </w:pPr>
      <w:r w:rsidRPr="0037572F">
        <w:rPr>
          <w:rFonts w:ascii="仿宋_GB2312" w:eastAsia="仿宋_GB2312" w:hAnsi="仿宋" w:cs="Times New Roman" w:hint="eastAsia"/>
          <w:sz w:val="32"/>
          <w:szCs w:val="32"/>
        </w:rPr>
        <w:lastRenderedPageBreak/>
        <w:t>2.卫生健康支出115.47万元，占一般公共预算3.2%，同比增加29.32万元，同比增长34%。主要用于卫生健康医疗方面的支出。</w:t>
      </w:r>
    </w:p>
    <w:p w:rsidR="00010F26" w:rsidRPr="0037572F" w:rsidRDefault="00010F26" w:rsidP="00AB2518">
      <w:pPr>
        <w:widowControl/>
        <w:spacing w:line="600" w:lineRule="exact"/>
        <w:ind w:firstLineChars="200" w:firstLine="640"/>
        <w:rPr>
          <w:rFonts w:ascii="仿宋_GB2312" w:eastAsia="仿宋_GB2312" w:hAnsi="仿宋" w:cs="Times New Roman"/>
          <w:sz w:val="32"/>
          <w:szCs w:val="32"/>
        </w:rPr>
      </w:pPr>
      <w:r w:rsidRPr="0037572F">
        <w:rPr>
          <w:rFonts w:ascii="仿宋_GB2312" w:eastAsia="仿宋_GB2312" w:hAnsi="仿宋" w:cs="Times New Roman" w:hint="eastAsia"/>
          <w:sz w:val="32"/>
          <w:szCs w:val="32"/>
        </w:rPr>
        <w:t>3.城乡社区支出2,762.51万元，占一般公共预算78%，同比增加487.34万元，同比增长21.4%。主要用于城乡社区环境卫生方面的支出。</w:t>
      </w:r>
    </w:p>
    <w:p w:rsidR="000E2790" w:rsidRDefault="00010F26" w:rsidP="00AB2518">
      <w:pPr>
        <w:widowControl/>
        <w:spacing w:line="600" w:lineRule="exact"/>
        <w:ind w:firstLineChars="200" w:firstLine="640"/>
        <w:rPr>
          <w:rFonts w:ascii="仿宋_GB2312" w:eastAsia="仿宋_GB2312" w:hAnsi="仿宋" w:cs="Times New Roman"/>
          <w:sz w:val="32"/>
          <w:szCs w:val="32"/>
        </w:rPr>
      </w:pPr>
      <w:r w:rsidRPr="0037572F">
        <w:rPr>
          <w:rFonts w:ascii="仿宋_GB2312" w:eastAsia="仿宋_GB2312" w:hAnsi="仿宋" w:cs="Times New Roman" w:hint="eastAsia"/>
          <w:sz w:val="32"/>
          <w:szCs w:val="32"/>
        </w:rPr>
        <w:t>4.住房保障支出176.21万元，占一般公共预算5%，同比增加39.76 万元，同比增长29.1%。主要用于住房保障住房公积金方面的支出。</w:t>
      </w:r>
    </w:p>
    <w:p w:rsidR="00010F26" w:rsidRPr="00010F26" w:rsidRDefault="00010F26" w:rsidP="00AB2518">
      <w:pPr>
        <w:widowControl/>
        <w:spacing w:line="600" w:lineRule="exact"/>
        <w:ind w:firstLineChars="200" w:firstLine="640"/>
        <w:rPr>
          <w:rFonts w:ascii="仿宋_GB2312" w:eastAsia="仿宋_GB2312" w:hAnsi="仿宋" w:cs="Times New Roman"/>
          <w:sz w:val="32"/>
          <w:szCs w:val="32"/>
        </w:rPr>
      </w:pPr>
      <w:r w:rsidRPr="00010F26">
        <w:rPr>
          <w:rFonts w:ascii="仿宋_GB2312" w:eastAsia="仿宋_GB2312" w:hAnsi="仿宋" w:cs="Times New Roman" w:hint="eastAsia"/>
          <w:sz w:val="32"/>
          <w:szCs w:val="32"/>
        </w:rPr>
        <w:t>（</w:t>
      </w:r>
      <w:r>
        <w:rPr>
          <w:rFonts w:ascii="仿宋_GB2312" w:eastAsia="仿宋_GB2312" w:hAnsi="仿宋" w:cs="Times New Roman" w:hint="eastAsia"/>
          <w:sz w:val="32"/>
          <w:szCs w:val="32"/>
        </w:rPr>
        <w:t>二</w:t>
      </w:r>
      <w:r w:rsidRPr="00010F26">
        <w:rPr>
          <w:rFonts w:ascii="仿宋_GB2312" w:eastAsia="仿宋_GB2312" w:hAnsi="仿宋" w:cs="Times New Roman" w:hint="eastAsia"/>
          <w:sz w:val="32"/>
          <w:szCs w:val="32"/>
        </w:rPr>
        <w:t>）按支出</w:t>
      </w:r>
      <w:r>
        <w:rPr>
          <w:rFonts w:ascii="仿宋_GB2312" w:eastAsia="仿宋_GB2312" w:hAnsi="仿宋" w:cs="Times New Roman" w:hint="eastAsia"/>
          <w:sz w:val="32"/>
          <w:szCs w:val="32"/>
        </w:rPr>
        <w:t>结构分类</w:t>
      </w:r>
      <w:r w:rsidRPr="00010F26">
        <w:rPr>
          <w:rFonts w:ascii="仿宋_GB2312" w:eastAsia="仿宋_GB2312" w:hAnsi="仿宋" w:cs="Times New Roman" w:hint="eastAsia"/>
          <w:sz w:val="32"/>
          <w:szCs w:val="32"/>
        </w:rPr>
        <w:t>划分，</w:t>
      </w:r>
      <w:r>
        <w:rPr>
          <w:rFonts w:ascii="仿宋_GB2312" w:eastAsia="仿宋_GB2312" w:hAnsi="仿宋" w:cs="Times New Roman" w:hint="eastAsia"/>
          <w:sz w:val="32"/>
          <w:szCs w:val="32"/>
        </w:rPr>
        <w:t>分为基本支出预算和项目支出预算</w:t>
      </w:r>
      <w:r w:rsidR="00A04036">
        <w:rPr>
          <w:rFonts w:ascii="仿宋_GB2312" w:eastAsia="仿宋_GB2312" w:hAnsi="仿宋" w:cs="Times New Roman" w:hint="eastAsia"/>
          <w:sz w:val="32"/>
          <w:szCs w:val="32"/>
        </w:rPr>
        <w:t>。</w:t>
      </w:r>
    </w:p>
    <w:p w:rsidR="001908DE" w:rsidRPr="00ED747C" w:rsidRDefault="001908DE" w:rsidP="00AB2518">
      <w:pPr>
        <w:widowControl/>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Times New Roman" w:hint="eastAsia"/>
          <w:sz w:val="32"/>
          <w:szCs w:val="32"/>
        </w:rPr>
        <w:t>1.基本支出预算</w:t>
      </w:r>
      <w:r w:rsidR="0037572F" w:rsidRPr="0037572F">
        <w:rPr>
          <w:rFonts w:ascii="仿宋_GB2312" w:eastAsia="仿宋_GB2312" w:hAnsi="仿宋" w:cs="Times New Roman"/>
          <w:sz w:val="32"/>
          <w:szCs w:val="32"/>
        </w:rPr>
        <w:t>2,538.65</w:t>
      </w:r>
      <w:r w:rsidRPr="00ED747C">
        <w:rPr>
          <w:rFonts w:ascii="仿宋_GB2312" w:eastAsia="仿宋_GB2312" w:hAnsi="仿宋" w:cs="Times New Roman" w:hint="eastAsia"/>
          <w:sz w:val="32"/>
          <w:szCs w:val="32"/>
        </w:rPr>
        <w:t>万元，占一般公共预算拨款支出预算</w:t>
      </w:r>
      <w:r w:rsidR="0037572F" w:rsidRPr="0037572F">
        <w:rPr>
          <w:rFonts w:ascii="仿宋_GB2312" w:eastAsia="仿宋_GB2312" w:hAnsi="仿宋" w:cs="Times New Roman"/>
          <w:sz w:val="32"/>
          <w:szCs w:val="32"/>
        </w:rPr>
        <w:t>71.6</w:t>
      </w:r>
      <w:r w:rsidRPr="00ED747C">
        <w:rPr>
          <w:rFonts w:ascii="仿宋_GB2312" w:eastAsia="仿宋_GB2312" w:hAnsi="仿宋" w:cs="Times New Roman" w:hint="eastAsia"/>
          <w:sz w:val="32"/>
          <w:szCs w:val="32"/>
        </w:rPr>
        <w:t>%，同比增加</w:t>
      </w:r>
      <w:r w:rsidR="0037572F" w:rsidRPr="0037572F">
        <w:rPr>
          <w:rFonts w:ascii="仿宋_GB2312" w:eastAsia="仿宋_GB2312" w:hAnsi="仿宋" w:cs="Times New Roman"/>
          <w:sz w:val="32"/>
          <w:szCs w:val="32"/>
        </w:rPr>
        <w:t>506.71</w:t>
      </w:r>
      <w:r w:rsidRPr="00ED747C">
        <w:rPr>
          <w:rFonts w:ascii="仿宋_GB2312" w:eastAsia="仿宋_GB2312" w:hAnsi="仿宋" w:cs="Times New Roman" w:hint="eastAsia"/>
          <w:sz w:val="32"/>
          <w:szCs w:val="32"/>
        </w:rPr>
        <w:t>万元</w:t>
      </w:r>
      <w:r w:rsidR="00376690">
        <w:rPr>
          <w:rFonts w:ascii="仿宋_GB2312" w:eastAsia="仿宋_GB2312" w:hAnsi="仿宋" w:cs="Times New Roman" w:hint="eastAsia"/>
          <w:sz w:val="32"/>
          <w:szCs w:val="32"/>
        </w:rPr>
        <w:t>，</w:t>
      </w:r>
      <w:r w:rsidRPr="00ED747C">
        <w:rPr>
          <w:rFonts w:ascii="仿宋_GB2312" w:eastAsia="仿宋_GB2312" w:hAnsi="仿宋" w:cs="Times New Roman" w:hint="eastAsia"/>
          <w:sz w:val="32"/>
          <w:szCs w:val="32"/>
        </w:rPr>
        <w:t>同比增长</w:t>
      </w:r>
      <w:r w:rsidR="0037572F" w:rsidRPr="0037572F">
        <w:rPr>
          <w:rFonts w:ascii="仿宋_GB2312" w:eastAsia="仿宋_GB2312" w:hAnsi="仿宋" w:cs="Times New Roman"/>
          <w:sz w:val="32"/>
          <w:szCs w:val="32"/>
        </w:rPr>
        <w:t>24.9</w:t>
      </w:r>
      <w:r w:rsidRPr="00ED747C">
        <w:rPr>
          <w:rFonts w:ascii="仿宋_GB2312" w:eastAsia="仿宋_GB2312" w:hAnsi="仿宋" w:cs="Times New Roman" w:hint="eastAsia"/>
          <w:sz w:val="32"/>
          <w:szCs w:val="32"/>
        </w:rPr>
        <w:t>%。</w:t>
      </w:r>
    </w:p>
    <w:p w:rsidR="001908DE" w:rsidRPr="00ED747C" w:rsidRDefault="001908DE" w:rsidP="00AB2518">
      <w:pPr>
        <w:widowControl/>
        <w:tabs>
          <w:tab w:val="center" w:pos="4475"/>
        </w:tabs>
        <w:spacing w:line="600" w:lineRule="exact"/>
        <w:ind w:firstLineChars="200" w:firstLine="640"/>
        <w:jc w:val="left"/>
        <w:rPr>
          <w:rFonts w:ascii="仿宋_GB2312" w:eastAsia="仿宋_GB2312" w:hAnsi="仿宋" w:cs="Times New Roman"/>
          <w:sz w:val="32"/>
          <w:szCs w:val="32"/>
        </w:rPr>
      </w:pPr>
      <w:r w:rsidRPr="00ED747C">
        <w:rPr>
          <w:rFonts w:ascii="仿宋_GB2312" w:eastAsia="仿宋_GB2312" w:hAnsi="仿宋" w:cs="Times New Roman" w:hint="eastAsia"/>
          <w:sz w:val="32"/>
          <w:szCs w:val="32"/>
        </w:rPr>
        <w:t>2.项目支出预算</w:t>
      </w:r>
      <w:r w:rsidR="0037572F" w:rsidRPr="0037572F">
        <w:rPr>
          <w:rFonts w:ascii="仿宋_GB2312" w:eastAsia="仿宋_GB2312" w:hAnsi="仿宋" w:cs="Times New Roman"/>
          <w:sz w:val="32"/>
          <w:szCs w:val="32"/>
        </w:rPr>
        <w:t>1</w:t>
      </w:r>
      <w:r w:rsidR="00EA157E">
        <w:rPr>
          <w:rFonts w:ascii="仿宋_GB2312" w:eastAsia="仿宋_GB2312" w:hAnsi="仿宋" w:cs="Times New Roman" w:hint="eastAsia"/>
          <w:sz w:val="32"/>
          <w:szCs w:val="32"/>
        </w:rPr>
        <w:t>,</w:t>
      </w:r>
      <w:r w:rsidR="0037572F" w:rsidRPr="0037572F">
        <w:rPr>
          <w:rFonts w:ascii="仿宋_GB2312" w:eastAsia="仿宋_GB2312" w:hAnsi="仿宋" w:cs="Times New Roman"/>
          <w:sz w:val="32"/>
          <w:szCs w:val="32"/>
        </w:rPr>
        <w:t>006.35</w:t>
      </w:r>
      <w:r w:rsidRPr="00ED747C">
        <w:rPr>
          <w:rFonts w:ascii="仿宋_GB2312" w:eastAsia="仿宋_GB2312" w:hAnsi="仿宋" w:cs="Times New Roman" w:hint="eastAsia"/>
          <w:sz w:val="32"/>
          <w:szCs w:val="32"/>
        </w:rPr>
        <w:t>万元</w:t>
      </w:r>
      <w:r w:rsidR="00376690">
        <w:rPr>
          <w:rFonts w:ascii="仿宋_GB2312" w:eastAsia="仿宋_GB2312" w:hAnsi="仿宋" w:cs="Times New Roman" w:hint="eastAsia"/>
          <w:sz w:val="32"/>
          <w:szCs w:val="32"/>
        </w:rPr>
        <w:t>，</w:t>
      </w:r>
      <w:r w:rsidR="0037572F" w:rsidRPr="0037572F">
        <w:rPr>
          <w:rFonts w:ascii="仿宋_GB2312" w:eastAsia="仿宋_GB2312" w:hAnsi="仿宋" w:cs="Times New Roman" w:hint="eastAsia"/>
          <w:sz w:val="32"/>
          <w:szCs w:val="32"/>
        </w:rPr>
        <w:t>占支出总预算的28.4%,同比增加130.54万元，同比增长14.9%。</w:t>
      </w:r>
    </w:p>
    <w:p w:rsidR="001908DE" w:rsidRPr="00766A32" w:rsidRDefault="00A97AB7" w:rsidP="00AB2518">
      <w:pPr>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2021</w:t>
      </w:r>
      <w:r w:rsidR="001908DE" w:rsidRPr="00766A32">
        <w:rPr>
          <w:rFonts w:ascii="仿宋_GB2312" w:eastAsia="仿宋_GB2312" w:hAnsi="仿宋" w:cs="Times New Roman" w:hint="eastAsia"/>
          <w:sz w:val="32"/>
          <w:szCs w:val="32"/>
        </w:rPr>
        <w:t>年支出预算总体增加主要是</w:t>
      </w:r>
      <w:r w:rsidR="00313C1C" w:rsidRPr="00313C1C">
        <w:rPr>
          <w:rFonts w:ascii="仿宋_GB2312" w:eastAsia="仿宋_GB2312" w:hAnsi="仿宋" w:cs="Times New Roman" w:hint="eastAsia"/>
          <w:sz w:val="32"/>
          <w:szCs w:val="32"/>
        </w:rPr>
        <w:t>基本支出</w:t>
      </w:r>
      <w:r w:rsidR="00517E76" w:rsidRPr="00766A32">
        <w:rPr>
          <w:rFonts w:ascii="仿宋_GB2312" w:eastAsia="仿宋_GB2312" w:hAnsi="仿宋" w:cs="Times New Roman" w:hint="eastAsia"/>
          <w:sz w:val="32"/>
          <w:szCs w:val="32"/>
        </w:rPr>
        <w:t>增加</w:t>
      </w:r>
      <w:r w:rsidR="00A3260D">
        <w:rPr>
          <w:rFonts w:ascii="仿宋_GB2312" w:eastAsia="仿宋_GB2312" w:hAnsi="仿宋" w:cs="Times New Roman" w:hint="eastAsia"/>
          <w:sz w:val="32"/>
          <w:szCs w:val="32"/>
        </w:rPr>
        <w:t>、</w:t>
      </w:r>
      <w:r w:rsidR="00313C1C">
        <w:rPr>
          <w:rFonts w:ascii="仿宋_GB2312" w:eastAsia="仿宋_GB2312" w:hAnsi="仿宋" w:cs="Times New Roman" w:hint="eastAsia"/>
          <w:sz w:val="32"/>
          <w:szCs w:val="32"/>
        </w:rPr>
        <w:t>项目支出</w:t>
      </w:r>
      <w:r w:rsidR="001908DE" w:rsidRPr="00766A32">
        <w:rPr>
          <w:rFonts w:ascii="仿宋_GB2312" w:eastAsia="仿宋_GB2312" w:hAnsi="仿宋" w:cs="Times New Roman" w:hint="eastAsia"/>
          <w:sz w:val="32"/>
          <w:szCs w:val="32"/>
        </w:rPr>
        <w:t>增加</w:t>
      </w:r>
      <w:r w:rsidR="00517E76" w:rsidRPr="00766A32">
        <w:rPr>
          <w:rFonts w:ascii="仿宋_GB2312" w:eastAsia="仿宋_GB2312" w:hAnsi="仿宋" w:cs="Times New Roman" w:hint="eastAsia"/>
          <w:sz w:val="32"/>
          <w:szCs w:val="32"/>
        </w:rPr>
        <w:t>，增加</w:t>
      </w:r>
      <w:r w:rsidR="001908DE" w:rsidRPr="00766A32">
        <w:rPr>
          <w:rFonts w:ascii="仿宋_GB2312" w:eastAsia="仿宋_GB2312" w:hAnsi="仿宋" w:cs="Times New Roman" w:hint="eastAsia"/>
          <w:sz w:val="32"/>
          <w:szCs w:val="32"/>
        </w:rPr>
        <w:t>的主要原因：</w:t>
      </w:r>
      <w:r w:rsidR="005A4EC5" w:rsidRPr="009728E6">
        <w:rPr>
          <w:rFonts w:ascii="仿宋_GB2312" w:eastAsia="仿宋_GB2312" w:hAnsi="仿宋" w:cs="Times New Roman" w:hint="eastAsia"/>
          <w:sz w:val="32"/>
          <w:szCs w:val="32"/>
        </w:rPr>
        <w:t>一是</w:t>
      </w:r>
      <w:r w:rsidR="00612BAD" w:rsidRPr="009728E6">
        <w:rPr>
          <w:rFonts w:ascii="仿宋_GB2312" w:eastAsia="仿宋_GB2312" w:hAnsi="仿宋" w:cs="Times New Roman" w:hint="eastAsia"/>
          <w:sz w:val="32"/>
          <w:szCs w:val="32"/>
        </w:rPr>
        <w:t>事业编内在职人员增加</w:t>
      </w:r>
      <w:r w:rsidR="005A4EC5" w:rsidRPr="009728E6">
        <w:rPr>
          <w:rFonts w:ascii="仿宋_GB2312" w:eastAsia="仿宋_GB2312" w:hAnsi="仿宋" w:cs="Times New Roman" w:hint="eastAsia"/>
          <w:sz w:val="32"/>
          <w:szCs w:val="32"/>
        </w:rPr>
        <w:t>，按</w:t>
      </w:r>
      <w:r w:rsidR="00CB439F" w:rsidRPr="009728E6">
        <w:rPr>
          <w:rFonts w:ascii="仿宋_GB2312" w:eastAsia="仿宋_GB2312" w:hAnsi="仿宋" w:cs="Times New Roman" w:hint="eastAsia"/>
          <w:sz w:val="32"/>
          <w:szCs w:val="32"/>
        </w:rPr>
        <w:t>事业编内</w:t>
      </w:r>
      <w:r w:rsidR="005A4EC5" w:rsidRPr="009728E6">
        <w:rPr>
          <w:rFonts w:ascii="仿宋_GB2312" w:eastAsia="仿宋_GB2312" w:hAnsi="仿宋" w:cs="Times New Roman" w:hint="eastAsia"/>
          <w:sz w:val="32"/>
          <w:szCs w:val="32"/>
        </w:rPr>
        <w:t>在职人员核定的工资福利支出、公用经费增加；二是</w:t>
      </w:r>
      <w:r w:rsidR="00612BAD" w:rsidRPr="009728E6">
        <w:rPr>
          <w:rFonts w:ascii="仿宋_GB2312" w:eastAsia="仿宋_GB2312" w:hAnsi="仿宋" w:cs="Times New Roman" w:hint="eastAsia"/>
          <w:sz w:val="32"/>
          <w:szCs w:val="32"/>
        </w:rPr>
        <w:t>市委编办核定的聘用人员增加，</w:t>
      </w:r>
      <w:r w:rsidR="00766A32" w:rsidRPr="009728E6">
        <w:rPr>
          <w:rFonts w:ascii="仿宋_GB2312" w:eastAsia="仿宋_GB2312" w:hAnsi="仿宋" w:cs="Times New Roman" w:hint="eastAsia"/>
          <w:sz w:val="32"/>
          <w:szCs w:val="32"/>
        </w:rPr>
        <w:t>按</w:t>
      </w:r>
      <w:r w:rsidR="00CB439F" w:rsidRPr="009728E6">
        <w:rPr>
          <w:rFonts w:ascii="仿宋_GB2312" w:eastAsia="仿宋_GB2312" w:hAnsi="仿宋" w:cs="Times New Roman" w:hint="eastAsia"/>
          <w:sz w:val="32"/>
          <w:szCs w:val="32"/>
        </w:rPr>
        <w:t>市委编办核定的聘用</w:t>
      </w:r>
      <w:r w:rsidR="005A4EC5" w:rsidRPr="009728E6">
        <w:rPr>
          <w:rFonts w:ascii="仿宋_GB2312" w:eastAsia="仿宋_GB2312" w:hAnsi="仿宋" w:cs="Times New Roman" w:hint="eastAsia"/>
          <w:sz w:val="32"/>
          <w:szCs w:val="32"/>
        </w:rPr>
        <w:t>人员</w:t>
      </w:r>
      <w:r w:rsidR="00766A32" w:rsidRPr="009728E6">
        <w:rPr>
          <w:rFonts w:ascii="仿宋_GB2312" w:eastAsia="仿宋_GB2312" w:hAnsi="仿宋" w:cs="Times New Roman" w:hint="eastAsia"/>
          <w:sz w:val="32"/>
          <w:szCs w:val="32"/>
        </w:rPr>
        <w:t>核定的</w:t>
      </w:r>
      <w:r w:rsidR="00CB439F" w:rsidRPr="009728E6">
        <w:rPr>
          <w:rFonts w:ascii="仿宋_GB2312" w:eastAsia="仿宋_GB2312" w:hAnsi="仿宋" w:cs="Times New Roman" w:hint="eastAsia"/>
          <w:sz w:val="32"/>
          <w:szCs w:val="32"/>
        </w:rPr>
        <w:t>其他工资福利支出</w:t>
      </w:r>
      <w:r w:rsidR="00766A32" w:rsidRPr="009728E6">
        <w:rPr>
          <w:rFonts w:ascii="仿宋_GB2312" w:eastAsia="仿宋_GB2312" w:hAnsi="仿宋" w:cs="Times New Roman" w:hint="eastAsia"/>
          <w:sz w:val="32"/>
          <w:szCs w:val="32"/>
        </w:rPr>
        <w:t>增加</w:t>
      </w:r>
      <w:r w:rsidR="00517E76" w:rsidRPr="009728E6">
        <w:rPr>
          <w:rFonts w:ascii="仿宋_GB2312" w:eastAsia="仿宋_GB2312" w:hAnsi="仿宋" w:cs="Times New Roman" w:hint="eastAsia"/>
          <w:sz w:val="32"/>
          <w:szCs w:val="32"/>
        </w:rPr>
        <w:t>。</w:t>
      </w:r>
    </w:p>
    <w:p w:rsidR="001908DE" w:rsidRPr="00ED747C"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四、财政拨款收支预算情况说明</w:t>
      </w:r>
    </w:p>
    <w:p w:rsidR="001908DE" w:rsidRPr="00ED747C" w:rsidRDefault="00517E76" w:rsidP="00AB2518">
      <w:pPr>
        <w:widowControl/>
        <w:spacing w:line="600" w:lineRule="exact"/>
        <w:ind w:firstLineChars="200" w:firstLine="640"/>
        <w:rPr>
          <w:rFonts w:ascii="仿宋_GB2312" w:eastAsia="仿宋_GB2312" w:hAnsi="仿宋" w:cs="Times New Roman"/>
          <w:strike/>
          <w:sz w:val="32"/>
          <w:szCs w:val="32"/>
        </w:rPr>
      </w:pPr>
      <w:r>
        <w:rPr>
          <w:rFonts w:ascii="仿宋_GB2312" w:eastAsia="仿宋_GB2312" w:hAnsi="仿宋" w:cs="Times New Roman" w:hint="eastAsia"/>
          <w:sz w:val="32"/>
          <w:szCs w:val="32"/>
        </w:rPr>
        <w:t>2021</w:t>
      </w:r>
      <w:r w:rsidR="001908DE" w:rsidRPr="00ED747C">
        <w:rPr>
          <w:rFonts w:ascii="仿宋_GB2312" w:eastAsia="仿宋_GB2312" w:hAnsi="仿宋" w:cs="Times New Roman" w:hint="eastAsia"/>
          <w:sz w:val="32"/>
          <w:szCs w:val="32"/>
        </w:rPr>
        <w:t>年单位财政拨款收支总预算</w:t>
      </w:r>
      <w:r w:rsidRPr="00517E76">
        <w:rPr>
          <w:rFonts w:ascii="仿宋_GB2312" w:eastAsia="仿宋_GB2312" w:hAnsi="仿宋" w:cs="Times New Roman"/>
          <w:sz w:val="32"/>
          <w:szCs w:val="32"/>
        </w:rPr>
        <w:t>3,545.00</w:t>
      </w:r>
      <w:r w:rsidR="001908DE" w:rsidRPr="00ED747C">
        <w:rPr>
          <w:rFonts w:ascii="仿宋_GB2312" w:eastAsia="仿宋_GB2312" w:hAnsi="仿宋" w:cs="Times New Roman" w:hint="eastAsia"/>
          <w:sz w:val="32"/>
          <w:szCs w:val="32"/>
        </w:rPr>
        <w:t>万元，收入包括：</w:t>
      </w:r>
      <w:r w:rsidRPr="00517E76">
        <w:rPr>
          <w:rFonts w:ascii="仿宋_GB2312" w:eastAsia="仿宋_GB2312" w:hAnsi="仿宋" w:cs="Times New Roman" w:hint="eastAsia"/>
          <w:sz w:val="32"/>
          <w:szCs w:val="32"/>
        </w:rPr>
        <w:t>经费拨款(补助)</w:t>
      </w:r>
      <w:r w:rsidRPr="00517E76">
        <w:t xml:space="preserve"> </w:t>
      </w:r>
      <w:r w:rsidRPr="00517E76">
        <w:rPr>
          <w:rFonts w:ascii="仿宋_GB2312" w:eastAsia="仿宋_GB2312" w:hAnsi="仿宋" w:cs="Times New Roman"/>
          <w:sz w:val="32"/>
          <w:szCs w:val="32"/>
        </w:rPr>
        <w:t>3,453.29</w:t>
      </w:r>
      <w:r w:rsidR="001908DE" w:rsidRPr="00ED747C">
        <w:rPr>
          <w:rFonts w:ascii="仿宋_GB2312" w:eastAsia="仿宋_GB2312" w:hAnsi="仿宋" w:cs="Times New Roman" w:hint="eastAsia"/>
          <w:sz w:val="32"/>
          <w:szCs w:val="32"/>
        </w:rPr>
        <w:t>万元，</w:t>
      </w:r>
      <w:r w:rsidRPr="00517E76">
        <w:rPr>
          <w:rFonts w:ascii="仿宋_GB2312" w:eastAsia="仿宋_GB2312" w:hAnsi="仿宋" w:cs="Times New Roman" w:hint="eastAsia"/>
          <w:sz w:val="32"/>
          <w:szCs w:val="32"/>
        </w:rPr>
        <w:t>纳入预算管理的非税</w:t>
      </w:r>
      <w:r w:rsidRPr="00517E76">
        <w:rPr>
          <w:rFonts w:ascii="仿宋_GB2312" w:eastAsia="仿宋_GB2312" w:hAnsi="仿宋" w:cs="Times New Roman" w:hint="eastAsia"/>
          <w:sz w:val="32"/>
          <w:szCs w:val="32"/>
        </w:rPr>
        <w:lastRenderedPageBreak/>
        <w:t>收</w:t>
      </w:r>
      <w:proofErr w:type="gramStart"/>
      <w:r w:rsidRPr="00517E76">
        <w:rPr>
          <w:rFonts w:ascii="仿宋_GB2312" w:eastAsia="仿宋_GB2312" w:hAnsi="仿宋" w:cs="Times New Roman" w:hint="eastAsia"/>
          <w:sz w:val="32"/>
          <w:szCs w:val="32"/>
        </w:rPr>
        <w:t>入安排</w:t>
      </w:r>
      <w:proofErr w:type="gramEnd"/>
      <w:r w:rsidRPr="00517E76">
        <w:rPr>
          <w:rFonts w:ascii="仿宋_GB2312" w:eastAsia="仿宋_GB2312" w:hAnsi="仿宋" w:cs="Times New Roman" w:hint="eastAsia"/>
          <w:sz w:val="32"/>
          <w:szCs w:val="32"/>
        </w:rPr>
        <w:t>的资金</w:t>
      </w:r>
      <w:r w:rsidRPr="00517E76">
        <w:rPr>
          <w:rFonts w:ascii="仿宋_GB2312" w:eastAsia="仿宋_GB2312" w:hAnsi="仿宋" w:cs="Times New Roman"/>
          <w:sz w:val="32"/>
          <w:szCs w:val="32"/>
        </w:rPr>
        <w:t>91.71</w:t>
      </w:r>
      <w:r w:rsidR="001908DE" w:rsidRPr="00ED747C">
        <w:rPr>
          <w:rFonts w:ascii="仿宋_GB2312" w:eastAsia="仿宋_GB2312" w:hAnsi="仿宋" w:cs="Times New Roman" w:hint="eastAsia"/>
          <w:sz w:val="32"/>
          <w:szCs w:val="32"/>
        </w:rPr>
        <w:t>万元</w:t>
      </w:r>
      <w:r w:rsidR="00802164">
        <w:rPr>
          <w:rFonts w:ascii="仿宋_GB2312" w:eastAsia="仿宋_GB2312" w:hAnsi="仿宋" w:cs="Times New Roman" w:hint="eastAsia"/>
          <w:sz w:val="32"/>
          <w:szCs w:val="32"/>
        </w:rPr>
        <w:t>；</w:t>
      </w:r>
      <w:r w:rsidR="001908DE" w:rsidRPr="00ED747C">
        <w:rPr>
          <w:rFonts w:ascii="仿宋_GB2312" w:eastAsia="仿宋_GB2312" w:hAnsi="仿宋" w:cs="Times New Roman" w:hint="eastAsia"/>
          <w:sz w:val="32"/>
          <w:szCs w:val="32"/>
        </w:rPr>
        <w:t>支出包括：</w:t>
      </w:r>
      <w:r w:rsidRPr="00517E76">
        <w:rPr>
          <w:rFonts w:ascii="仿宋_GB2312" w:eastAsia="仿宋_GB2312" w:hAnsi="仿宋" w:cs="Times New Roman" w:hint="eastAsia"/>
          <w:sz w:val="32"/>
          <w:szCs w:val="32"/>
        </w:rPr>
        <w:t>社会保障和就业支出</w:t>
      </w:r>
      <w:r w:rsidRPr="00517E76">
        <w:rPr>
          <w:rFonts w:ascii="仿宋_GB2312" w:eastAsia="仿宋_GB2312" w:hAnsi="仿宋" w:cs="Times New Roman"/>
          <w:sz w:val="32"/>
          <w:szCs w:val="32"/>
        </w:rPr>
        <w:t>490.81</w:t>
      </w:r>
      <w:r w:rsidR="001908DE" w:rsidRPr="00ED747C">
        <w:rPr>
          <w:rFonts w:ascii="仿宋_GB2312" w:eastAsia="仿宋_GB2312" w:hAnsi="仿宋" w:cs="Times New Roman" w:hint="eastAsia"/>
          <w:sz w:val="32"/>
          <w:szCs w:val="32"/>
        </w:rPr>
        <w:t>万元，</w:t>
      </w:r>
      <w:r w:rsidRPr="00517E76">
        <w:rPr>
          <w:rFonts w:ascii="仿宋_GB2312" w:eastAsia="仿宋_GB2312" w:hAnsi="仿宋" w:cs="Times New Roman" w:hint="eastAsia"/>
          <w:sz w:val="32"/>
          <w:szCs w:val="32"/>
        </w:rPr>
        <w:t>卫生健康支出</w:t>
      </w:r>
      <w:r w:rsidRPr="00517E76">
        <w:rPr>
          <w:rFonts w:ascii="仿宋_GB2312" w:eastAsia="仿宋_GB2312" w:hAnsi="仿宋" w:cs="Times New Roman"/>
          <w:sz w:val="32"/>
          <w:szCs w:val="32"/>
        </w:rPr>
        <w:t>115.47</w:t>
      </w:r>
      <w:r w:rsidR="001908DE" w:rsidRPr="00ED747C">
        <w:rPr>
          <w:rFonts w:ascii="仿宋_GB2312" w:eastAsia="仿宋_GB2312" w:hAnsi="仿宋" w:cs="Times New Roman" w:hint="eastAsia"/>
          <w:sz w:val="32"/>
          <w:szCs w:val="32"/>
        </w:rPr>
        <w:t>万元</w:t>
      </w:r>
      <w:r>
        <w:rPr>
          <w:rFonts w:ascii="仿宋_GB2312" w:eastAsia="仿宋_GB2312" w:hAnsi="仿宋" w:cs="Times New Roman" w:hint="eastAsia"/>
          <w:sz w:val="32"/>
          <w:szCs w:val="32"/>
        </w:rPr>
        <w:t>，</w:t>
      </w:r>
      <w:r w:rsidRPr="00517E76">
        <w:rPr>
          <w:rFonts w:ascii="仿宋_GB2312" w:eastAsia="仿宋_GB2312" w:hAnsi="仿宋" w:cs="Times New Roman" w:hint="eastAsia"/>
          <w:sz w:val="32"/>
          <w:szCs w:val="32"/>
        </w:rPr>
        <w:t>城乡社区支出</w:t>
      </w:r>
      <w:r w:rsidRPr="00517E76">
        <w:rPr>
          <w:rFonts w:ascii="仿宋_GB2312" w:eastAsia="仿宋_GB2312" w:hAnsi="仿宋" w:cs="Times New Roman"/>
          <w:sz w:val="32"/>
          <w:szCs w:val="32"/>
        </w:rPr>
        <w:t>2,762.51</w:t>
      </w:r>
      <w:r>
        <w:rPr>
          <w:rFonts w:ascii="仿宋_GB2312" w:eastAsia="仿宋_GB2312" w:hAnsi="仿宋" w:cs="Times New Roman"/>
          <w:sz w:val="32"/>
          <w:szCs w:val="32"/>
        </w:rPr>
        <w:t>万元</w:t>
      </w:r>
      <w:r>
        <w:rPr>
          <w:rFonts w:ascii="仿宋_GB2312" w:eastAsia="仿宋_GB2312" w:hAnsi="仿宋" w:cs="Times New Roman" w:hint="eastAsia"/>
          <w:sz w:val="32"/>
          <w:szCs w:val="32"/>
        </w:rPr>
        <w:t>，</w:t>
      </w:r>
      <w:r w:rsidRPr="00517E76">
        <w:rPr>
          <w:rFonts w:ascii="仿宋_GB2312" w:eastAsia="仿宋_GB2312" w:hAnsi="仿宋" w:cs="Times New Roman" w:hint="eastAsia"/>
          <w:sz w:val="32"/>
          <w:szCs w:val="32"/>
        </w:rPr>
        <w:t>住房保障支出</w:t>
      </w:r>
      <w:r w:rsidRPr="00517E76">
        <w:rPr>
          <w:rFonts w:ascii="仿宋_GB2312" w:eastAsia="仿宋_GB2312" w:hAnsi="仿宋" w:cs="Times New Roman"/>
          <w:sz w:val="32"/>
          <w:szCs w:val="32"/>
        </w:rPr>
        <w:t>176.21</w:t>
      </w:r>
      <w:r>
        <w:rPr>
          <w:rFonts w:ascii="仿宋_GB2312" w:eastAsia="仿宋_GB2312" w:hAnsi="仿宋" w:cs="Times New Roman"/>
          <w:sz w:val="32"/>
          <w:szCs w:val="32"/>
        </w:rPr>
        <w:t>万元</w:t>
      </w:r>
      <w:r w:rsidR="001908DE" w:rsidRPr="00ED747C">
        <w:rPr>
          <w:rFonts w:ascii="仿宋_GB2312" w:eastAsia="仿宋_GB2312" w:hAnsi="仿宋" w:cs="Times New Roman" w:hint="eastAsia"/>
          <w:sz w:val="32"/>
          <w:szCs w:val="32"/>
        </w:rPr>
        <w:t>。</w:t>
      </w:r>
    </w:p>
    <w:p w:rsidR="001908DE" w:rsidRPr="00ED747C" w:rsidRDefault="001908DE" w:rsidP="00AB2518">
      <w:pPr>
        <w:widowControl/>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五、一般公共预算支出情况说明</w:t>
      </w:r>
    </w:p>
    <w:p w:rsidR="001908DE" w:rsidRPr="00AD3712" w:rsidRDefault="001908DE" w:rsidP="00AB2518">
      <w:pPr>
        <w:widowControl/>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Times New Roman" w:hint="eastAsia"/>
          <w:sz w:val="32"/>
          <w:szCs w:val="32"/>
        </w:rPr>
        <w:t>2021年单位一般公共预算拨款支出</w:t>
      </w:r>
      <w:r w:rsidR="009006B8" w:rsidRPr="009006B8">
        <w:rPr>
          <w:rFonts w:ascii="仿宋_GB2312" w:eastAsia="仿宋_GB2312" w:hAnsi="仿宋" w:cs="Times New Roman"/>
          <w:sz w:val="32"/>
          <w:szCs w:val="32"/>
        </w:rPr>
        <w:t>3,545.00</w:t>
      </w:r>
      <w:r w:rsidRPr="00ED747C">
        <w:rPr>
          <w:rFonts w:ascii="仿宋_GB2312" w:eastAsia="仿宋_GB2312" w:hAnsi="仿宋" w:cs="Times New Roman" w:hint="eastAsia"/>
          <w:sz w:val="32"/>
          <w:szCs w:val="32"/>
        </w:rPr>
        <w:t>万元，其中：基本支出</w:t>
      </w:r>
      <w:r w:rsidR="009006B8" w:rsidRPr="009006B8">
        <w:rPr>
          <w:rFonts w:ascii="仿宋_GB2312" w:eastAsia="仿宋_GB2312" w:hAnsi="仿宋" w:cs="Times New Roman"/>
          <w:sz w:val="32"/>
          <w:szCs w:val="32"/>
        </w:rPr>
        <w:t>2,538.65</w:t>
      </w:r>
      <w:r w:rsidRPr="00ED747C">
        <w:rPr>
          <w:rFonts w:ascii="仿宋_GB2312" w:eastAsia="仿宋_GB2312" w:hAnsi="仿宋" w:cs="Times New Roman" w:hint="eastAsia"/>
          <w:sz w:val="32"/>
          <w:szCs w:val="32"/>
        </w:rPr>
        <w:t>万元，项目支出</w:t>
      </w:r>
      <w:r w:rsidR="009006B8" w:rsidRPr="009006B8">
        <w:rPr>
          <w:rFonts w:ascii="仿宋_GB2312" w:eastAsia="仿宋_GB2312" w:hAnsi="仿宋" w:cs="Times New Roman"/>
          <w:sz w:val="32"/>
          <w:szCs w:val="32"/>
        </w:rPr>
        <w:t>1</w:t>
      </w:r>
      <w:r w:rsidR="00EA157E">
        <w:rPr>
          <w:rFonts w:ascii="仿宋_GB2312" w:eastAsia="仿宋_GB2312" w:hAnsi="仿宋" w:cs="Times New Roman" w:hint="eastAsia"/>
          <w:sz w:val="32"/>
          <w:szCs w:val="32"/>
        </w:rPr>
        <w:t>,</w:t>
      </w:r>
      <w:r w:rsidR="009006B8" w:rsidRPr="009006B8">
        <w:rPr>
          <w:rFonts w:ascii="仿宋_GB2312" w:eastAsia="仿宋_GB2312" w:hAnsi="仿宋" w:cs="Times New Roman"/>
          <w:sz w:val="32"/>
          <w:szCs w:val="32"/>
        </w:rPr>
        <w:t>006.35</w:t>
      </w:r>
      <w:r w:rsidRPr="00ED747C">
        <w:rPr>
          <w:rFonts w:ascii="仿宋_GB2312" w:eastAsia="仿宋_GB2312" w:hAnsi="仿宋" w:cs="Times New Roman" w:hint="eastAsia"/>
          <w:sz w:val="32"/>
          <w:szCs w:val="32"/>
        </w:rPr>
        <w:t>万元，具体支出预算如下：</w:t>
      </w:r>
    </w:p>
    <w:p w:rsidR="001908DE" w:rsidRPr="00AA2FDE" w:rsidRDefault="001908DE" w:rsidP="00AA2FDE">
      <w:pPr>
        <w:widowControl/>
        <w:shd w:val="clear" w:color="auto" w:fill="FFFFFF"/>
        <w:wordWrap w:val="0"/>
        <w:spacing w:line="520" w:lineRule="atLeast"/>
        <w:ind w:firstLine="640"/>
        <w:jc w:val="left"/>
        <w:rPr>
          <w:rFonts w:ascii="微软雅黑" w:eastAsia="微软雅黑" w:hAnsi="微软雅黑" w:cs="宋体"/>
          <w:color w:val="333333"/>
          <w:kern w:val="0"/>
          <w:szCs w:val="21"/>
        </w:rPr>
      </w:pPr>
      <w:r w:rsidRPr="00ED747C">
        <w:rPr>
          <w:rFonts w:ascii="仿宋_GB2312" w:eastAsia="仿宋_GB2312" w:hAnsi="仿宋" w:cs="Times New Roman" w:hint="eastAsia"/>
          <w:sz w:val="32"/>
          <w:szCs w:val="32"/>
        </w:rPr>
        <w:t>（一）</w:t>
      </w:r>
      <w:r w:rsidR="009006B8" w:rsidRPr="009006B8">
        <w:rPr>
          <w:rFonts w:ascii="仿宋_GB2312" w:eastAsia="仿宋_GB2312" w:hAnsi="仿宋" w:cs="Times New Roman" w:hint="eastAsia"/>
          <w:sz w:val="32"/>
          <w:szCs w:val="32"/>
        </w:rPr>
        <w:t>事业单位离退休</w:t>
      </w:r>
      <w:r w:rsidR="009006B8" w:rsidRPr="009006B8">
        <w:rPr>
          <w:rFonts w:ascii="仿宋_GB2312" w:eastAsia="仿宋_GB2312" w:hAnsi="仿宋" w:cs="Times New Roman"/>
          <w:sz w:val="32"/>
          <w:szCs w:val="32"/>
        </w:rPr>
        <w:t>132.99</w:t>
      </w:r>
      <w:r w:rsidRPr="00ED747C">
        <w:rPr>
          <w:rFonts w:ascii="仿宋_GB2312" w:eastAsia="仿宋_GB2312" w:hAnsi="仿宋" w:cs="Times New Roman" w:hint="eastAsia"/>
          <w:sz w:val="32"/>
          <w:szCs w:val="32"/>
        </w:rPr>
        <w:t>万元，全部为基本支出。主要用于</w:t>
      </w:r>
      <w:r w:rsidR="00AA2FDE">
        <w:rPr>
          <w:rFonts w:ascii="仿宋_GB2312" w:eastAsia="仿宋_GB2312" w:hAnsi="仿宋" w:cs="宋体" w:hint="eastAsia"/>
          <w:kern w:val="0"/>
          <w:sz w:val="32"/>
          <w:szCs w:val="32"/>
        </w:rPr>
        <w:t>按</w:t>
      </w:r>
      <w:r w:rsidR="00F62E03" w:rsidRPr="008830F2">
        <w:rPr>
          <w:rFonts w:ascii="仿宋_GB2312" w:eastAsia="仿宋_GB2312" w:hAnsi="微软雅黑" w:cs="宋体" w:hint="eastAsia"/>
          <w:color w:val="000000"/>
          <w:kern w:val="0"/>
          <w:sz w:val="32"/>
          <w:szCs w:val="32"/>
        </w:rPr>
        <w:t>规定提取的事业单位退休人员</w:t>
      </w:r>
      <w:r w:rsidR="00AA2FDE">
        <w:rPr>
          <w:rFonts w:ascii="仿宋_GB2312" w:eastAsia="仿宋_GB2312" w:hAnsi="微软雅黑" w:cs="宋体" w:hint="eastAsia"/>
          <w:color w:val="000000"/>
          <w:kern w:val="0"/>
          <w:sz w:val="32"/>
          <w:szCs w:val="32"/>
        </w:rPr>
        <w:t>离退休费</w:t>
      </w:r>
      <w:r w:rsidR="00F62E03" w:rsidRPr="008830F2">
        <w:rPr>
          <w:rFonts w:ascii="仿宋_GB2312" w:eastAsia="仿宋_GB2312" w:hAnsi="微软雅黑" w:cs="宋体" w:hint="eastAsia"/>
          <w:color w:val="000000"/>
          <w:kern w:val="0"/>
          <w:sz w:val="32"/>
          <w:szCs w:val="32"/>
        </w:rPr>
        <w:t>、退休公用经费</w:t>
      </w:r>
      <w:r w:rsidR="00AA2FDE">
        <w:rPr>
          <w:rFonts w:ascii="仿宋_GB2312" w:eastAsia="仿宋_GB2312" w:hAnsi="微软雅黑" w:cs="宋体" w:hint="eastAsia"/>
          <w:color w:val="000000"/>
          <w:kern w:val="0"/>
          <w:sz w:val="32"/>
          <w:szCs w:val="32"/>
        </w:rPr>
        <w:t>、离</w:t>
      </w:r>
      <w:r w:rsidR="00F62E03" w:rsidRPr="008830F2">
        <w:rPr>
          <w:rFonts w:ascii="仿宋_GB2312" w:eastAsia="仿宋_GB2312" w:hAnsi="微软雅黑" w:cs="宋体" w:hint="eastAsia"/>
          <w:color w:val="000000"/>
          <w:kern w:val="0"/>
          <w:sz w:val="32"/>
          <w:szCs w:val="32"/>
        </w:rPr>
        <w:t>退休</w:t>
      </w:r>
      <w:r w:rsidR="008628A9">
        <w:rPr>
          <w:rFonts w:ascii="仿宋_GB2312" w:eastAsia="仿宋_GB2312" w:hAnsi="微软雅黑" w:cs="宋体" w:hint="eastAsia"/>
          <w:color w:val="000000"/>
          <w:kern w:val="0"/>
          <w:sz w:val="32"/>
          <w:szCs w:val="32"/>
        </w:rPr>
        <w:t>生活补助等方面</w:t>
      </w:r>
      <w:r w:rsidR="00F62E03" w:rsidRPr="008830F2">
        <w:rPr>
          <w:rFonts w:ascii="仿宋_GB2312" w:eastAsia="仿宋_GB2312" w:hAnsi="微软雅黑" w:cs="宋体" w:hint="eastAsia"/>
          <w:color w:val="000000"/>
          <w:kern w:val="0"/>
          <w:sz w:val="32"/>
          <w:szCs w:val="32"/>
        </w:rPr>
        <w:t>的经费支出。</w:t>
      </w:r>
    </w:p>
    <w:p w:rsidR="001908DE" w:rsidRDefault="001908DE" w:rsidP="00AB2518">
      <w:pPr>
        <w:widowControl/>
        <w:spacing w:line="600" w:lineRule="exact"/>
        <w:ind w:firstLineChars="200" w:firstLine="640"/>
        <w:jc w:val="left"/>
        <w:rPr>
          <w:rFonts w:ascii="仿宋_GB2312" w:eastAsia="仿宋_GB2312" w:hAnsi="仿宋" w:cs="宋体"/>
          <w:kern w:val="0"/>
          <w:sz w:val="32"/>
          <w:szCs w:val="32"/>
        </w:rPr>
      </w:pPr>
      <w:r w:rsidRPr="00ED747C">
        <w:rPr>
          <w:rFonts w:ascii="仿宋_GB2312" w:eastAsia="仿宋_GB2312" w:hAnsi="仿宋" w:cs="Times New Roman" w:hint="eastAsia"/>
          <w:sz w:val="32"/>
          <w:szCs w:val="32"/>
        </w:rPr>
        <w:t>（二）</w:t>
      </w:r>
      <w:r w:rsidR="00F84A01" w:rsidRPr="00F84A01">
        <w:rPr>
          <w:rFonts w:ascii="仿宋_GB2312" w:eastAsia="仿宋_GB2312" w:hAnsi="仿宋" w:cs="Times New Roman" w:hint="eastAsia"/>
          <w:sz w:val="32"/>
          <w:szCs w:val="32"/>
        </w:rPr>
        <w:t>机关事业单位基本养老保险缴费支出</w:t>
      </w:r>
      <w:r w:rsidR="00F84A01" w:rsidRPr="00F84A01">
        <w:rPr>
          <w:rFonts w:ascii="仿宋_GB2312" w:eastAsia="仿宋_GB2312" w:hAnsi="仿宋" w:cs="Times New Roman"/>
          <w:sz w:val="32"/>
          <w:szCs w:val="32"/>
        </w:rPr>
        <w:t>234.95</w:t>
      </w:r>
      <w:r w:rsidRPr="00ED747C">
        <w:rPr>
          <w:rFonts w:ascii="仿宋_GB2312" w:eastAsia="仿宋_GB2312" w:hAnsi="仿宋" w:cs="Times New Roman" w:hint="eastAsia"/>
          <w:sz w:val="32"/>
          <w:szCs w:val="32"/>
        </w:rPr>
        <w:t>万</w:t>
      </w:r>
      <w:r w:rsidR="00831EFF">
        <w:rPr>
          <w:rFonts w:ascii="仿宋_GB2312" w:eastAsia="仿宋_GB2312" w:hAnsi="仿宋" w:cs="Times New Roman" w:hint="eastAsia"/>
          <w:sz w:val="32"/>
          <w:szCs w:val="32"/>
        </w:rPr>
        <w:t>元</w:t>
      </w:r>
      <w:r w:rsidR="00F84A01">
        <w:rPr>
          <w:rFonts w:ascii="仿宋_GB2312" w:eastAsia="仿宋_GB2312" w:hAnsi="仿宋" w:cs="Times New Roman" w:hint="eastAsia"/>
          <w:sz w:val="32"/>
          <w:szCs w:val="32"/>
        </w:rPr>
        <w:t>，</w:t>
      </w:r>
      <w:r w:rsidRPr="00ED747C">
        <w:rPr>
          <w:rFonts w:ascii="仿宋_GB2312" w:eastAsia="仿宋_GB2312" w:hAnsi="仿宋" w:cs="Times New Roman" w:hint="eastAsia"/>
          <w:sz w:val="32"/>
          <w:szCs w:val="32"/>
        </w:rPr>
        <w:t>全部为基本支出。主要用于</w:t>
      </w:r>
      <w:r w:rsidR="0001384C" w:rsidRPr="0001384C">
        <w:rPr>
          <w:rFonts w:ascii="仿宋_GB2312" w:eastAsia="仿宋_GB2312" w:hAnsi="仿宋" w:cs="宋体" w:hint="eastAsia"/>
          <w:kern w:val="0"/>
          <w:sz w:val="32"/>
          <w:szCs w:val="32"/>
        </w:rPr>
        <w:t>按规定提取的机关事业单位养老保险缴费支出</w:t>
      </w:r>
      <w:r w:rsidRPr="00ED747C">
        <w:rPr>
          <w:rFonts w:ascii="仿宋_GB2312" w:eastAsia="仿宋_GB2312" w:hAnsi="仿宋" w:cs="宋体" w:hint="eastAsia"/>
          <w:kern w:val="0"/>
          <w:sz w:val="32"/>
          <w:szCs w:val="32"/>
        </w:rPr>
        <w:t>。</w:t>
      </w:r>
    </w:p>
    <w:p w:rsidR="00F84A01" w:rsidRDefault="009B2D2D" w:rsidP="00AB2518">
      <w:pPr>
        <w:spacing w:line="600" w:lineRule="exact"/>
        <w:ind w:firstLineChars="200" w:firstLine="640"/>
        <w:jc w:val="left"/>
        <w:rPr>
          <w:rFonts w:ascii="仿宋_GB2312" w:eastAsia="仿宋_GB2312" w:hAnsi="仿宋" w:cs="Times New Roman"/>
          <w:sz w:val="32"/>
          <w:szCs w:val="32"/>
        </w:rPr>
      </w:pPr>
      <w:r>
        <w:rPr>
          <w:rFonts w:ascii="仿宋_GB2312" w:eastAsia="仿宋_GB2312" w:hAnsi="仿宋" w:cs="Times New Roman" w:hint="eastAsia"/>
          <w:sz w:val="32"/>
          <w:szCs w:val="32"/>
        </w:rPr>
        <w:t>（三</w:t>
      </w:r>
      <w:r w:rsidR="00F84A01" w:rsidRPr="00F84A01">
        <w:rPr>
          <w:rFonts w:ascii="仿宋_GB2312" w:eastAsia="仿宋_GB2312" w:hAnsi="仿宋" w:cs="Times New Roman" w:hint="eastAsia"/>
          <w:sz w:val="32"/>
          <w:szCs w:val="32"/>
        </w:rPr>
        <w:t>）机关事业单位职业年金缴费支出117.47万</w:t>
      </w:r>
      <w:r w:rsidR="00DB2EAC">
        <w:rPr>
          <w:rFonts w:ascii="仿宋_GB2312" w:eastAsia="仿宋_GB2312" w:hAnsi="仿宋" w:cs="Times New Roman" w:hint="eastAsia"/>
          <w:sz w:val="32"/>
          <w:szCs w:val="32"/>
        </w:rPr>
        <w:t>元</w:t>
      </w:r>
      <w:r w:rsidR="00F84A01">
        <w:rPr>
          <w:rFonts w:ascii="仿宋_GB2312" w:eastAsia="仿宋_GB2312" w:hAnsi="仿宋" w:cs="Times New Roman" w:hint="eastAsia"/>
          <w:sz w:val="32"/>
          <w:szCs w:val="32"/>
        </w:rPr>
        <w:t>，</w:t>
      </w:r>
      <w:r w:rsidR="00F84A01" w:rsidRPr="00F84A01">
        <w:rPr>
          <w:rFonts w:ascii="仿宋_GB2312" w:eastAsia="仿宋_GB2312" w:hAnsi="仿宋" w:cs="Times New Roman" w:hint="eastAsia"/>
          <w:sz w:val="32"/>
          <w:szCs w:val="32"/>
        </w:rPr>
        <w:t>全部为基本支出。</w:t>
      </w:r>
      <w:r w:rsidR="00F84A01" w:rsidRPr="00ED747C">
        <w:rPr>
          <w:rFonts w:ascii="仿宋_GB2312" w:eastAsia="仿宋_GB2312" w:hAnsi="仿宋" w:cs="Times New Roman" w:hint="eastAsia"/>
          <w:sz w:val="32"/>
          <w:szCs w:val="32"/>
        </w:rPr>
        <w:t>主要用于</w:t>
      </w:r>
      <w:r w:rsidR="00932A30" w:rsidRPr="00932A30">
        <w:rPr>
          <w:rFonts w:ascii="仿宋_GB2312" w:eastAsia="仿宋_GB2312" w:hAnsi="仿宋" w:cs="宋体" w:hint="eastAsia"/>
          <w:kern w:val="0"/>
          <w:sz w:val="32"/>
          <w:szCs w:val="32"/>
        </w:rPr>
        <w:t>按规定提取</w:t>
      </w:r>
      <w:r w:rsidR="00932A30">
        <w:rPr>
          <w:rFonts w:ascii="仿宋_GB2312" w:eastAsia="仿宋_GB2312" w:hAnsi="仿宋" w:cs="宋体" w:hint="eastAsia"/>
          <w:kern w:val="0"/>
          <w:sz w:val="32"/>
          <w:szCs w:val="32"/>
        </w:rPr>
        <w:t>的事业单位</w:t>
      </w:r>
      <w:r w:rsidR="00F84A01" w:rsidRPr="00F84A01">
        <w:rPr>
          <w:rFonts w:ascii="仿宋_GB2312" w:eastAsia="仿宋_GB2312" w:hAnsi="仿宋" w:cs="Times New Roman" w:hint="eastAsia"/>
          <w:sz w:val="32"/>
          <w:szCs w:val="32"/>
        </w:rPr>
        <w:t>职业年金缴费</w:t>
      </w:r>
      <w:r w:rsidR="00932A30">
        <w:rPr>
          <w:rFonts w:ascii="仿宋_GB2312" w:eastAsia="仿宋_GB2312" w:hAnsi="仿宋" w:cs="Times New Roman" w:hint="eastAsia"/>
          <w:sz w:val="32"/>
          <w:szCs w:val="32"/>
        </w:rPr>
        <w:t>支出</w:t>
      </w:r>
      <w:r>
        <w:rPr>
          <w:rFonts w:ascii="仿宋_GB2312" w:eastAsia="仿宋_GB2312" w:hAnsi="仿宋" w:cs="Times New Roman" w:hint="eastAsia"/>
          <w:sz w:val="32"/>
          <w:szCs w:val="32"/>
        </w:rPr>
        <w:t>。</w:t>
      </w:r>
    </w:p>
    <w:p w:rsidR="009B2D2D" w:rsidRDefault="009B2D2D" w:rsidP="00AB2518">
      <w:pPr>
        <w:spacing w:line="600" w:lineRule="exact"/>
        <w:ind w:firstLineChars="200" w:firstLine="640"/>
        <w:jc w:val="left"/>
        <w:rPr>
          <w:rFonts w:ascii="仿宋_GB2312" w:eastAsia="仿宋_GB2312" w:hAnsi="仿宋" w:cs="Times New Roman"/>
          <w:sz w:val="32"/>
          <w:szCs w:val="32"/>
        </w:rPr>
      </w:pPr>
      <w:r>
        <w:rPr>
          <w:rFonts w:ascii="仿宋_GB2312" w:eastAsia="仿宋_GB2312" w:hAnsi="仿宋" w:cs="Times New Roman" w:hint="eastAsia"/>
          <w:sz w:val="32"/>
          <w:szCs w:val="32"/>
        </w:rPr>
        <w:t>（四</w:t>
      </w:r>
      <w:r w:rsidRPr="00F84A01">
        <w:rPr>
          <w:rFonts w:ascii="仿宋_GB2312" w:eastAsia="仿宋_GB2312" w:hAnsi="仿宋" w:cs="Times New Roman" w:hint="eastAsia"/>
          <w:sz w:val="32"/>
          <w:szCs w:val="32"/>
        </w:rPr>
        <w:t>）</w:t>
      </w:r>
      <w:r w:rsidRPr="009B2D2D">
        <w:rPr>
          <w:rFonts w:ascii="仿宋_GB2312" w:eastAsia="仿宋_GB2312" w:hAnsi="仿宋" w:cs="Times New Roman" w:hint="eastAsia"/>
          <w:sz w:val="32"/>
          <w:szCs w:val="32"/>
        </w:rPr>
        <w:t>其他社会保障和就业支出</w:t>
      </w:r>
      <w:r w:rsidRPr="009B2D2D">
        <w:rPr>
          <w:rFonts w:ascii="仿宋_GB2312" w:eastAsia="仿宋_GB2312" w:hAnsi="仿宋" w:cs="Times New Roman"/>
          <w:sz w:val="32"/>
          <w:szCs w:val="32"/>
        </w:rPr>
        <w:t>5.40</w:t>
      </w:r>
      <w:r w:rsidRPr="00F84A01">
        <w:rPr>
          <w:rFonts w:ascii="仿宋_GB2312" w:eastAsia="仿宋_GB2312" w:hAnsi="仿宋" w:cs="Times New Roman" w:hint="eastAsia"/>
          <w:sz w:val="32"/>
          <w:szCs w:val="32"/>
        </w:rPr>
        <w:t>万</w:t>
      </w:r>
      <w:r w:rsidR="00AB63E2">
        <w:rPr>
          <w:rFonts w:ascii="仿宋_GB2312" w:eastAsia="仿宋_GB2312" w:hAnsi="仿宋" w:cs="Times New Roman" w:hint="eastAsia"/>
          <w:sz w:val="32"/>
          <w:szCs w:val="32"/>
        </w:rPr>
        <w:t>元</w:t>
      </w:r>
      <w:r>
        <w:rPr>
          <w:rFonts w:ascii="仿宋_GB2312" w:eastAsia="仿宋_GB2312" w:hAnsi="仿宋" w:cs="Times New Roman" w:hint="eastAsia"/>
          <w:sz w:val="32"/>
          <w:szCs w:val="32"/>
        </w:rPr>
        <w:t>，</w:t>
      </w:r>
      <w:r w:rsidRPr="00F84A01">
        <w:rPr>
          <w:rFonts w:ascii="仿宋_GB2312" w:eastAsia="仿宋_GB2312" w:hAnsi="仿宋" w:cs="Times New Roman" w:hint="eastAsia"/>
          <w:sz w:val="32"/>
          <w:szCs w:val="32"/>
        </w:rPr>
        <w:t>全部为基本支出。</w:t>
      </w:r>
      <w:r w:rsidRPr="00ED747C">
        <w:rPr>
          <w:rFonts w:ascii="仿宋_GB2312" w:eastAsia="仿宋_GB2312" w:hAnsi="仿宋" w:cs="Times New Roman" w:hint="eastAsia"/>
          <w:sz w:val="32"/>
          <w:szCs w:val="32"/>
        </w:rPr>
        <w:t>主要用于</w:t>
      </w:r>
      <w:r w:rsidR="004066E3" w:rsidRPr="00313352">
        <w:rPr>
          <w:rFonts w:ascii="仿宋_GB2312" w:eastAsia="仿宋_GB2312" w:hAnsi="仿宋" w:cs="Times New Roman" w:hint="eastAsia"/>
          <w:sz w:val="32"/>
          <w:szCs w:val="32"/>
        </w:rPr>
        <w:t>遗属生活困难补助</w:t>
      </w:r>
      <w:r w:rsidR="00DC6DDA" w:rsidRPr="00313352">
        <w:rPr>
          <w:rFonts w:ascii="仿宋_GB2312" w:eastAsia="仿宋_GB2312" w:hAnsi="仿宋" w:cs="Times New Roman" w:hint="eastAsia"/>
          <w:sz w:val="32"/>
          <w:szCs w:val="32"/>
        </w:rPr>
        <w:t>支出</w:t>
      </w:r>
      <w:r>
        <w:rPr>
          <w:rFonts w:ascii="仿宋_GB2312" w:eastAsia="仿宋_GB2312" w:hAnsi="仿宋" w:cs="Times New Roman" w:hint="eastAsia"/>
          <w:sz w:val="32"/>
          <w:szCs w:val="32"/>
        </w:rPr>
        <w:t>。</w:t>
      </w:r>
    </w:p>
    <w:p w:rsidR="000B2172" w:rsidRPr="00313352" w:rsidRDefault="000B2172" w:rsidP="00313352">
      <w:pPr>
        <w:spacing w:line="600" w:lineRule="exact"/>
        <w:ind w:firstLineChars="200" w:firstLine="640"/>
        <w:jc w:val="left"/>
        <w:rPr>
          <w:rFonts w:ascii="仿宋_GB2312" w:eastAsia="仿宋_GB2312" w:hAnsi="仿宋" w:cs="Times New Roman"/>
          <w:sz w:val="32"/>
          <w:szCs w:val="32"/>
        </w:rPr>
      </w:pPr>
      <w:r>
        <w:rPr>
          <w:rFonts w:ascii="仿宋_GB2312" w:eastAsia="仿宋_GB2312" w:hAnsi="仿宋" w:cs="Times New Roman" w:hint="eastAsia"/>
          <w:sz w:val="32"/>
          <w:szCs w:val="32"/>
        </w:rPr>
        <w:t>（五</w:t>
      </w:r>
      <w:r w:rsidRPr="00F84A01">
        <w:rPr>
          <w:rFonts w:ascii="仿宋_GB2312" w:eastAsia="仿宋_GB2312" w:hAnsi="仿宋" w:cs="Times New Roman" w:hint="eastAsia"/>
          <w:sz w:val="32"/>
          <w:szCs w:val="32"/>
        </w:rPr>
        <w:t>）</w:t>
      </w:r>
      <w:r w:rsidRPr="000B2172">
        <w:rPr>
          <w:rFonts w:ascii="仿宋_GB2312" w:eastAsia="仿宋_GB2312" w:hAnsi="仿宋" w:cs="Times New Roman" w:hint="eastAsia"/>
          <w:sz w:val="32"/>
          <w:szCs w:val="32"/>
        </w:rPr>
        <w:t>事业单位医疗</w:t>
      </w:r>
      <w:r w:rsidRPr="000B2172">
        <w:rPr>
          <w:rFonts w:ascii="仿宋_GB2312" w:eastAsia="仿宋_GB2312" w:hAnsi="仿宋" w:cs="Times New Roman"/>
          <w:sz w:val="32"/>
          <w:szCs w:val="32"/>
        </w:rPr>
        <w:t>115.47</w:t>
      </w:r>
      <w:r w:rsidRPr="00F84A01">
        <w:rPr>
          <w:rFonts w:ascii="仿宋_GB2312" w:eastAsia="仿宋_GB2312" w:hAnsi="仿宋" w:cs="Times New Roman" w:hint="eastAsia"/>
          <w:sz w:val="32"/>
          <w:szCs w:val="32"/>
        </w:rPr>
        <w:t>万</w:t>
      </w:r>
      <w:r w:rsidR="00AB63E2">
        <w:rPr>
          <w:rFonts w:ascii="仿宋_GB2312" w:eastAsia="仿宋_GB2312" w:hAnsi="仿宋" w:cs="Times New Roman" w:hint="eastAsia"/>
          <w:sz w:val="32"/>
          <w:szCs w:val="32"/>
        </w:rPr>
        <w:t>元</w:t>
      </w:r>
      <w:r>
        <w:rPr>
          <w:rFonts w:ascii="仿宋_GB2312" w:eastAsia="仿宋_GB2312" w:hAnsi="仿宋" w:cs="Times New Roman" w:hint="eastAsia"/>
          <w:sz w:val="32"/>
          <w:szCs w:val="32"/>
        </w:rPr>
        <w:t>，</w:t>
      </w:r>
      <w:r w:rsidRPr="00F84A01">
        <w:rPr>
          <w:rFonts w:ascii="仿宋_GB2312" w:eastAsia="仿宋_GB2312" w:hAnsi="仿宋" w:cs="Times New Roman" w:hint="eastAsia"/>
          <w:sz w:val="32"/>
          <w:szCs w:val="32"/>
        </w:rPr>
        <w:t>全部为基本支出。</w:t>
      </w:r>
      <w:r w:rsidRPr="00ED747C">
        <w:rPr>
          <w:rFonts w:ascii="仿宋_GB2312" w:eastAsia="仿宋_GB2312" w:hAnsi="仿宋" w:cs="Times New Roman" w:hint="eastAsia"/>
          <w:sz w:val="32"/>
          <w:szCs w:val="32"/>
        </w:rPr>
        <w:t>主要用于</w:t>
      </w:r>
      <w:r w:rsidR="00313352">
        <w:rPr>
          <w:rFonts w:ascii="仿宋_GB2312" w:eastAsia="仿宋_GB2312" w:hAnsi="仿宋" w:cs="Times New Roman" w:hint="eastAsia"/>
          <w:sz w:val="32"/>
          <w:szCs w:val="32"/>
        </w:rPr>
        <w:t>按</w:t>
      </w:r>
      <w:r w:rsidR="00DC6DDA" w:rsidRPr="00313352">
        <w:rPr>
          <w:rFonts w:ascii="仿宋_GB2312" w:eastAsia="仿宋_GB2312" w:hAnsi="仿宋" w:cs="Times New Roman" w:hint="eastAsia"/>
          <w:sz w:val="32"/>
          <w:szCs w:val="32"/>
        </w:rPr>
        <w:t>事业单位在职职工工资总额一定比例计缴的</w:t>
      </w:r>
      <w:r>
        <w:rPr>
          <w:rFonts w:ascii="仿宋_GB2312" w:eastAsia="仿宋_GB2312" w:hAnsi="仿宋" w:cs="Times New Roman" w:hint="eastAsia"/>
          <w:sz w:val="32"/>
          <w:szCs w:val="32"/>
        </w:rPr>
        <w:t>医疗</w:t>
      </w:r>
      <w:r w:rsidR="001E6E21">
        <w:rPr>
          <w:rFonts w:ascii="仿宋_GB2312" w:eastAsia="仿宋_GB2312" w:hAnsi="仿宋" w:cs="Times New Roman" w:hint="eastAsia"/>
          <w:sz w:val="32"/>
          <w:szCs w:val="32"/>
        </w:rPr>
        <w:t>保险</w:t>
      </w:r>
      <w:r w:rsidR="00DC6DDA">
        <w:rPr>
          <w:rFonts w:ascii="仿宋_GB2312" w:eastAsia="仿宋_GB2312" w:hAnsi="仿宋" w:cs="Times New Roman" w:hint="eastAsia"/>
          <w:sz w:val="32"/>
          <w:szCs w:val="32"/>
        </w:rPr>
        <w:t>。</w:t>
      </w:r>
    </w:p>
    <w:p w:rsidR="000B2172" w:rsidRDefault="000B2172" w:rsidP="00AB2518">
      <w:pPr>
        <w:spacing w:line="600" w:lineRule="exact"/>
        <w:ind w:firstLineChars="200" w:firstLine="640"/>
        <w:jc w:val="left"/>
        <w:rPr>
          <w:rFonts w:ascii="仿宋_GB2312" w:eastAsia="仿宋_GB2312" w:hAnsi="仿宋" w:cs="Times New Roman"/>
          <w:sz w:val="32"/>
          <w:szCs w:val="32"/>
        </w:rPr>
      </w:pPr>
      <w:r>
        <w:rPr>
          <w:rFonts w:ascii="仿宋_GB2312" w:eastAsia="仿宋_GB2312" w:hAnsi="仿宋" w:cs="Times New Roman" w:hint="eastAsia"/>
          <w:sz w:val="32"/>
          <w:szCs w:val="32"/>
        </w:rPr>
        <w:t>（六</w:t>
      </w:r>
      <w:r w:rsidRPr="00F84A01">
        <w:rPr>
          <w:rFonts w:ascii="仿宋_GB2312" w:eastAsia="仿宋_GB2312" w:hAnsi="仿宋" w:cs="Times New Roman" w:hint="eastAsia"/>
          <w:sz w:val="32"/>
          <w:szCs w:val="32"/>
        </w:rPr>
        <w:t>）</w:t>
      </w:r>
      <w:r w:rsidRPr="000B2172">
        <w:rPr>
          <w:rFonts w:ascii="仿宋_GB2312" w:eastAsia="仿宋_GB2312" w:hAnsi="仿宋" w:cs="Times New Roman" w:hint="eastAsia"/>
          <w:sz w:val="32"/>
          <w:szCs w:val="32"/>
        </w:rPr>
        <w:t>其他城乡社区管理事务支出</w:t>
      </w:r>
      <w:r w:rsidRPr="000B2172">
        <w:rPr>
          <w:rFonts w:ascii="仿宋_GB2312" w:eastAsia="仿宋_GB2312" w:hAnsi="仿宋" w:cs="Times New Roman"/>
          <w:sz w:val="32"/>
          <w:szCs w:val="32"/>
        </w:rPr>
        <w:t>59.00</w:t>
      </w:r>
      <w:r w:rsidRPr="00F84A01">
        <w:rPr>
          <w:rFonts w:ascii="仿宋_GB2312" w:eastAsia="仿宋_GB2312" w:hAnsi="仿宋" w:cs="Times New Roman" w:hint="eastAsia"/>
          <w:sz w:val="32"/>
          <w:szCs w:val="32"/>
        </w:rPr>
        <w:t>万</w:t>
      </w:r>
      <w:r w:rsidR="00AB63E2">
        <w:rPr>
          <w:rFonts w:ascii="仿宋_GB2312" w:eastAsia="仿宋_GB2312" w:hAnsi="仿宋" w:cs="Times New Roman" w:hint="eastAsia"/>
          <w:sz w:val="32"/>
          <w:szCs w:val="32"/>
        </w:rPr>
        <w:t>元</w:t>
      </w:r>
      <w:r>
        <w:rPr>
          <w:rFonts w:ascii="仿宋_GB2312" w:eastAsia="仿宋_GB2312" w:hAnsi="仿宋" w:cs="Times New Roman" w:hint="eastAsia"/>
          <w:sz w:val="32"/>
          <w:szCs w:val="32"/>
        </w:rPr>
        <w:t>，</w:t>
      </w:r>
      <w:r w:rsidRPr="00F84A01">
        <w:rPr>
          <w:rFonts w:ascii="仿宋_GB2312" w:eastAsia="仿宋_GB2312" w:hAnsi="仿宋" w:cs="Times New Roman" w:hint="eastAsia"/>
          <w:sz w:val="32"/>
          <w:szCs w:val="32"/>
        </w:rPr>
        <w:t>全部为</w:t>
      </w:r>
      <w:r>
        <w:rPr>
          <w:rFonts w:ascii="仿宋_GB2312" w:eastAsia="仿宋_GB2312" w:hAnsi="仿宋" w:cs="Times New Roman" w:hint="eastAsia"/>
          <w:sz w:val="32"/>
          <w:szCs w:val="32"/>
        </w:rPr>
        <w:t>项目</w:t>
      </w:r>
      <w:r w:rsidRPr="00F84A01">
        <w:rPr>
          <w:rFonts w:ascii="仿宋_GB2312" w:eastAsia="仿宋_GB2312" w:hAnsi="仿宋" w:cs="Times New Roman" w:hint="eastAsia"/>
          <w:sz w:val="32"/>
          <w:szCs w:val="32"/>
        </w:rPr>
        <w:t>支出。</w:t>
      </w:r>
      <w:r w:rsidRPr="00ED747C">
        <w:rPr>
          <w:rFonts w:ascii="仿宋_GB2312" w:eastAsia="仿宋_GB2312" w:hAnsi="仿宋" w:cs="Times New Roman" w:hint="eastAsia"/>
          <w:sz w:val="32"/>
          <w:szCs w:val="32"/>
        </w:rPr>
        <w:t>主要用于</w:t>
      </w:r>
      <w:r w:rsidR="00AF4DFF" w:rsidRPr="00AF4DFF">
        <w:rPr>
          <w:rFonts w:ascii="仿宋_GB2312" w:eastAsia="仿宋_GB2312" w:hAnsi="仿宋" w:cs="宋体" w:hint="eastAsia"/>
          <w:kern w:val="0"/>
          <w:sz w:val="32"/>
          <w:szCs w:val="32"/>
        </w:rPr>
        <w:t>门面、租户维修费</w:t>
      </w:r>
      <w:r w:rsidR="00AF4DFF">
        <w:rPr>
          <w:rFonts w:ascii="仿宋_GB2312" w:eastAsia="仿宋_GB2312" w:hAnsi="仿宋" w:cs="宋体" w:hint="eastAsia"/>
          <w:kern w:val="0"/>
          <w:sz w:val="32"/>
          <w:szCs w:val="32"/>
        </w:rPr>
        <w:t>、</w:t>
      </w:r>
      <w:r w:rsidR="00AF4DFF" w:rsidRPr="00AF4DFF">
        <w:rPr>
          <w:rFonts w:ascii="仿宋_GB2312" w:eastAsia="仿宋_GB2312" w:hAnsi="仿宋" w:cs="宋体" w:hint="eastAsia"/>
          <w:kern w:val="0"/>
          <w:sz w:val="32"/>
          <w:szCs w:val="32"/>
        </w:rPr>
        <w:t>办公楼租金及物业</w:t>
      </w:r>
      <w:r w:rsidR="00AF4DFF" w:rsidRPr="00AF4DFF">
        <w:rPr>
          <w:rFonts w:ascii="仿宋_GB2312" w:eastAsia="仿宋_GB2312" w:hAnsi="仿宋" w:cs="宋体" w:hint="eastAsia"/>
          <w:kern w:val="0"/>
          <w:sz w:val="32"/>
          <w:szCs w:val="32"/>
        </w:rPr>
        <w:lastRenderedPageBreak/>
        <w:t>管理费</w:t>
      </w:r>
      <w:r w:rsidR="00AF4DFF">
        <w:rPr>
          <w:rFonts w:ascii="仿宋_GB2312" w:eastAsia="仿宋_GB2312" w:hAnsi="仿宋" w:cs="宋体" w:hint="eastAsia"/>
          <w:kern w:val="0"/>
          <w:sz w:val="32"/>
          <w:szCs w:val="32"/>
        </w:rPr>
        <w:t>、</w:t>
      </w:r>
      <w:r w:rsidR="00AF4DFF" w:rsidRPr="00AF4DFF">
        <w:rPr>
          <w:rFonts w:ascii="仿宋_GB2312" w:eastAsia="仿宋_GB2312" w:hAnsi="仿宋" w:cs="宋体" w:hint="eastAsia"/>
          <w:kern w:val="0"/>
          <w:sz w:val="32"/>
          <w:szCs w:val="32"/>
        </w:rPr>
        <w:t>消防及安全生产费用</w:t>
      </w:r>
      <w:r w:rsidR="00AF4DFF">
        <w:rPr>
          <w:rFonts w:ascii="仿宋_GB2312" w:eastAsia="仿宋_GB2312" w:hAnsi="仿宋" w:cs="宋体" w:hint="eastAsia"/>
          <w:kern w:val="0"/>
          <w:sz w:val="32"/>
          <w:szCs w:val="32"/>
        </w:rPr>
        <w:t>、</w:t>
      </w:r>
      <w:r w:rsidR="00AF4DFF" w:rsidRPr="00AF4DFF">
        <w:rPr>
          <w:rFonts w:ascii="仿宋_GB2312" w:eastAsia="仿宋_GB2312" w:hAnsi="仿宋" w:cs="宋体" w:hint="eastAsia"/>
          <w:kern w:val="0"/>
          <w:sz w:val="32"/>
          <w:szCs w:val="32"/>
        </w:rPr>
        <w:t>办公设备购置</w:t>
      </w:r>
      <w:r>
        <w:rPr>
          <w:rFonts w:ascii="仿宋_GB2312" w:eastAsia="仿宋_GB2312" w:hAnsi="仿宋" w:cs="Times New Roman" w:hint="eastAsia"/>
          <w:sz w:val="32"/>
          <w:szCs w:val="32"/>
        </w:rPr>
        <w:t>。</w:t>
      </w:r>
    </w:p>
    <w:p w:rsidR="00C47364" w:rsidRPr="008830F2" w:rsidRDefault="000B2172" w:rsidP="00C47364">
      <w:pPr>
        <w:widowControl/>
        <w:shd w:val="clear" w:color="auto" w:fill="FFFFFF"/>
        <w:wordWrap w:val="0"/>
        <w:spacing w:line="520" w:lineRule="atLeast"/>
        <w:ind w:firstLine="640"/>
        <w:rPr>
          <w:rFonts w:ascii="微软雅黑" w:eastAsia="微软雅黑" w:hAnsi="微软雅黑" w:cs="宋体"/>
          <w:color w:val="333333"/>
          <w:kern w:val="0"/>
          <w:szCs w:val="21"/>
        </w:rPr>
      </w:pPr>
      <w:r>
        <w:rPr>
          <w:rFonts w:ascii="仿宋_GB2312" w:eastAsia="仿宋_GB2312" w:hAnsi="仿宋" w:cs="Times New Roman" w:hint="eastAsia"/>
          <w:sz w:val="32"/>
          <w:szCs w:val="32"/>
        </w:rPr>
        <w:t>（七</w:t>
      </w:r>
      <w:r w:rsidRPr="00F84A01">
        <w:rPr>
          <w:rFonts w:ascii="仿宋_GB2312" w:eastAsia="仿宋_GB2312" w:hAnsi="仿宋" w:cs="Times New Roman" w:hint="eastAsia"/>
          <w:sz w:val="32"/>
          <w:szCs w:val="32"/>
        </w:rPr>
        <w:t>）</w:t>
      </w:r>
      <w:r w:rsidRPr="000B2172">
        <w:rPr>
          <w:rFonts w:ascii="仿宋_GB2312" w:eastAsia="仿宋_GB2312" w:hAnsi="仿宋" w:cs="Times New Roman" w:hint="eastAsia"/>
          <w:sz w:val="32"/>
          <w:szCs w:val="32"/>
        </w:rPr>
        <w:t>城乡社区环境卫生2,703.51</w:t>
      </w:r>
      <w:r w:rsidRPr="00F84A01">
        <w:rPr>
          <w:rFonts w:ascii="仿宋_GB2312" w:eastAsia="仿宋_GB2312" w:hAnsi="仿宋" w:cs="Times New Roman" w:hint="eastAsia"/>
          <w:sz w:val="32"/>
          <w:szCs w:val="32"/>
        </w:rPr>
        <w:t>万</w:t>
      </w:r>
      <w:r w:rsidR="00AB63E2">
        <w:rPr>
          <w:rFonts w:ascii="仿宋_GB2312" w:eastAsia="仿宋_GB2312" w:hAnsi="仿宋" w:cs="Times New Roman" w:hint="eastAsia"/>
          <w:sz w:val="32"/>
          <w:szCs w:val="32"/>
        </w:rPr>
        <w:t>元</w:t>
      </w:r>
      <w:r>
        <w:rPr>
          <w:rFonts w:ascii="仿宋_GB2312" w:eastAsia="仿宋_GB2312" w:hAnsi="仿宋" w:cs="Times New Roman" w:hint="eastAsia"/>
          <w:sz w:val="32"/>
          <w:szCs w:val="32"/>
        </w:rPr>
        <w:t>，其中：基本支出预算</w:t>
      </w:r>
      <w:r w:rsidRPr="000B2172">
        <w:rPr>
          <w:rFonts w:ascii="仿宋_GB2312" w:eastAsia="仿宋_GB2312" w:hAnsi="仿宋" w:cs="Times New Roman"/>
          <w:sz w:val="32"/>
          <w:szCs w:val="32"/>
        </w:rPr>
        <w:t>1,756.16</w:t>
      </w:r>
      <w:r>
        <w:rPr>
          <w:rFonts w:ascii="仿宋_GB2312" w:eastAsia="仿宋_GB2312" w:hAnsi="仿宋" w:cs="Times New Roman"/>
          <w:sz w:val="32"/>
          <w:szCs w:val="32"/>
        </w:rPr>
        <w:t>万元</w:t>
      </w:r>
      <w:r>
        <w:rPr>
          <w:rFonts w:ascii="仿宋_GB2312" w:eastAsia="仿宋_GB2312" w:hAnsi="仿宋" w:cs="Times New Roman" w:hint="eastAsia"/>
          <w:sz w:val="32"/>
          <w:szCs w:val="32"/>
        </w:rPr>
        <w:t>，项目</w:t>
      </w:r>
      <w:r w:rsidRPr="00F84A01">
        <w:rPr>
          <w:rFonts w:ascii="仿宋_GB2312" w:eastAsia="仿宋_GB2312" w:hAnsi="仿宋" w:cs="Times New Roman" w:hint="eastAsia"/>
          <w:sz w:val="32"/>
          <w:szCs w:val="32"/>
        </w:rPr>
        <w:t>支出</w:t>
      </w:r>
      <w:r>
        <w:rPr>
          <w:rFonts w:ascii="仿宋_GB2312" w:eastAsia="仿宋_GB2312" w:hAnsi="仿宋" w:cs="Times New Roman" w:hint="eastAsia"/>
          <w:sz w:val="32"/>
          <w:szCs w:val="32"/>
        </w:rPr>
        <w:t>预算</w:t>
      </w:r>
      <w:r w:rsidRPr="000B2172">
        <w:rPr>
          <w:rFonts w:ascii="仿宋_GB2312" w:eastAsia="仿宋_GB2312" w:hAnsi="仿宋" w:cs="Times New Roman"/>
          <w:sz w:val="32"/>
          <w:szCs w:val="32"/>
        </w:rPr>
        <w:t>947.35</w:t>
      </w:r>
      <w:r w:rsidR="00AB63E2">
        <w:rPr>
          <w:rFonts w:ascii="仿宋_GB2312" w:eastAsia="仿宋_GB2312" w:hAnsi="仿宋" w:cs="Times New Roman"/>
          <w:sz w:val="32"/>
          <w:szCs w:val="32"/>
        </w:rPr>
        <w:t>万元</w:t>
      </w:r>
      <w:r w:rsidRPr="00F84A01">
        <w:rPr>
          <w:rFonts w:ascii="仿宋_GB2312" w:eastAsia="仿宋_GB2312" w:hAnsi="仿宋" w:cs="Times New Roman" w:hint="eastAsia"/>
          <w:sz w:val="32"/>
          <w:szCs w:val="32"/>
        </w:rPr>
        <w:t>。</w:t>
      </w:r>
      <w:r w:rsidRPr="00C47364">
        <w:rPr>
          <w:rFonts w:ascii="仿宋_GB2312" w:eastAsia="仿宋_GB2312" w:hAnsi="仿宋" w:cs="宋体" w:hint="eastAsia"/>
          <w:kern w:val="0"/>
          <w:sz w:val="32"/>
          <w:szCs w:val="32"/>
        </w:rPr>
        <w:t>主要用于</w:t>
      </w:r>
      <w:r w:rsidR="00C47364" w:rsidRPr="00C47364">
        <w:rPr>
          <w:rFonts w:ascii="仿宋_GB2312" w:eastAsia="仿宋_GB2312" w:hAnsi="微软雅黑" w:cs="宋体" w:hint="eastAsia"/>
          <w:color w:val="000000"/>
          <w:kern w:val="0"/>
          <w:sz w:val="32"/>
          <w:szCs w:val="32"/>
        </w:rPr>
        <w:t>事业单位根据国家规定的基本工资和津贴标准等安排的人员工资福利支出、公用经费支出。</w:t>
      </w:r>
    </w:p>
    <w:p w:rsidR="009B2D2D" w:rsidRPr="00B51997" w:rsidRDefault="001E6E21" w:rsidP="00AB2518">
      <w:pPr>
        <w:spacing w:line="600" w:lineRule="exact"/>
        <w:ind w:firstLineChars="200" w:firstLine="640"/>
        <w:jc w:val="left"/>
        <w:rPr>
          <w:rFonts w:ascii="宋体" w:eastAsia="宋体" w:hAnsi="宋体" w:cs="宋体"/>
          <w:kern w:val="0"/>
          <w:sz w:val="18"/>
          <w:szCs w:val="18"/>
        </w:rPr>
      </w:pPr>
      <w:r>
        <w:rPr>
          <w:rFonts w:ascii="仿宋_GB2312" w:eastAsia="仿宋_GB2312" w:hAnsi="仿宋" w:cs="Times New Roman" w:hint="eastAsia"/>
          <w:sz w:val="32"/>
          <w:szCs w:val="32"/>
        </w:rPr>
        <w:t>（八</w:t>
      </w:r>
      <w:r w:rsidRPr="00F84A01">
        <w:rPr>
          <w:rFonts w:ascii="仿宋_GB2312" w:eastAsia="仿宋_GB2312" w:hAnsi="仿宋" w:cs="Times New Roman" w:hint="eastAsia"/>
          <w:sz w:val="32"/>
          <w:szCs w:val="32"/>
        </w:rPr>
        <w:t>）</w:t>
      </w:r>
      <w:r w:rsidRPr="001E6E21">
        <w:rPr>
          <w:rFonts w:ascii="仿宋_GB2312" w:eastAsia="仿宋_GB2312" w:hAnsi="仿宋" w:cs="宋体" w:hint="eastAsia"/>
          <w:kern w:val="0"/>
          <w:sz w:val="32"/>
          <w:szCs w:val="32"/>
        </w:rPr>
        <w:t>住房公积金</w:t>
      </w:r>
      <w:r w:rsidRPr="001E6E21">
        <w:rPr>
          <w:rFonts w:ascii="仿宋_GB2312" w:eastAsia="仿宋_GB2312" w:hAnsi="仿宋" w:cs="宋体"/>
          <w:kern w:val="0"/>
          <w:sz w:val="32"/>
          <w:szCs w:val="32"/>
        </w:rPr>
        <w:t>1</w:t>
      </w:r>
      <w:r w:rsidRPr="001E6E21">
        <w:rPr>
          <w:rFonts w:ascii="仿宋_GB2312" w:eastAsia="仿宋_GB2312" w:hAnsi="仿宋" w:cs="Times New Roman"/>
          <w:sz w:val="32"/>
          <w:szCs w:val="32"/>
        </w:rPr>
        <w:t>76.21</w:t>
      </w:r>
      <w:r w:rsidRPr="00F84A01">
        <w:rPr>
          <w:rFonts w:ascii="仿宋_GB2312" w:eastAsia="仿宋_GB2312" w:hAnsi="仿宋" w:cs="Times New Roman" w:hint="eastAsia"/>
          <w:sz w:val="32"/>
          <w:szCs w:val="32"/>
        </w:rPr>
        <w:t>万</w:t>
      </w:r>
      <w:r w:rsidR="00AB63E2">
        <w:rPr>
          <w:rFonts w:ascii="仿宋_GB2312" w:eastAsia="仿宋_GB2312" w:hAnsi="仿宋" w:cs="Times New Roman" w:hint="eastAsia"/>
          <w:sz w:val="32"/>
          <w:szCs w:val="32"/>
        </w:rPr>
        <w:t>元</w:t>
      </w:r>
      <w:r>
        <w:rPr>
          <w:rFonts w:ascii="仿宋_GB2312" w:eastAsia="仿宋_GB2312" w:hAnsi="仿宋" w:cs="Times New Roman" w:hint="eastAsia"/>
          <w:sz w:val="32"/>
          <w:szCs w:val="32"/>
        </w:rPr>
        <w:t>，全部为基本支出。</w:t>
      </w:r>
      <w:r w:rsidRPr="001E6E21">
        <w:rPr>
          <w:rFonts w:ascii="仿宋_GB2312" w:eastAsia="仿宋_GB2312" w:hAnsi="仿宋" w:cs="宋体" w:hint="eastAsia"/>
          <w:kern w:val="0"/>
          <w:sz w:val="32"/>
          <w:szCs w:val="32"/>
        </w:rPr>
        <w:t>主要用于</w:t>
      </w:r>
      <w:r w:rsidR="00FF365D" w:rsidRPr="008830F2">
        <w:rPr>
          <w:rFonts w:ascii="仿宋_GB2312" w:eastAsia="仿宋_GB2312" w:hAnsi="微软雅黑" w:cs="宋体" w:hint="eastAsia"/>
          <w:color w:val="000000"/>
          <w:kern w:val="0"/>
          <w:sz w:val="32"/>
          <w:szCs w:val="32"/>
        </w:rPr>
        <w:t>按照住房公积金计缴比例为事业单位职工计缴的住房公积金</w:t>
      </w:r>
      <w:r>
        <w:rPr>
          <w:rFonts w:ascii="仿宋_GB2312" w:eastAsia="仿宋_GB2312" w:hAnsi="仿宋" w:cs="宋体" w:hint="eastAsia"/>
          <w:kern w:val="0"/>
          <w:sz w:val="32"/>
          <w:szCs w:val="32"/>
        </w:rPr>
        <w:t>。</w:t>
      </w:r>
    </w:p>
    <w:p w:rsidR="001908DE" w:rsidRPr="00ED747C"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六、一般公共预算基本支出情况说明</w:t>
      </w:r>
    </w:p>
    <w:p w:rsidR="001908DE" w:rsidRPr="00ED747C" w:rsidRDefault="001908DE" w:rsidP="00AB2518">
      <w:pPr>
        <w:widowControl/>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Times New Roman" w:hint="eastAsia"/>
          <w:sz w:val="32"/>
          <w:szCs w:val="32"/>
        </w:rPr>
        <w:t>2021年单位一般公共预算基本支出</w:t>
      </w:r>
      <w:r w:rsidR="00A502D8" w:rsidRPr="00A502D8">
        <w:rPr>
          <w:rFonts w:ascii="仿宋_GB2312" w:eastAsia="仿宋_GB2312" w:hAnsi="仿宋" w:cs="Times New Roman"/>
          <w:sz w:val="32"/>
          <w:szCs w:val="32"/>
        </w:rPr>
        <w:t>2,538.65</w:t>
      </w:r>
      <w:r w:rsidRPr="00ED747C">
        <w:rPr>
          <w:rFonts w:ascii="仿宋_GB2312" w:eastAsia="仿宋_GB2312" w:hAnsi="仿宋" w:cs="Times New Roman" w:hint="eastAsia"/>
          <w:sz w:val="32"/>
          <w:szCs w:val="32"/>
        </w:rPr>
        <w:t>万元，其中：</w:t>
      </w:r>
    </w:p>
    <w:p w:rsidR="001908DE" w:rsidRPr="00A502D8" w:rsidRDefault="001908DE" w:rsidP="00AB2518">
      <w:pPr>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Times New Roman" w:hint="eastAsia"/>
          <w:sz w:val="32"/>
          <w:szCs w:val="32"/>
        </w:rPr>
        <w:t>（一）人员经费</w:t>
      </w:r>
      <w:r w:rsidR="00A502D8" w:rsidRPr="00A502D8">
        <w:rPr>
          <w:rFonts w:ascii="仿宋_GB2312" w:eastAsia="仿宋_GB2312" w:hAnsi="仿宋" w:cs="Times New Roman"/>
          <w:sz w:val="32"/>
          <w:szCs w:val="32"/>
        </w:rPr>
        <w:t>2,282.61</w:t>
      </w:r>
      <w:r w:rsidRPr="00ED747C">
        <w:rPr>
          <w:rFonts w:ascii="仿宋_GB2312" w:eastAsia="仿宋_GB2312" w:hAnsi="仿宋" w:cs="Times New Roman" w:hint="eastAsia"/>
          <w:sz w:val="32"/>
          <w:szCs w:val="32"/>
        </w:rPr>
        <w:t>万元，主要包括：</w:t>
      </w:r>
      <w:r w:rsidR="00A502D8" w:rsidRPr="00A502D8">
        <w:rPr>
          <w:rFonts w:ascii="仿宋_GB2312" w:eastAsia="仿宋_GB2312" w:hAnsi="仿宋" w:cs="Times New Roman" w:hint="eastAsia"/>
          <w:sz w:val="32"/>
          <w:szCs w:val="32"/>
        </w:rPr>
        <w:t>基本工资</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津贴补贴</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绩效工资</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机关事业单位基本养老保险缴费</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职业年金缴费</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职工基本医疗保险缴费</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其他社会保障缴费</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住房公积金</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退休费、生活补助</w:t>
      </w:r>
      <w:r w:rsidRPr="00ED747C">
        <w:rPr>
          <w:rFonts w:ascii="仿宋_GB2312" w:eastAsia="仿宋_GB2312" w:hAnsi="仿宋" w:cs="Times New Roman" w:hint="eastAsia"/>
          <w:sz w:val="32"/>
          <w:szCs w:val="32"/>
        </w:rPr>
        <w:t>。</w:t>
      </w:r>
    </w:p>
    <w:p w:rsidR="00A502D8" w:rsidRPr="00A502D8" w:rsidRDefault="001908DE" w:rsidP="00AB2518">
      <w:pPr>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Times New Roman" w:hint="eastAsia"/>
          <w:sz w:val="32"/>
          <w:szCs w:val="32"/>
        </w:rPr>
        <w:t>（二）公用经费</w:t>
      </w:r>
      <w:r w:rsidR="00A502D8" w:rsidRPr="00A502D8">
        <w:rPr>
          <w:rFonts w:ascii="仿宋_GB2312" w:eastAsia="仿宋_GB2312" w:hAnsi="仿宋" w:cs="Times New Roman" w:hint="eastAsia"/>
          <w:sz w:val="32"/>
          <w:szCs w:val="32"/>
        </w:rPr>
        <w:t>256.04</w:t>
      </w:r>
      <w:r w:rsidRPr="00ED747C">
        <w:rPr>
          <w:rFonts w:ascii="仿宋_GB2312" w:eastAsia="仿宋_GB2312" w:hAnsi="仿宋" w:cs="Times New Roman" w:hint="eastAsia"/>
          <w:sz w:val="32"/>
          <w:szCs w:val="32"/>
        </w:rPr>
        <w:t>万元，主要包括：</w:t>
      </w:r>
      <w:r w:rsidR="00A502D8" w:rsidRPr="00A502D8">
        <w:rPr>
          <w:rFonts w:ascii="仿宋_GB2312" w:eastAsia="仿宋_GB2312" w:hAnsi="仿宋" w:cs="Times New Roman" w:hint="eastAsia"/>
          <w:sz w:val="32"/>
          <w:szCs w:val="32"/>
        </w:rPr>
        <w:t>办公费</w:t>
      </w:r>
      <w:r w:rsidR="00A502D8">
        <w:rPr>
          <w:rFonts w:ascii="仿宋_GB2312" w:eastAsia="仿宋_GB2312" w:hAnsi="仿宋" w:cs="Times New Roman" w:hint="eastAsia"/>
          <w:sz w:val="32"/>
          <w:szCs w:val="32"/>
        </w:rPr>
        <w:t>、</w:t>
      </w:r>
      <w:r w:rsidR="00A502D8" w:rsidRPr="00A502D8">
        <w:rPr>
          <w:rFonts w:ascii="仿宋_GB2312" w:eastAsia="仿宋_GB2312" w:hAnsi="仿宋" w:cs="Times New Roman" w:hint="eastAsia"/>
          <w:sz w:val="32"/>
          <w:szCs w:val="32"/>
        </w:rPr>
        <w:t>印刷费、水费、电费、邮电费、物业管理费、差旅费、维修(护)费、会议费、培训费、公务接待费、工会经费、公务用车运行维护费、其他商品和服务支出</w:t>
      </w:r>
      <w:r w:rsidR="00A502D8">
        <w:rPr>
          <w:rFonts w:ascii="仿宋_GB2312" w:eastAsia="仿宋_GB2312" w:hAnsi="仿宋" w:cs="Times New Roman" w:hint="eastAsia"/>
          <w:sz w:val="32"/>
          <w:szCs w:val="32"/>
        </w:rPr>
        <w:t>。</w:t>
      </w:r>
    </w:p>
    <w:p w:rsidR="001908DE" w:rsidRPr="00ED747C" w:rsidRDefault="001908DE" w:rsidP="00AB2518">
      <w:pPr>
        <w:tabs>
          <w:tab w:val="center" w:pos="4475"/>
        </w:tabs>
        <w:adjustRightInd w:val="0"/>
        <w:snapToGrid w:val="0"/>
        <w:spacing w:line="600" w:lineRule="exact"/>
        <w:ind w:rightChars="-104" w:right="-218"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七、一般公共预算“三公”经费情况说明</w:t>
      </w:r>
    </w:p>
    <w:p w:rsidR="001908DE" w:rsidRPr="00ED747C" w:rsidRDefault="001908DE" w:rsidP="00AB2518">
      <w:pPr>
        <w:widowControl/>
        <w:spacing w:line="600" w:lineRule="exact"/>
        <w:ind w:firstLineChars="200" w:firstLine="640"/>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2021年一般公共预算安排的“三公”经费支出预算</w:t>
      </w:r>
      <w:r w:rsidR="00353B92" w:rsidRPr="00353B92">
        <w:rPr>
          <w:rFonts w:ascii="仿宋_GB2312" w:eastAsia="仿宋_GB2312" w:hAnsi="仿宋" w:cs="宋体"/>
          <w:bCs/>
          <w:color w:val="000000"/>
          <w:kern w:val="0"/>
          <w:sz w:val="32"/>
          <w:szCs w:val="32"/>
        </w:rPr>
        <w:t>28.55</w:t>
      </w:r>
      <w:r w:rsidRPr="00ED747C">
        <w:rPr>
          <w:rFonts w:ascii="仿宋_GB2312" w:eastAsia="仿宋_GB2312" w:hAnsi="仿宋" w:cs="宋体" w:hint="eastAsia"/>
          <w:bCs/>
          <w:color w:val="000000"/>
          <w:kern w:val="0"/>
          <w:sz w:val="32"/>
          <w:szCs w:val="32"/>
        </w:rPr>
        <w:t>万元，比</w:t>
      </w:r>
      <w:r w:rsidR="00F671FC">
        <w:rPr>
          <w:rFonts w:ascii="仿宋_GB2312" w:eastAsia="仿宋_GB2312" w:hAnsi="仿宋" w:cs="宋体" w:hint="eastAsia"/>
          <w:bCs/>
          <w:color w:val="000000"/>
          <w:kern w:val="0"/>
          <w:sz w:val="32"/>
          <w:szCs w:val="32"/>
        </w:rPr>
        <w:t>上</w:t>
      </w:r>
      <w:r w:rsidRPr="00ED747C">
        <w:rPr>
          <w:rFonts w:ascii="仿宋_GB2312" w:eastAsia="仿宋_GB2312" w:hAnsi="仿宋" w:cs="宋体" w:hint="eastAsia"/>
          <w:bCs/>
          <w:color w:val="000000"/>
          <w:kern w:val="0"/>
          <w:sz w:val="32"/>
          <w:szCs w:val="32"/>
        </w:rPr>
        <w:t>年预算</w:t>
      </w:r>
      <w:r w:rsidR="00F671FC">
        <w:rPr>
          <w:rFonts w:ascii="仿宋_GB2312" w:eastAsia="仿宋_GB2312" w:hAnsi="仿宋" w:cs="宋体" w:hint="eastAsia"/>
          <w:bCs/>
          <w:color w:val="000000"/>
          <w:kern w:val="0"/>
          <w:sz w:val="32"/>
          <w:szCs w:val="32"/>
        </w:rPr>
        <w:t>28</w:t>
      </w:r>
      <w:r w:rsidR="00353B92" w:rsidRPr="00353B92">
        <w:rPr>
          <w:rFonts w:ascii="仿宋_GB2312" w:eastAsia="仿宋_GB2312" w:hAnsi="仿宋" w:cs="宋体"/>
          <w:bCs/>
          <w:color w:val="000000"/>
          <w:kern w:val="0"/>
          <w:sz w:val="32"/>
          <w:szCs w:val="32"/>
        </w:rPr>
        <w:t>.</w:t>
      </w:r>
      <w:r w:rsidR="00F671FC">
        <w:rPr>
          <w:rFonts w:ascii="仿宋_GB2312" w:eastAsia="仿宋_GB2312" w:hAnsi="仿宋" w:cs="宋体" w:hint="eastAsia"/>
          <w:bCs/>
          <w:color w:val="000000"/>
          <w:kern w:val="0"/>
          <w:sz w:val="32"/>
          <w:szCs w:val="32"/>
        </w:rPr>
        <w:t>2</w:t>
      </w:r>
      <w:r w:rsidR="00353B92" w:rsidRPr="00353B92">
        <w:rPr>
          <w:rFonts w:ascii="仿宋_GB2312" w:eastAsia="仿宋_GB2312" w:hAnsi="仿宋" w:cs="宋体"/>
          <w:bCs/>
          <w:color w:val="000000"/>
          <w:kern w:val="0"/>
          <w:sz w:val="32"/>
          <w:szCs w:val="32"/>
        </w:rPr>
        <w:t>4</w:t>
      </w:r>
      <w:r w:rsidRPr="00ED747C">
        <w:rPr>
          <w:rFonts w:ascii="仿宋_GB2312" w:eastAsia="仿宋_GB2312" w:hAnsi="仿宋" w:cs="宋体" w:hint="eastAsia"/>
          <w:bCs/>
          <w:color w:val="000000"/>
          <w:kern w:val="0"/>
          <w:sz w:val="32"/>
          <w:szCs w:val="32"/>
        </w:rPr>
        <w:t>万元，同比</w:t>
      </w:r>
      <w:r w:rsidR="00F671FC">
        <w:rPr>
          <w:rFonts w:ascii="仿宋_GB2312" w:eastAsia="仿宋_GB2312" w:hAnsi="仿宋" w:cs="宋体" w:hint="eastAsia"/>
          <w:bCs/>
          <w:color w:val="000000"/>
          <w:kern w:val="0"/>
          <w:sz w:val="32"/>
          <w:szCs w:val="32"/>
        </w:rPr>
        <w:t>增</w:t>
      </w:r>
      <w:r w:rsidR="00114BE5">
        <w:rPr>
          <w:rFonts w:ascii="仿宋_GB2312" w:eastAsia="仿宋_GB2312" w:hAnsi="仿宋" w:cs="宋体" w:hint="eastAsia"/>
          <w:bCs/>
          <w:color w:val="000000"/>
          <w:kern w:val="0"/>
          <w:sz w:val="32"/>
          <w:szCs w:val="32"/>
        </w:rPr>
        <w:t>加</w:t>
      </w:r>
      <w:r w:rsidR="00F671FC">
        <w:rPr>
          <w:rFonts w:ascii="仿宋_GB2312" w:eastAsia="仿宋_GB2312" w:hAnsi="仿宋" w:cs="宋体" w:hint="eastAsia"/>
          <w:bCs/>
          <w:color w:val="000000"/>
          <w:kern w:val="0"/>
          <w:sz w:val="32"/>
          <w:szCs w:val="32"/>
        </w:rPr>
        <w:t>0.31</w:t>
      </w:r>
      <w:r w:rsidRPr="00ED747C">
        <w:rPr>
          <w:rFonts w:ascii="仿宋_GB2312" w:eastAsia="仿宋_GB2312" w:hAnsi="仿宋" w:cs="宋体" w:hint="eastAsia"/>
          <w:bCs/>
          <w:color w:val="000000"/>
          <w:kern w:val="0"/>
          <w:sz w:val="32"/>
          <w:szCs w:val="32"/>
        </w:rPr>
        <w:t>万元，同比</w:t>
      </w:r>
      <w:r w:rsidR="00114BE5">
        <w:rPr>
          <w:rFonts w:ascii="仿宋_GB2312" w:eastAsia="仿宋_GB2312" w:hAnsi="仿宋" w:cs="宋体" w:hint="eastAsia"/>
          <w:bCs/>
          <w:color w:val="000000"/>
          <w:kern w:val="0"/>
          <w:sz w:val="32"/>
          <w:szCs w:val="32"/>
        </w:rPr>
        <w:t>增长</w:t>
      </w:r>
      <w:r w:rsidR="00F671FC">
        <w:rPr>
          <w:rFonts w:ascii="仿宋_GB2312" w:eastAsia="仿宋_GB2312" w:hAnsi="仿宋" w:cs="宋体" w:hint="eastAsia"/>
          <w:bCs/>
          <w:color w:val="000000"/>
          <w:kern w:val="0"/>
          <w:sz w:val="32"/>
          <w:szCs w:val="32"/>
        </w:rPr>
        <w:t>1.1</w:t>
      </w:r>
      <w:r w:rsidRPr="00ED747C">
        <w:rPr>
          <w:rFonts w:ascii="仿宋_GB2312" w:eastAsia="仿宋_GB2312" w:hAnsi="仿宋" w:cs="宋体" w:hint="eastAsia"/>
          <w:bCs/>
          <w:color w:val="000000"/>
          <w:kern w:val="0"/>
          <w:sz w:val="32"/>
          <w:szCs w:val="32"/>
        </w:rPr>
        <w:t>%。其中：</w:t>
      </w:r>
    </w:p>
    <w:p w:rsidR="00851005" w:rsidRDefault="00353B92" w:rsidP="00AB2518">
      <w:pPr>
        <w:widowControl/>
        <w:spacing w:line="600" w:lineRule="exact"/>
        <w:ind w:firstLineChars="200" w:firstLine="640"/>
        <w:rPr>
          <w:rFonts w:ascii="仿宋_GB2312" w:eastAsia="仿宋_GB2312" w:hAnsi="仿宋" w:cs="宋体"/>
          <w:bCs/>
          <w:color w:val="000000"/>
          <w:kern w:val="0"/>
          <w:sz w:val="32"/>
          <w:szCs w:val="32"/>
        </w:rPr>
      </w:pPr>
      <w:r w:rsidRPr="00353B92">
        <w:rPr>
          <w:rFonts w:ascii="仿宋_GB2312" w:eastAsia="仿宋_GB2312" w:hAnsi="仿宋" w:cs="Times New Roman" w:hint="eastAsia"/>
          <w:bCs/>
          <w:color w:val="000000"/>
          <w:kern w:val="0"/>
          <w:sz w:val="32"/>
          <w:szCs w:val="32"/>
        </w:rPr>
        <w:lastRenderedPageBreak/>
        <w:t>（一</w:t>
      </w:r>
      <w:r>
        <w:rPr>
          <w:rFonts w:ascii="仿宋_GB2312" w:eastAsia="仿宋_GB2312" w:hAnsi="仿宋" w:cs="宋体" w:hint="eastAsia"/>
          <w:bCs/>
          <w:color w:val="000000"/>
          <w:kern w:val="0"/>
          <w:sz w:val="32"/>
          <w:szCs w:val="32"/>
        </w:rPr>
        <w:t>）</w:t>
      </w:r>
      <w:r w:rsidR="001908DE" w:rsidRPr="00353B92">
        <w:rPr>
          <w:rFonts w:ascii="仿宋_GB2312" w:eastAsia="仿宋_GB2312" w:hAnsi="仿宋" w:cs="宋体" w:hint="eastAsia"/>
          <w:bCs/>
          <w:color w:val="000000"/>
          <w:kern w:val="0"/>
          <w:sz w:val="32"/>
          <w:szCs w:val="32"/>
        </w:rPr>
        <w:t>因公出国（境）经费2021年预算</w:t>
      </w:r>
      <w:r w:rsidRPr="00353B92">
        <w:rPr>
          <w:rFonts w:ascii="仿宋_GB2312" w:eastAsia="仿宋_GB2312" w:hAnsi="仿宋" w:cs="宋体" w:hint="eastAsia"/>
          <w:bCs/>
          <w:color w:val="000000"/>
          <w:kern w:val="0"/>
          <w:sz w:val="32"/>
          <w:szCs w:val="32"/>
        </w:rPr>
        <w:t>0</w:t>
      </w:r>
      <w:r w:rsidR="001908DE" w:rsidRPr="00353B92">
        <w:rPr>
          <w:rFonts w:ascii="仿宋_GB2312" w:eastAsia="仿宋_GB2312" w:hAnsi="仿宋" w:cs="宋体" w:hint="eastAsia"/>
          <w:bCs/>
          <w:color w:val="000000"/>
          <w:kern w:val="0"/>
          <w:sz w:val="32"/>
          <w:szCs w:val="32"/>
        </w:rPr>
        <w:t>万元，</w:t>
      </w:r>
      <w:r w:rsidRPr="00353B92">
        <w:rPr>
          <w:rFonts w:ascii="仿宋_GB2312" w:eastAsia="仿宋_GB2312" w:hAnsi="仿宋" w:cs="宋体" w:hint="eastAsia"/>
          <w:bCs/>
          <w:color w:val="000000"/>
          <w:kern w:val="0"/>
          <w:sz w:val="32"/>
          <w:szCs w:val="32"/>
        </w:rPr>
        <w:t>同比</w:t>
      </w:r>
      <w:r w:rsidR="00F37A79">
        <w:rPr>
          <w:rFonts w:ascii="仿宋_GB2312" w:eastAsia="仿宋_GB2312" w:hAnsi="仿宋" w:cs="宋体" w:hint="eastAsia"/>
          <w:bCs/>
          <w:color w:val="000000"/>
          <w:kern w:val="0"/>
          <w:sz w:val="32"/>
          <w:szCs w:val="32"/>
        </w:rPr>
        <w:t>上</w:t>
      </w:r>
      <w:r>
        <w:rPr>
          <w:rFonts w:ascii="仿宋_GB2312" w:eastAsia="仿宋_GB2312" w:hAnsi="仿宋" w:cs="宋体" w:hint="eastAsia"/>
          <w:bCs/>
          <w:color w:val="000000"/>
          <w:kern w:val="0"/>
          <w:sz w:val="32"/>
          <w:szCs w:val="32"/>
        </w:rPr>
        <w:t>年</w:t>
      </w:r>
      <w:r w:rsidRPr="00353B92">
        <w:rPr>
          <w:rFonts w:ascii="仿宋_GB2312" w:eastAsia="仿宋_GB2312" w:hAnsi="仿宋" w:cs="宋体" w:hint="eastAsia"/>
          <w:bCs/>
          <w:color w:val="000000"/>
          <w:kern w:val="0"/>
          <w:sz w:val="32"/>
          <w:szCs w:val="32"/>
        </w:rPr>
        <w:t>持平，因公出国（境）团组数及人数为0，持平</w:t>
      </w:r>
      <w:r>
        <w:rPr>
          <w:rFonts w:ascii="仿宋_GB2312" w:eastAsia="仿宋_GB2312" w:hAnsi="仿宋" w:cs="宋体" w:hint="eastAsia"/>
          <w:bCs/>
          <w:color w:val="000000"/>
          <w:kern w:val="0"/>
          <w:sz w:val="32"/>
          <w:szCs w:val="32"/>
        </w:rPr>
        <w:t>原因：2020年、</w:t>
      </w:r>
      <w:r w:rsidRPr="00353B92">
        <w:rPr>
          <w:rFonts w:ascii="仿宋_GB2312" w:eastAsia="仿宋_GB2312" w:hAnsi="仿宋" w:cs="宋体" w:hint="eastAsia"/>
          <w:bCs/>
          <w:color w:val="000000"/>
          <w:kern w:val="0"/>
          <w:sz w:val="32"/>
          <w:szCs w:val="32"/>
        </w:rPr>
        <w:t>202</w:t>
      </w:r>
      <w:r>
        <w:rPr>
          <w:rFonts w:ascii="仿宋_GB2312" w:eastAsia="仿宋_GB2312" w:hAnsi="仿宋" w:cs="宋体" w:hint="eastAsia"/>
          <w:bCs/>
          <w:color w:val="000000"/>
          <w:kern w:val="0"/>
          <w:sz w:val="32"/>
          <w:szCs w:val="32"/>
        </w:rPr>
        <w:t>1</w:t>
      </w:r>
      <w:r w:rsidRPr="00353B92">
        <w:rPr>
          <w:rFonts w:ascii="仿宋_GB2312" w:eastAsia="仿宋_GB2312" w:hAnsi="仿宋" w:cs="宋体" w:hint="eastAsia"/>
          <w:bCs/>
          <w:color w:val="000000"/>
          <w:kern w:val="0"/>
          <w:sz w:val="32"/>
          <w:szCs w:val="32"/>
        </w:rPr>
        <w:t>年均无因公出国（境）预算安排。</w:t>
      </w:r>
    </w:p>
    <w:p w:rsidR="00353B92" w:rsidRPr="00851005" w:rsidRDefault="001908DE" w:rsidP="00AB2518">
      <w:pPr>
        <w:widowControl/>
        <w:spacing w:line="600" w:lineRule="exact"/>
        <w:ind w:firstLineChars="200" w:firstLine="640"/>
        <w:rPr>
          <w:rFonts w:ascii="仿宋_GB2312" w:eastAsia="仿宋_GB2312" w:hAnsi="仿宋" w:cs="宋体"/>
          <w:bCs/>
          <w:color w:val="000000"/>
          <w:kern w:val="0"/>
          <w:sz w:val="32"/>
          <w:szCs w:val="32"/>
        </w:rPr>
      </w:pPr>
      <w:r w:rsidRPr="00353B92">
        <w:rPr>
          <w:rFonts w:ascii="仿宋_GB2312" w:eastAsia="仿宋_GB2312" w:hAnsi="仿宋" w:cs="Times New Roman" w:hint="eastAsia"/>
          <w:bCs/>
          <w:color w:val="000000"/>
          <w:kern w:val="0"/>
          <w:sz w:val="32"/>
          <w:szCs w:val="32"/>
        </w:rPr>
        <w:t>（二）公务接待费2021年预算</w:t>
      </w:r>
      <w:r w:rsidR="00353B92" w:rsidRPr="00353B92">
        <w:rPr>
          <w:rFonts w:ascii="仿宋_GB2312" w:eastAsia="仿宋_GB2312" w:hAnsi="仿宋" w:cs="Times New Roman"/>
          <w:bCs/>
          <w:color w:val="000000"/>
          <w:kern w:val="0"/>
          <w:sz w:val="32"/>
          <w:szCs w:val="32"/>
        </w:rPr>
        <w:t>4.55</w:t>
      </w:r>
      <w:r w:rsidRPr="00353B92">
        <w:rPr>
          <w:rFonts w:ascii="仿宋_GB2312" w:eastAsia="仿宋_GB2312" w:hAnsi="仿宋" w:cs="Times New Roman" w:hint="eastAsia"/>
          <w:bCs/>
          <w:color w:val="000000"/>
          <w:kern w:val="0"/>
          <w:sz w:val="32"/>
          <w:szCs w:val="32"/>
        </w:rPr>
        <w:t>万元，同比增加</w:t>
      </w:r>
      <w:r w:rsidR="00353B92" w:rsidRPr="00353B92">
        <w:rPr>
          <w:rFonts w:ascii="仿宋_GB2312" w:eastAsia="仿宋_GB2312" w:hAnsi="仿宋" w:cs="Times New Roman" w:hint="eastAsia"/>
          <w:bCs/>
          <w:color w:val="000000"/>
          <w:kern w:val="0"/>
          <w:sz w:val="32"/>
          <w:szCs w:val="32"/>
        </w:rPr>
        <w:t>0.31</w:t>
      </w:r>
      <w:r w:rsidR="00F37A79">
        <w:rPr>
          <w:rFonts w:ascii="仿宋_GB2312" w:eastAsia="仿宋_GB2312" w:hAnsi="仿宋" w:cs="Times New Roman" w:hint="eastAsia"/>
          <w:bCs/>
          <w:color w:val="000000"/>
          <w:kern w:val="0"/>
          <w:sz w:val="32"/>
          <w:szCs w:val="32"/>
        </w:rPr>
        <w:t>万</w:t>
      </w:r>
      <w:r w:rsidRPr="00353B92">
        <w:rPr>
          <w:rFonts w:ascii="仿宋_GB2312" w:eastAsia="仿宋_GB2312" w:hAnsi="仿宋" w:cs="Times New Roman" w:hint="eastAsia"/>
          <w:bCs/>
          <w:color w:val="000000"/>
          <w:kern w:val="0"/>
          <w:sz w:val="32"/>
          <w:szCs w:val="32"/>
        </w:rPr>
        <w:t>元，同比增长</w:t>
      </w:r>
      <w:r w:rsidR="00353B92">
        <w:rPr>
          <w:rFonts w:ascii="仿宋_GB2312" w:eastAsia="仿宋_GB2312" w:hAnsi="仿宋" w:cs="Times New Roman" w:hint="eastAsia"/>
          <w:bCs/>
          <w:color w:val="000000"/>
          <w:kern w:val="0"/>
          <w:sz w:val="32"/>
          <w:szCs w:val="32"/>
        </w:rPr>
        <w:t>7.3%</w:t>
      </w:r>
      <w:r w:rsidR="00F37A79">
        <w:rPr>
          <w:rFonts w:ascii="仿宋_GB2312" w:eastAsia="仿宋_GB2312" w:hAnsi="仿宋" w:cs="Times New Roman" w:hint="eastAsia"/>
          <w:bCs/>
          <w:color w:val="000000"/>
          <w:kern w:val="0"/>
          <w:sz w:val="32"/>
          <w:szCs w:val="32"/>
        </w:rPr>
        <w:t>，</w:t>
      </w:r>
      <w:r w:rsidR="00F37A79" w:rsidRPr="00F37A79">
        <w:rPr>
          <w:rFonts w:ascii="仿宋_GB2312" w:eastAsia="仿宋_GB2312" w:hAnsi="仿宋" w:cs="Times New Roman" w:hint="eastAsia"/>
          <w:bCs/>
          <w:color w:val="000000"/>
          <w:kern w:val="0"/>
          <w:sz w:val="32"/>
          <w:szCs w:val="32"/>
        </w:rPr>
        <w:t>增</w:t>
      </w:r>
      <w:r w:rsidR="00CE7BDB">
        <w:rPr>
          <w:rFonts w:ascii="仿宋_GB2312" w:eastAsia="仿宋_GB2312" w:hAnsi="仿宋" w:cs="Times New Roman" w:hint="eastAsia"/>
          <w:bCs/>
          <w:color w:val="000000"/>
          <w:kern w:val="0"/>
          <w:sz w:val="32"/>
          <w:szCs w:val="32"/>
        </w:rPr>
        <w:t>加</w:t>
      </w:r>
      <w:r w:rsidR="00F37A79" w:rsidRPr="00F37A79">
        <w:rPr>
          <w:rFonts w:ascii="仿宋_GB2312" w:eastAsia="仿宋_GB2312" w:hAnsi="仿宋" w:cs="Times New Roman" w:hint="eastAsia"/>
          <w:bCs/>
          <w:color w:val="000000"/>
          <w:kern w:val="0"/>
          <w:sz w:val="32"/>
          <w:szCs w:val="32"/>
        </w:rPr>
        <w:t>原因：</w:t>
      </w:r>
      <w:r w:rsidR="008628A9" w:rsidRPr="009728E6">
        <w:rPr>
          <w:rFonts w:ascii="仿宋_GB2312" w:eastAsia="仿宋_GB2312" w:hAnsi="仿宋" w:cs="Times New Roman" w:hint="eastAsia"/>
          <w:bCs/>
          <w:color w:val="000000"/>
          <w:kern w:val="0"/>
          <w:sz w:val="32"/>
          <w:szCs w:val="32"/>
        </w:rPr>
        <w:t>事业编内在职人员增加，</w:t>
      </w:r>
      <w:r w:rsidR="00F37A79" w:rsidRPr="009728E6">
        <w:rPr>
          <w:rFonts w:ascii="仿宋_GB2312" w:eastAsia="仿宋_GB2312" w:hAnsi="仿宋" w:cs="Times New Roman" w:hint="eastAsia"/>
          <w:bCs/>
          <w:color w:val="000000"/>
          <w:kern w:val="0"/>
          <w:sz w:val="32"/>
          <w:szCs w:val="32"/>
        </w:rPr>
        <w:t>按</w:t>
      </w:r>
      <w:r w:rsidR="00CE7BDB" w:rsidRPr="009728E6">
        <w:rPr>
          <w:rFonts w:ascii="仿宋_GB2312" w:eastAsia="仿宋_GB2312" w:hAnsi="仿宋" w:cs="Times New Roman" w:hint="eastAsia"/>
          <w:bCs/>
          <w:color w:val="000000"/>
          <w:kern w:val="0"/>
          <w:sz w:val="32"/>
          <w:szCs w:val="32"/>
        </w:rPr>
        <w:t>事业编内在职人员</w:t>
      </w:r>
      <w:r w:rsidR="00F37A79" w:rsidRPr="009728E6">
        <w:rPr>
          <w:rFonts w:ascii="仿宋_GB2312" w:eastAsia="仿宋_GB2312" w:hAnsi="仿宋" w:cs="Times New Roman" w:hint="eastAsia"/>
          <w:bCs/>
          <w:color w:val="000000"/>
          <w:kern w:val="0"/>
          <w:sz w:val="32"/>
          <w:szCs w:val="32"/>
        </w:rPr>
        <w:t>核定的公用经费增加。</w:t>
      </w:r>
      <w:r w:rsidR="00FF6E53" w:rsidRPr="009728E6">
        <w:rPr>
          <w:rFonts w:ascii="仿宋_GB2312" w:eastAsia="仿宋_GB2312" w:hAnsi="仿宋" w:cs="Times New Roman" w:hint="eastAsia"/>
          <w:bCs/>
          <w:color w:val="000000"/>
          <w:kern w:val="0"/>
          <w:sz w:val="32"/>
          <w:szCs w:val="32"/>
        </w:rPr>
        <w:t>主要用于</w:t>
      </w:r>
      <w:r w:rsidR="00B72CCC" w:rsidRPr="009728E6">
        <w:rPr>
          <w:rFonts w:ascii="仿宋_GB2312" w:eastAsia="仿宋_GB2312" w:hAnsi="仿宋" w:cs="Times New Roman" w:hint="eastAsia"/>
          <w:bCs/>
          <w:color w:val="000000"/>
          <w:kern w:val="0"/>
          <w:sz w:val="32"/>
          <w:szCs w:val="32"/>
        </w:rPr>
        <w:t>单位按规定开支的</w:t>
      </w:r>
      <w:r w:rsidR="00FF6E53" w:rsidRPr="009728E6">
        <w:rPr>
          <w:rFonts w:ascii="仿宋_GB2312" w:eastAsia="仿宋_GB2312" w:hAnsi="仿宋" w:cs="Times New Roman" w:hint="eastAsia"/>
          <w:bCs/>
          <w:color w:val="000000"/>
          <w:kern w:val="0"/>
          <w:sz w:val="32"/>
          <w:szCs w:val="32"/>
        </w:rPr>
        <w:t>各类公务接待</w:t>
      </w:r>
      <w:r w:rsidR="008628A9" w:rsidRPr="009728E6">
        <w:rPr>
          <w:rFonts w:ascii="仿宋_GB2312" w:eastAsia="仿宋_GB2312" w:hAnsi="仿宋" w:cs="Times New Roman" w:hint="eastAsia"/>
          <w:bCs/>
          <w:color w:val="000000"/>
          <w:kern w:val="0"/>
          <w:sz w:val="32"/>
          <w:szCs w:val="32"/>
        </w:rPr>
        <w:t>（含外宾接待）</w:t>
      </w:r>
      <w:r w:rsidR="00FF6E53" w:rsidRPr="009728E6">
        <w:rPr>
          <w:rFonts w:ascii="仿宋_GB2312" w:eastAsia="仿宋_GB2312" w:hAnsi="仿宋" w:cs="Times New Roman" w:hint="eastAsia"/>
          <w:bCs/>
          <w:color w:val="000000"/>
          <w:kern w:val="0"/>
          <w:sz w:val="32"/>
          <w:szCs w:val="32"/>
        </w:rPr>
        <w:t>费用。</w:t>
      </w:r>
    </w:p>
    <w:p w:rsidR="00F37A79" w:rsidRDefault="001908DE" w:rsidP="00AB2518">
      <w:pPr>
        <w:widowControl/>
        <w:spacing w:line="600" w:lineRule="exact"/>
        <w:ind w:firstLineChars="200" w:firstLine="640"/>
        <w:rPr>
          <w:rFonts w:ascii="仿宋_GB2312" w:eastAsia="仿宋_GB2312" w:hAnsi="仿宋" w:cs="宋体"/>
          <w:bCs/>
          <w:color w:val="000000"/>
          <w:kern w:val="0"/>
          <w:sz w:val="32"/>
          <w:szCs w:val="32"/>
        </w:rPr>
      </w:pPr>
      <w:r w:rsidRPr="00ED747C">
        <w:rPr>
          <w:rFonts w:ascii="仿宋_GB2312" w:eastAsia="仿宋_GB2312" w:hAnsi="仿宋" w:cs="宋体" w:hint="eastAsia"/>
          <w:bCs/>
          <w:kern w:val="0"/>
          <w:sz w:val="32"/>
          <w:szCs w:val="32"/>
        </w:rPr>
        <w:t>（三）</w:t>
      </w:r>
      <w:r w:rsidRPr="00ED747C">
        <w:rPr>
          <w:rFonts w:ascii="仿宋_GB2312" w:eastAsia="仿宋_GB2312" w:hAnsi="仿宋" w:cs="宋体" w:hint="eastAsia"/>
          <w:bCs/>
          <w:color w:val="000000"/>
          <w:kern w:val="0"/>
          <w:sz w:val="32"/>
          <w:szCs w:val="32"/>
        </w:rPr>
        <w:t>公务用车购置及运行费2021年预算</w:t>
      </w:r>
      <w:r w:rsidR="00F37A79">
        <w:rPr>
          <w:rFonts w:ascii="仿宋_GB2312" w:eastAsia="仿宋_GB2312" w:hAnsi="仿宋" w:cs="宋体" w:hint="eastAsia"/>
          <w:bCs/>
          <w:color w:val="000000"/>
          <w:kern w:val="0"/>
          <w:sz w:val="32"/>
          <w:szCs w:val="32"/>
        </w:rPr>
        <w:t>24</w:t>
      </w:r>
      <w:r w:rsidR="00BA2C2A">
        <w:rPr>
          <w:rFonts w:ascii="仿宋_GB2312" w:eastAsia="仿宋_GB2312" w:hAnsi="仿宋" w:cs="宋体" w:hint="eastAsia"/>
          <w:bCs/>
          <w:color w:val="000000"/>
          <w:kern w:val="0"/>
          <w:sz w:val="32"/>
          <w:szCs w:val="32"/>
        </w:rPr>
        <w:t>.00</w:t>
      </w:r>
      <w:r w:rsidRPr="00ED747C">
        <w:rPr>
          <w:rFonts w:ascii="仿宋_GB2312" w:eastAsia="仿宋_GB2312" w:hAnsi="仿宋" w:cs="宋体" w:hint="eastAsia"/>
          <w:bCs/>
          <w:color w:val="000000"/>
          <w:kern w:val="0"/>
          <w:sz w:val="32"/>
          <w:szCs w:val="32"/>
        </w:rPr>
        <w:t>万元，</w:t>
      </w:r>
      <w:r w:rsidR="00F37A79" w:rsidRPr="00F37A79">
        <w:rPr>
          <w:rFonts w:ascii="仿宋_GB2312" w:eastAsia="仿宋_GB2312" w:hAnsi="仿宋" w:cs="宋体" w:hint="eastAsia"/>
          <w:bCs/>
          <w:color w:val="000000"/>
          <w:kern w:val="0"/>
          <w:sz w:val="32"/>
          <w:szCs w:val="32"/>
        </w:rPr>
        <w:t>同比</w:t>
      </w:r>
      <w:r w:rsidR="00F37A79">
        <w:rPr>
          <w:rFonts w:ascii="仿宋_GB2312" w:eastAsia="仿宋_GB2312" w:hAnsi="仿宋" w:cs="宋体" w:hint="eastAsia"/>
          <w:bCs/>
          <w:color w:val="000000"/>
          <w:kern w:val="0"/>
          <w:sz w:val="32"/>
          <w:szCs w:val="32"/>
        </w:rPr>
        <w:t>上</w:t>
      </w:r>
      <w:r w:rsidR="00F37A79" w:rsidRPr="00F37A79">
        <w:rPr>
          <w:rFonts w:ascii="仿宋_GB2312" w:eastAsia="仿宋_GB2312" w:hAnsi="仿宋" w:cs="宋体" w:hint="eastAsia"/>
          <w:bCs/>
          <w:color w:val="000000"/>
          <w:kern w:val="0"/>
          <w:sz w:val="32"/>
          <w:szCs w:val="32"/>
        </w:rPr>
        <w:t>年持平</w:t>
      </w:r>
      <w:r w:rsidR="00F37A79">
        <w:rPr>
          <w:rFonts w:ascii="仿宋_GB2312" w:eastAsia="仿宋_GB2312" w:hAnsi="仿宋" w:cs="宋体" w:hint="eastAsia"/>
          <w:bCs/>
          <w:color w:val="000000"/>
          <w:kern w:val="0"/>
          <w:sz w:val="32"/>
          <w:szCs w:val="32"/>
        </w:rPr>
        <w:t>。</w:t>
      </w:r>
    </w:p>
    <w:p w:rsidR="00F37A79" w:rsidRPr="00D9109C" w:rsidRDefault="001908DE" w:rsidP="00AB2518">
      <w:pPr>
        <w:widowControl/>
        <w:spacing w:line="600" w:lineRule="exact"/>
        <w:ind w:firstLineChars="200" w:firstLine="640"/>
        <w:rPr>
          <w:rFonts w:ascii="仿宋_GB2312" w:eastAsia="仿宋_GB2312" w:hAnsi="仿宋" w:cs="宋体"/>
          <w:bCs/>
          <w:kern w:val="0"/>
          <w:sz w:val="32"/>
          <w:szCs w:val="32"/>
        </w:rPr>
      </w:pPr>
      <w:r w:rsidRPr="00D9109C">
        <w:rPr>
          <w:rFonts w:ascii="仿宋_GB2312" w:eastAsia="仿宋_GB2312" w:hAnsi="仿宋" w:cs="宋体" w:hint="eastAsia"/>
          <w:bCs/>
          <w:kern w:val="0"/>
          <w:sz w:val="32"/>
          <w:szCs w:val="32"/>
        </w:rPr>
        <w:t>1.公务用车购置费202</w:t>
      </w:r>
      <w:r w:rsidR="00F37A79" w:rsidRPr="00D9109C">
        <w:rPr>
          <w:rFonts w:ascii="仿宋_GB2312" w:eastAsia="仿宋_GB2312" w:hAnsi="仿宋" w:cs="宋体" w:hint="eastAsia"/>
          <w:bCs/>
          <w:kern w:val="0"/>
          <w:sz w:val="32"/>
          <w:szCs w:val="32"/>
        </w:rPr>
        <w:t>1</w:t>
      </w:r>
      <w:r w:rsidRPr="00D9109C">
        <w:rPr>
          <w:rFonts w:ascii="仿宋_GB2312" w:eastAsia="仿宋_GB2312" w:hAnsi="仿宋" w:cs="宋体" w:hint="eastAsia"/>
          <w:bCs/>
          <w:kern w:val="0"/>
          <w:sz w:val="32"/>
          <w:szCs w:val="32"/>
        </w:rPr>
        <w:t>年预算</w:t>
      </w:r>
      <w:r w:rsidR="00F37A79" w:rsidRPr="00D9109C">
        <w:rPr>
          <w:rFonts w:ascii="仿宋_GB2312" w:eastAsia="仿宋_GB2312" w:hAnsi="仿宋" w:cs="宋体" w:hint="eastAsia"/>
          <w:bCs/>
          <w:kern w:val="0"/>
          <w:sz w:val="32"/>
          <w:szCs w:val="32"/>
        </w:rPr>
        <w:t>0</w:t>
      </w:r>
      <w:r w:rsidRPr="00D9109C">
        <w:rPr>
          <w:rFonts w:ascii="仿宋_GB2312" w:eastAsia="仿宋_GB2312" w:hAnsi="仿宋" w:cs="宋体" w:hint="eastAsia"/>
          <w:bCs/>
          <w:kern w:val="0"/>
          <w:sz w:val="32"/>
          <w:szCs w:val="32"/>
        </w:rPr>
        <w:t>万元，</w:t>
      </w:r>
      <w:r w:rsidR="00F37A79" w:rsidRPr="00D9109C">
        <w:rPr>
          <w:rFonts w:ascii="仿宋_GB2312" w:eastAsia="仿宋_GB2312" w:hAnsi="仿宋" w:cs="宋体" w:hint="eastAsia"/>
          <w:bCs/>
          <w:kern w:val="0"/>
          <w:sz w:val="32"/>
          <w:szCs w:val="32"/>
        </w:rPr>
        <w:t>同比上年持平。</w:t>
      </w:r>
      <w:r w:rsidR="00D9109C" w:rsidRPr="00D9109C">
        <w:rPr>
          <w:rFonts w:ascii="仿宋_GB2312" w:eastAsia="仿宋_GB2312" w:hAnsi="仿宋" w:cs="宋体" w:hint="eastAsia"/>
          <w:bCs/>
          <w:kern w:val="0"/>
          <w:sz w:val="32"/>
          <w:szCs w:val="32"/>
        </w:rPr>
        <w:t>持平原因：2020年、2021年均无公务车购置预算安排。</w:t>
      </w:r>
    </w:p>
    <w:p w:rsidR="00F37A79" w:rsidRPr="00D9109C" w:rsidRDefault="001908DE" w:rsidP="00AB2518">
      <w:pPr>
        <w:widowControl/>
        <w:spacing w:line="600" w:lineRule="exact"/>
        <w:ind w:firstLineChars="200" w:firstLine="640"/>
        <w:rPr>
          <w:rFonts w:ascii="仿宋_GB2312" w:eastAsia="仿宋_GB2312" w:hAnsi="仿宋" w:cs="宋体"/>
          <w:bCs/>
          <w:kern w:val="0"/>
          <w:sz w:val="32"/>
          <w:szCs w:val="32"/>
        </w:rPr>
      </w:pPr>
      <w:r w:rsidRPr="00D9109C">
        <w:rPr>
          <w:rFonts w:ascii="仿宋_GB2312" w:eastAsia="仿宋_GB2312" w:hAnsi="仿宋" w:cs="宋体" w:hint="eastAsia"/>
          <w:bCs/>
          <w:kern w:val="0"/>
          <w:sz w:val="32"/>
          <w:szCs w:val="32"/>
        </w:rPr>
        <w:t>2.公务用车运行维护费202</w:t>
      </w:r>
      <w:r w:rsidR="00F37A79" w:rsidRPr="00D9109C">
        <w:rPr>
          <w:rFonts w:ascii="仿宋_GB2312" w:eastAsia="仿宋_GB2312" w:hAnsi="仿宋" w:cs="宋体" w:hint="eastAsia"/>
          <w:bCs/>
          <w:kern w:val="0"/>
          <w:sz w:val="32"/>
          <w:szCs w:val="32"/>
        </w:rPr>
        <w:t>1</w:t>
      </w:r>
      <w:r w:rsidRPr="00D9109C">
        <w:rPr>
          <w:rFonts w:ascii="仿宋_GB2312" w:eastAsia="仿宋_GB2312" w:hAnsi="仿宋" w:cs="宋体" w:hint="eastAsia"/>
          <w:bCs/>
          <w:kern w:val="0"/>
          <w:sz w:val="32"/>
          <w:szCs w:val="32"/>
        </w:rPr>
        <w:t>年预算</w:t>
      </w:r>
      <w:r w:rsidR="00F37A79" w:rsidRPr="00D9109C">
        <w:rPr>
          <w:rFonts w:ascii="仿宋_GB2312" w:eastAsia="仿宋_GB2312" w:hAnsi="仿宋" w:cs="宋体" w:hint="eastAsia"/>
          <w:bCs/>
          <w:kern w:val="0"/>
          <w:sz w:val="32"/>
          <w:szCs w:val="32"/>
        </w:rPr>
        <w:t>24</w:t>
      </w:r>
      <w:r w:rsidR="00BA2C2A" w:rsidRPr="00D9109C">
        <w:rPr>
          <w:rFonts w:ascii="仿宋_GB2312" w:eastAsia="仿宋_GB2312" w:hAnsi="仿宋" w:cs="宋体" w:hint="eastAsia"/>
          <w:bCs/>
          <w:kern w:val="0"/>
          <w:sz w:val="32"/>
          <w:szCs w:val="32"/>
        </w:rPr>
        <w:t>.00</w:t>
      </w:r>
      <w:r w:rsidRPr="00D9109C">
        <w:rPr>
          <w:rFonts w:ascii="仿宋_GB2312" w:eastAsia="仿宋_GB2312" w:hAnsi="仿宋" w:cs="宋体" w:hint="eastAsia"/>
          <w:bCs/>
          <w:kern w:val="0"/>
          <w:sz w:val="32"/>
          <w:szCs w:val="32"/>
        </w:rPr>
        <w:t>万元，</w:t>
      </w:r>
      <w:r w:rsidR="00F37A79" w:rsidRPr="00D9109C">
        <w:rPr>
          <w:rFonts w:ascii="仿宋_GB2312" w:eastAsia="仿宋_GB2312" w:hAnsi="仿宋" w:cs="宋体" w:hint="eastAsia"/>
          <w:bCs/>
          <w:kern w:val="0"/>
          <w:sz w:val="32"/>
          <w:szCs w:val="32"/>
        </w:rPr>
        <w:t>同比上年持平。</w:t>
      </w:r>
      <w:r w:rsidR="00FF6E53" w:rsidRPr="00D9109C">
        <w:rPr>
          <w:rFonts w:ascii="仿宋_GB2312" w:eastAsia="仿宋_GB2312" w:hAnsi="仿宋" w:cs="宋体" w:hint="eastAsia"/>
          <w:bCs/>
          <w:kern w:val="0"/>
          <w:sz w:val="32"/>
          <w:szCs w:val="32"/>
        </w:rPr>
        <w:t>持平原因：2020年、2021年均无公务车购置预算</w:t>
      </w:r>
      <w:r w:rsidR="00FF6E53" w:rsidRPr="009728E6">
        <w:rPr>
          <w:rFonts w:ascii="仿宋_GB2312" w:eastAsia="仿宋_GB2312" w:hAnsi="仿宋" w:cs="宋体" w:hint="eastAsia"/>
          <w:bCs/>
          <w:kern w:val="0"/>
          <w:sz w:val="32"/>
          <w:szCs w:val="32"/>
        </w:rPr>
        <w:t>安排。</w:t>
      </w:r>
      <w:r w:rsidR="00EA157E" w:rsidRPr="009728E6">
        <w:rPr>
          <w:rFonts w:ascii="仿宋_GB2312" w:eastAsia="仿宋_GB2312" w:hAnsi="仿宋" w:cs="宋体" w:hint="eastAsia"/>
          <w:bCs/>
          <w:kern w:val="0"/>
          <w:sz w:val="32"/>
          <w:szCs w:val="32"/>
        </w:rPr>
        <w:t>主要用于</w:t>
      </w:r>
      <w:r w:rsidR="008628A9" w:rsidRPr="009728E6">
        <w:rPr>
          <w:rFonts w:ascii="仿宋_GB2312" w:eastAsia="仿宋_GB2312" w:hAnsi="仿宋" w:cs="宋体" w:hint="eastAsia"/>
          <w:bCs/>
          <w:kern w:val="0"/>
          <w:sz w:val="32"/>
          <w:szCs w:val="32"/>
        </w:rPr>
        <w:t>单位按规定保留的</w:t>
      </w:r>
      <w:r w:rsidR="00EA157E" w:rsidRPr="009728E6">
        <w:rPr>
          <w:rFonts w:ascii="仿宋_GB2312" w:eastAsia="仿宋_GB2312" w:hAnsi="仿宋" w:cs="宋体" w:hint="eastAsia"/>
          <w:bCs/>
          <w:kern w:val="0"/>
          <w:sz w:val="32"/>
          <w:szCs w:val="32"/>
        </w:rPr>
        <w:t>公务用车</w:t>
      </w:r>
      <w:r w:rsidR="00CB45E0" w:rsidRPr="009728E6">
        <w:rPr>
          <w:rFonts w:ascii="仿宋_GB2312" w:eastAsia="仿宋_GB2312" w:hAnsi="仿宋" w:cs="宋体" w:hint="eastAsia"/>
          <w:bCs/>
          <w:kern w:val="0"/>
          <w:sz w:val="32"/>
          <w:szCs w:val="32"/>
        </w:rPr>
        <w:t>燃料费、维修费</w:t>
      </w:r>
      <w:r w:rsidR="008628A9" w:rsidRPr="009728E6">
        <w:rPr>
          <w:rFonts w:ascii="仿宋_GB2312" w:eastAsia="仿宋_GB2312" w:hAnsi="仿宋" w:cs="宋体" w:hint="eastAsia"/>
          <w:bCs/>
          <w:kern w:val="0"/>
          <w:sz w:val="32"/>
          <w:szCs w:val="32"/>
        </w:rPr>
        <w:t>、过桥过路费、</w:t>
      </w:r>
      <w:r w:rsidR="00CB45E0" w:rsidRPr="009728E6">
        <w:rPr>
          <w:rFonts w:ascii="仿宋_GB2312" w:eastAsia="仿宋_GB2312" w:hAnsi="仿宋" w:cs="宋体" w:hint="eastAsia"/>
          <w:bCs/>
          <w:kern w:val="0"/>
          <w:sz w:val="32"/>
          <w:szCs w:val="32"/>
        </w:rPr>
        <w:t>保险费</w:t>
      </w:r>
      <w:r w:rsidR="008628A9" w:rsidRPr="009728E6">
        <w:rPr>
          <w:rFonts w:ascii="仿宋_GB2312" w:eastAsia="仿宋_GB2312" w:hAnsi="仿宋" w:cs="宋体" w:hint="eastAsia"/>
          <w:bCs/>
          <w:kern w:val="0"/>
          <w:sz w:val="32"/>
          <w:szCs w:val="32"/>
        </w:rPr>
        <w:t>、安全奖励费用等</w:t>
      </w:r>
      <w:r w:rsidR="00CB45E0" w:rsidRPr="009728E6">
        <w:rPr>
          <w:rFonts w:ascii="仿宋_GB2312" w:eastAsia="仿宋_GB2312" w:hAnsi="仿宋" w:cs="宋体" w:hint="eastAsia"/>
          <w:bCs/>
          <w:kern w:val="0"/>
          <w:sz w:val="32"/>
          <w:szCs w:val="32"/>
        </w:rPr>
        <w:t>支出</w:t>
      </w:r>
      <w:r w:rsidR="007C3CD6" w:rsidRPr="009728E6">
        <w:rPr>
          <w:rFonts w:ascii="仿宋_GB2312" w:eastAsia="仿宋_GB2312" w:hAnsi="仿宋" w:cs="宋体" w:hint="eastAsia"/>
          <w:bCs/>
          <w:kern w:val="0"/>
          <w:sz w:val="32"/>
          <w:szCs w:val="32"/>
        </w:rPr>
        <w:t>。</w:t>
      </w:r>
    </w:p>
    <w:p w:rsidR="001908DE" w:rsidRPr="00ED747C" w:rsidRDefault="001908DE" w:rsidP="00AB2518">
      <w:pPr>
        <w:widowControl/>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八、政府性基金预算情况说明</w:t>
      </w:r>
    </w:p>
    <w:p w:rsidR="001908DE" w:rsidRPr="00734468" w:rsidRDefault="001908DE" w:rsidP="00AB2518">
      <w:pPr>
        <w:tabs>
          <w:tab w:val="center" w:pos="4475"/>
        </w:tabs>
        <w:spacing w:line="600" w:lineRule="exact"/>
        <w:ind w:firstLineChars="200" w:firstLine="640"/>
        <w:rPr>
          <w:rFonts w:ascii="仿宋_GB2312" w:eastAsia="仿宋_GB2312" w:hAnsi="仿宋" w:cs="Times New Roman"/>
          <w:sz w:val="32"/>
          <w:szCs w:val="32"/>
        </w:rPr>
      </w:pPr>
      <w:r w:rsidRPr="00CE7BDB">
        <w:rPr>
          <w:rFonts w:ascii="仿宋_GB2312" w:eastAsia="仿宋_GB2312" w:hAnsi="仿宋" w:cs="Times New Roman" w:hint="eastAsia"/>
          <w:sz w:val="32"/>
          <w:szCs w:val="32"/>
        </w:rPr>
        <w:t>2021年本单位无政府性基金预算支出安排</w:t>
      </w:r>
      <w:r w:rsidR="00734468" w:rsidRPr="00CE7BDB">
        <w:rPr>
          <w:rFonts w:ascii="仿宋_GB2312" w:eastAsia="仿宋_GB2312" w:hAnsi="仿宋" w:cs="Times New Roman" w:hint="eastAsia"/>
          <w:sz w:val="32"/>
          <w:szCs w:val="32"/>
        </w:rPr>
        <w:t>。</w:t>
      </w:r>
    </w:p>
    <w:p w:rsidR="001908DE" w:rsidRPr="00ED747C"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九、国有资本经营预算情况说明</w:t>
      </w:r>
    </w:p>
    <w:p w:rsidR="001908DE" w:rsidRPr="00ED747C" w:rsidRDefault="001908DE" w:rsidP="00AB2518">
      <w:pPr>
        <w:widowControl/>
        <w:spacing w:line="600" w:lineRule="exact"/>
        <w:ind w:firstLineChars="200" w:firstLine="640"/>
        <w:rPr>
          <w:rFonts w:ascii="仿宋_GB2312" w:eastAsia="仿宋_GB2312" w:hAnsi="仿宋" w:cs="黑体"/>
          <w:b/>
          <w:bCs/>
          <w:color w:val="000000"/>
          <w:kern w:val="0"/>
          <w:sz w:val="32"/>
          <w:szCs w:val="32"/>
        </w:rPr>
      </w:pPr>
      <w:r w:rsidRPr="00CE7BDB">
        <w:rPr>
          <w:rFonts w:ascii="仿宋_GB2312" w:eastAsia="仿宋_GB2312" w:hAnsi="仿宋" w:cs="Times New Roman" w:hint="eastAsia"/>
          <w:sz w:val="32"/>
          <w:szCs w:val="32"/>
        </w:rPr>
        <w:t>2021年本单位无国有资本经营预算支出安排</w:t>
      </w:r>
      <w:r w:rsidR="00734468" w:rsidRPr="00CE7BDB">
        <w:rPr>
          <w:rFonts w:ascii="仿宋_GB2312" w:eastAsia="仿宋_GB2312" w:hAnsi="仿宋" w:cs="Times New Roman" w:hint="eastAsia"/>
          <w:sz w:val="32"/>
          <w:szCs w:val="32"/>
        </w:rPr>
        <w:t>。</w:t>
      </w:r>
    </w:p>
    <w:p w:rsidR="001908DE" w:rsidRPr="00ED747C"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十、政府采购预算情况说明</w:t>
      </w:r>
    </w:p>
    <w:p w:rsidR="001908DE" w:rsidRPr="00ED747C" w:rsidRDefault="001908DE" w:rsidP="00AB2518">
      <w:pPr>
        <w:spacing w:line="600" w:lineRule="exact"/>
        <w:ind w:firstLineChars="200" w:firstLine="640"/>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2021年政府采购预算</w:t>
      </w:r>
      <w:r w:rsidR="00107178" w:rsidRPr="00107178">
        <w:rPr>
          <w:rFonts w:ascii="仿宋_GB2312" w:eastAsia="仿宋_GB2312" w:hAnsi="仿宋" w:cs="宋体"/>
          <w:bCs/>
          <w:color w:val="000000"/>
          <w:kern w:val="0"/>
          <w:sz w:val="32"/>
          <w:szCs w:val="32"/>
        </w:rPr>
        <w:t>41.20</w:t>
      </w:r>
      <w:r w:rsidRPr="00ED747C">
        <w:rPr>
          <w:rFonts w:ascii="仿宋_GB2312" w:eastAsia="仿宋_GB2312" w:hAnsi="仿宋" w:cs="宋体" w:hint="eastAsia"/>
          <w:bCs/>
          <w:color w:val="000000"/>
          <w:kern w:val="0"/>
          <w:sz w:val="32"/>
          <w:szCs w:val="32"/>
        </w:rPr>
        <w:t>万元，同比减少</w:t>
      </w:r>
      <w:r w:rsidR="00291C4F">
        <w:rPr>
          <w:rFonts w:ascii="仿宋_GB2312" w:eastAsia="仿宋_GB2312" w:hAnsi="仿宋" w:cs="宋体" w:hint="eastAsia"/>
          <w:bCs/>
          <w:color w:val="000000"/>
          <w:kern w:val="0"/>
          <w:sz w:val="32"/>
          <w:szCs w:val="32"/>
        </w:rPr>
        <w:t>1.12</w:t>
      </w:r>
      <w:r w:rsidRPr="00ED747C">
        <w:rPr>
          <w:rFonts w:ascii="仿宋_GB2312" w:eastAsia="仿宋_GB2312" w:hAnsi="仿宋" w:cs="宋体" w:hint="eastAsia"/>
          <w:bCs/>
          <w:color w:val="000000"/>
          <w:kern w:val="0"/>
          <w:sz w:val="32"/>
          <w:szCs w:val="32"/>
        </w:rPr>
        <w:t>万元，</w:t>
      </w:r>
      <w:r w:rsidR="00BA2C2A">
        <w:rPr>
          <w:rFonts w:ascii="仿宋_GB2312" w:eastAsia="仿宋_GB2312" w:hAnsi="仿宋" w:cs="宋体" w:hint="eastAsia"/>
          <w:bCs/>
          <w:color w:val="000000"/>
          <w:kern w:val="0"/>
          <w:sz w:val="32"/>
          <w:szCs w:val="32"/>
        </w:rPr>
        <w:t>同比</w:t>
      </w:r>
      <w:r w:rsidRPr="00ED747C">
        <w:rPr>
          <w:rFonts w:ascii="仿宋_GB2312" w:eastAsia="仿宋_GB2312" w:hAnsi="仿宋" w:cs="宋体" w:hint="eastAsia"/>
          <w:bCs/>
          <w:color w:val="000000"/>
          <w:kern w:val="0"/>
          <w:sz w:val="32"/>
          <w:szCs w:val="32"/>
        </w:rPr>
        <w:t>下降</w:t>
      </w:r>
      <w:r w:rsidR="00291C4F">
        <w:rPr>
          <w:rFonts w:ascii="仿宋_GB2312" w:eastAsia="仿宋_GB2312" w:hAnsi="仿宋" w:cs="宋体" w:hint="eastAsia"/>
          <w:bCs/>
          <w:color w:val="000000"/>
          <w:kern w:val="0"/>
          <w:sz w:val="32"/>
          <w:szCs w:val="32"/>
        </w:rPr>
        <w:t>2.6</w:t>
      </w:r>
      <w:r w:rsidRPr="00ED747C">
        <w:rPr>
          <w:rFonts w:ascii="仿宋_GB2312" w:eastAsia="仿宋_GB2312" w:hAnsi="仿宋" w:cs="宋体" w:hint="eastAsia"/>
          <w:bCs/>
          <w:color w:val="000000"/>
          <w:kern w:val="0"/>
          <w:sz w:val="32"/>
          <w:szCs w:val="32"/>
        </w:rPr>
        <w:t>%。</w:t>
      </w:r>
    </w:p>
    <w:p w:rsidR="001908DE" w:rsidRPr="00ED747C" w:rsidRDefault="001908DE" w:rsidP="00AB2518">
      <w:pPr>
        <w:spacing w:line="600" w:lineRule="exact"/>
        <w:ind w:firstLineChars="200" w:firstLine="640"/>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t>（一）按政府采购项目类型划分</w:t>
      </w:r>
    </w:p>
    <w:p w:rsidR="001908DE" w:rsidRPr="00ED747C" w:rsidRDefault="001908DE" w:rsidP="00AB2518">
      <w:pPr>
        <w:spacing w:line="600" w:lineRule="exact"/>
        <w:ind w:firstLineChars="200" w:firstLine="640"/>
        <w:rPr>
          <w:rFonts w:ascii="仿宋_GB2312" w:eastAsia="仿宋_GB2312" w:hAnsi="仿宋" w:cs="宋体"/>
          <w:bCs/>
          <w:color w:val="000000"/>
          <w:kern w:val="0"/>
          <w:sz w:val="32"/>
          <w:szCs w:val="32"/>
        </w:rPr>
      </w:pPr>
      <w:r w:rsidRPr="00ED747C">
        <w:rPr>
          <w:rFonts w:ascii="仿宋_GB2312" w:eastAsia="仿宋_GB2312" w:hAnsi="仿宋" w:cs="宋体" w:hint="eastAsia"/>
          <w:bCs/>
          <w:color w:val="000000"/>
          <w:kern w:val="0"/>
          <w:sz w:val="32"/>
          <w:szCs w:val="32"/>
        </w:rPr>
        <w:lastRenderedPageBreak/>
        <w:t>政府集中采购预算</w:t>
      </w:r>
      <w:r w:rsidR="00BA2C2A">
        <w:rPr>
          <w:rFonts w:ascii="仿宋_GB2312" w:eastAsia="仿宋_GB2312" w:hAnsi="仿宋" w:cs="宋体" w:hint="eastAsia"/>
          <w:bCs/>
          <w:color w:val="000000"/>
          <w:kern w:val="0"/>
          <w:sz w:val="32"/>
          <w:szCs w:val="32"/>
        </w:rPr>
        <w:t>36.36</w:t>
      </w:r>
      <w:r w:rsidRPr="00ED747C">
        <w:rPr>
          <w:rFonts w:ascii="仿宋_GB2312" w:eastAsia="仿宋_GB2312" w:hAnsi="仿宋" w:cs="宋体" w:hint="eastAsia"/>
          <w:bCs/>
          <w:color w:val="000000"/>
          <w:kern w:val="0"/>
          <w:sz w:val="32"/>
          <w:szCs w:val="32"/>
        </w:rPr>
        <w:t>万元,占政府采购预算的</w:t>
      </w:r>
      <w:r w:rsidR="00BA2C2A">
        <w:rPr>
          <w:rFonts w:ascii="仿宋_GB2312" w:eastAsia="仿宋_GB2312" w:hAnsi="仿宋" w:cs="宋体" w:hint="eastAsia"/>
          <w:bCs/>
          <w:color w:val="000000"/>
          <w:kern w:val="0"/>
          <w:sz w:val="32"/>
          <w:szCs w:val="32"/>
        </w:rPr>
        <w:t>88.3</w:t>
      </w:r>
      <w:r w:rsidRPr="00ED747C">
        <w:rPr>
          <w:rFonts w:ascii="仿宋_GB2312" w:eastAsia="仿宋_GB2312" w:hAnsi="仿宋" w:cs="宋体" w:hint="eastAsia"/>
          <w:bCs/>
          <w:color w:val="000000"/>
          <w:kern w:val="0"/>
          <w:sz w:val="32"/>
          <w:szCs w:val="32"/>
        </w:rPr>
        <w:t>%，同比</w:t>
      </w:r>
      <w:r w:rsidR="00BA2C2A">
        <w:rPr>
          <w:rFonts w:ascii="仿宋_GB2312" w:eastAsia="仿宋_GB2312" w:hAnsi="仿宋" w:cs="宋体" w:hint="eastAsia"/>
          <w:bCs/>
          <w:color w:val="000000"/>
          <w:kern w:val="0"/>
          <w:sz w:val="32"/>
          <w:szCs w:val="32"/>
        </w:rPr>
        <w:t>减少5.96</w:t>
      </w:r>
      <w:r w:rsidRPr="00ED747C">
        <w:rPr>
          <w:rFonts w:ascii="仿宋_GB2312" w:eastAsia="仿宋_GB2312" w:hAnsi="仿宋" w:cs="宋体" w:hint="eastAsia"/>
          <w:bCs/>
          <w:color w:val="000000"/>
          <w:kern w:val="0"/>
          <w:sz w:val="32"/>
          <w:szCs w:val="32"/>
        </w:rPr>
        <w:t>万元，下降</w:t>
      </w:r>
      <w:r w:rsidR="00BA2C2A">
        <w:rPr>
          <w:rFonts w:ascii="仿宋_GB2312" w:eastAsia="仿宋_GB2312" w:hAnsi="仿宋" w:cs="宋体" w:hint="eastAsia"/>
          <w:bCs/>
          <w:color w:val="000000"/>
          <w:kern w:val="0"/>
          <w:sz w:val="32"/>
          <w:szCs w:val="32"/>
        </w:rPr>
        <w:t>14.1</w:t>
      </w:r>
      <w:r w:rsidRPr="00ED747C">
        <w:rPr>
          <w:rFonts w:ascii="仿宋_GB2312" w:eastAsia="仿宋_GB2312" w:hAnsi="仿宋" w:cs="宋体" w:hint="eastAsia"/>
          <w:bCs/>
          <w:color w:val="000000"/>
          <w:kern w:val="0"/>
          <w:sz w:val="32"/>
          <w:szCs w:val="32"/>
        </w:rPr>
        <w:t>%。</w:t>
      </w:r>
    </w:p>
    <w:p w:rsidR="001908DE" w:rsidRPr="00ED747C" w:rsidRDefault="001908DE" w:rsidP="00AB2518">
      <w:pPr>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宋体" w:hint="eastAsia"/>
          <w:bCs/>
          <w:color w:val="000000"/>
          <w:kern w:val="0"/>
          <w:sz w:val="32"/>
          <w:szCs w:val="32"/>
        </w:rPr>
        <w:t>分散采购预算</w:t>
      </w:r>
      <w:r w:rsidR="009D5A66" w:rsidRPr="009D5A66">
        <w:rPr>
          <w:rFonts w:ascii="仿宋_GB2312" w:eastAsia="仿宋_GB2312" w:hAnsi="仿宋" w:cs="宋体"/>
          <w:bCs/>
          <w:color w:val="000000"/>
          <w:kern w:val="0"/>
          <w:sz w:val="32"/>
          <w:szCs w:val="32"/>
        </w:rPr>
        <w:t>4.84</w:t>
      </w:r>
      <w:r w:rsidRPr="00ED747C">
        <w:rPr>
          <w:rFonts w:ascii="仿宋_GB2312" w:eastAsia="仿宋_GB2312" w:hAnsi="仿宋" w:cs="宋体" w:hint="eastAsia"/>
          <w:bCs/>
          <w:color w:val="000000"/>
          <w:kern w:val="0"/>
          <w:sz w:val="32"/>
          <w:szCs w:val="32"/>
        </w:rPr>
        <w:t>万元，占政府采购预算的</w:t>
      </w:r>
      <w:r w:rsidR="009D5A66">
        <w:rPr>
          <w:rFonts w:ascii="仿宋_GB2312" w:eastAsia="仿宋_GB2312" w:hAnsi="仿宋" w:cs="宋体" w:hint="eastAsia"/>
          <w:bCs/>
          <w:color w:val="000000"/>
          <w:kern w:val="0"/>
          <w:sz w:val="32"/>
          <w:szCs w:val="32"/>
        </w:rPr>
        <w:t>11.7%</w:t>
      </w:r>
      <w:r w:rsidRPr="00ED747C">
        <w:rPr>
          <w:rFonts w:ascii="仿宋_GB2312" w:eastAsia="仿宋_GB2312" w:hAnsi="仿宋" w:cs="宋体" w:hint="eastAsia"/>
          <w:bCs/>
          <w:color w:val="000000"/>
          <w:kern w:val="0"/>
          <w:sz w:val="32"/>
          <w:szCs w:val="32"/>
        </w:rPr>
        <w:t>，同比增加</w:t>
      </w:r>
      <w:r w:rsidR="009D5A66">
        <w:rPr>
          <w:rFonts w:ascii="仿宋_GB2312" w:eastAsia="仿宋_GB2312" w:hAnsi="仿宋" w:cs="宋体" w:hint="eastAsia"/>
          <w:bCs/>
          <w:color w:val="000000"/>
          <w:kern w:val="0"/>
          <w:sz w:val="32"/>
          <w:szCs w:val="32"/>
        </w:rPr>
        <w:t>4.84</w:t>
      </w:r>
      <w:r w:rsidRPr="00ED747C">
        <w:rPr>
          <w:rFonts w:ascii="仿宋_GB2312" w:eastAsia="仿宋_GB2312" w:hAnsi="仿宋" w:cs="宋体" w:hint="eastAsia"/>
          <w:bCs/>
          <w:color w:val="000000"/>
          <w:kern w:val="0"/>
          <w:sz w:val="32"/>
          <w:szCs w:val="32"/>
        </w:rPr>
        <w:t>万元，</w:t>
      </w:r>
      <w:r w:rsidR="00B05210">
        <w:rPr>
          <w:rFonts w:ascii="仿宋_GB2312" w:eastAsia="仿宋_GB2312" w:hAnsi="仿宋" w:cs="宋体" w:hint="eastAsia"/>
          <w:bCs/>
          <w:color w:val="000000"/>
          <w:kern w:val="0"/>
          <w:sz w:val="32"/>
          <w:szCs w:val="32"/>
        </w:rPr>
        <w:t>同比</w:t>
      </w:r>
      <w:r w:rsidRPr="00ED747C">
        <w:rPr>
          <w:rFonts w:ascii="仿宋_GB2312" w:eastAsia="仿宋_GB2312" w:hAnsi="仿宋" w:cs="宋体" w:hint="eastAsia"/>
          <w:bCs/>
          <w:color w:val="000000"/>
          <w:kern w:val="0"/>
          <w:sz w:val="32"/>
          <w:szCs w:val="32"/>
        </w:rPr>
        <w:t>增长</w:t>
      </w:r>
      <w:r w:rsidR="009D5A66">
        <w:rPr>
          <w:rFonts w:ascii="仿宋_GB2312" w:eastAsia="仿宋_GB2312" w:hAnsi="仿宋" w:cs="宋体" w:hint="eastAsia"/>
          <w:bCs/>
          <w:color w:val="000000"/>
          <w:kern w:val="0"/>
          <w:sz w:val="32"/>
          <w:szCs w:val="32"/>
        </w:rPr>
        <w:t>100</w:t>
      </w:r>
      <w:r w:rsidRPr="00ED747C">
        <w:rPr>
          <w:rFonts w:ascii="仿宋_GB2312" w:eastAsia="仿宋_GB2312" w:hAnsi="仿宋" w:cs="宋体" w:hint="eastAsia"/>
          <w:bCs/>
          <w:color w:val="000000"/>
          <w:kern w:val="0"/>
          <w:sz w:val="32"/>
          <w:szCs w:val="32"/>
        </w:rPr>
        <w:t>%。</w:t>
      </w:r>
    </w:p>
    <w:p w:rsidR="001908DE" w:rsidRPr="00ED747C" w:rsidRDefault="001908DE" w:rsidP="00AB2518">
      <w:pPr>
        <w:spacing w:line="600" w:lineRule="exact"/>
        <w:ind w:firstLineChars="200" w:firstLine="640"/>
        <w:rPr>
          <w:rFonts w:ascii="仿宋_GB2312" w:eastAsia="仿宋_GB2312" w:hAnsi="仿宋" w:cs="Times New Roman"/>
          <w:sz w:val="32"/>
          <w:szCs w:val="32"/>
        </w:rPr>
      </w:pPr>
      <w:r w:rsidRPr="00ED747C">
        <w:rPr>
          <w:rFonts w:ascii="仿宋_GB2312" w:eastAsia="仿宋_GB2312" w:hAnsi="仿宋" w:cs="宋体" w:hint="eastAsia"/>
          <w:bCs/>
          <w:color w:val="000000"/>
          <w:kern w:val="0"/>
          <w:sz w:val="32"/>
          <w:szCs w:val="32"/>
        </w:rPr>
        <w:t>（二）</w:t>
      </w:r>
      <w:r w:rsidRPr="00ED747C">
        <w:rPr>
          <w:rFonts w:ascii="仿宋_GB2312" w:eastAsia="仿宋_GB2312" w:hAnsi="仿宋" w:cs="Times New Roman" w:hint="eastAsia"/>
          <w:sz w:val="32"/>
          <w:szCs w:val="32"/>
        </w:rPr>
        <w:t>按政府采购资金来源划分</w:t>
      </w:r>
    </w:p>
    <w:p w:rsidR="001908DE" w:rsidRPr="00ED747C" w:rsidRDefault="000C172F" w:rsidP="00AB2518">
      <w:pPr>
        <w:spacing w:line="600" w:lineRule="exact"/>
        <w:ind w:firstLineChars="200" w:firstLine="640"/>
        <w:rPr>
          <w:rFonts w:ascii="仿宋_GB2312" w:eastAsia="仿宋_GB2312" w:hAnsi="仿宋" w:cs="宋体"/>
          <w:kern w:val="0"/>
          <w:sz w:val="32"/>
          <w:szCs w:val="32"/>
          <w:highlight w:val="cyan"/>
        </w:rPr>
      </w:pPr>
      <w:r>
        <w:rPr>
          <w:rFonts w:ascii="仿宋_GB2312" w:eastAsia="仿宋_GB2312" w:hAnsi="仿宋" w:cs="Times New Roman" w:hint="eastAsia"/>
          <w:sz w:val="32"/>
          <w:szCs w:val="32"/>
        </w:rPr>
        <w:t>通过</w:t>
      </w:r>
      <w:r w:rsidR="001908DE" w:rsidRPr="00ED747C">
        <w:rPr>
          <w:rFonts w:ascii="仿宋_GB2312" w:eastAsia="仿宋_GB2312" w:hAnsi="仿宋" w:cs="Times New Roman" w:hint="eastAsia"/>
          <w:sz w:val="32"/>
          <w:szCs w:val="32"/>
        </w:rPr>
        <w:t>一般公共预算安排采购支出预算</w:t>
      </w:r>
      <w:r w:rsidR="009D5A66" w:rsidRPr="009D5A66">
        <w:rPr>
          <w:rFonts w:ascii="仿宋_GB2312" w:eastAsia="仿宋_GB2312" w:hAnsi="仿宋" w:cs="Times New Roman"/>
          <w:sz w:val="32"/>
          <w:szCs w:val="32"/>
        </w:rPr>
        <w:t>41.20</w:t>
      </w:r>
      <w:r w:rsidR="001908DE" w:rsidRPr="00ED747C">
        <w:rPr>
          <w:rFonts w:ascii="仿宋_GB2312" w:eastAsia="仿宋_GB2312" w:hAnsi="仿宋" w:cs="Times New Roman" w:hint="eastAsia"/>
          <w:sz w:val="32"/>
          <w:szCs w:val="32"/>
        </w:rPr>
        <w:t>万元</w:t>
      </w:r>
      <w:r>
        <w:rPr>
          <w:rFonts w:ascii="仿宋_GB2312" w:eastAsia="仿宋_GB2312" w:hAnsi="仿宋" w:cs="Times New Roman" w:hint="eastAsia"/>
          <w:sz w:val="32"/>
          <w:szCs w:val="32"/>
        </w:rPr>
        <w:t>，通过政府性基金安排采购支出预算0万元。</w:t>
      </w:r>
    </w:p>
    <w:p w:rsidR="001908DE" w:rsidRDefault="001908DE" w:rsidP="00AB2518">
      <w:pPr>
        <w:tabs>
          <w:tab w:val="center" w:pos="4475"/>
        </w:tabs>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十一、政府购买服务预算情况说明</w:t>
      </w:r>
    </w:p>
    <w:p w:rsidR="009D5A66" w:rsidRPr="009D5A66" w:rsidRDefault="009D5A66" w:rsidP="00AB2518">
      <w:pPr>
        <w:spacing w:line="600" w:lineRule="exact"/>
        <w:ind w:firstLineChars="200" w:firstLine="640"/>
        <w:rPr>
          <w:rFonts w:ascii="仿宋_GB2312" w:eastAsia="仿宋_GB2312" w:hAnsi="华文仿宋" w:cs="Times New Roman"/>
          <w:sz w:val="32"/>
          <w:szCs w:val="32"/>
        </w:rPr>
      </w:pPr>
      <w:r w:rsidRPr="009D5A66">
        <w:rPr>
          <w:rFonts w:ascii="仿宋_GB2312" w:eastAsia="仿宋_GB2312" w:hAnsi="华文仿宋" w:cs="宋体" w:hint="eastAsia"/>
          <w:bCs/>
          <w:color w:val="000000"/>
          <w:kern w:val="0"/>
          <w:sz w:val="32"/>
          <w:szCs w:val="32"/>
        </w:rPr>
        <w:t>2021年纳入政府购买服务预算支出</w:t>
      </w:r>
      <w:r w:rsidRPr="009D5A66">
        <w:rPr>
          <w:rFonts w:ascii="仿宋_GB2312" w:eastAsia="仿宋_GB2312" w:hAnsi="华文仿宋" w:cs="宋体"/>
          <w:bCs/>
          <w:color w:val="000000"/>
          <w:kern w:val="0"/>
          <w:sz w:val="32"/>
          <w:szCs w:val="32"/>
        </w:rPr>
        <w:t>32.26</w:t>
      </w:r>
      <w:r w:rsidRPr="009D5A66">
        <w:rPr>
          <w:rFonts w:ascii="仿宋_GB2312" w:eastAsia="仿宋_GB2312" w:hAnsi="华文仿宋" w:cs="宋体" w:hint="eastAsia"/>
          <w:bCs/>
          <w:color w:val="000000"/>
          <w:kern w:val="0"/>
          <w:sz w:val="32"/>
          <w:szCs w:val="32"/>
        </w:rPr>
        <w:t>万元，</w:t>
      </w:r>
      <w:r>
        <w:rPr>
          <w:rFonts w:ascii="仿宋_GB2312" w:eastAsia="仿宋_GB2312" w:hAnsi="华文仿宋" w:cs="宋体" w:hint="eastAsia"/>
          <w:bCs/>
          <w:color w:val="000000"/>
          <w:kern w:val="0"/>
          <w:sz w:val="32"/>
          <w:szCs w:val="32"/>
        </w:rPr>
        <w:t>全</w:t>
      </w:r>
      <w:r w:rsidR="001A6234">
        <w:rPr>
          <w:rFonts w:ascii="仿宋_GB2312" w:eastAsia="仿宋_GB2312" w:hAnsi="华文仿宋" w:cs="宋体" w:hint="eastAsia"/>
          <w:bCs/>
          <w:color w:val="000000"/>
          <w:kern w:val="0"/>
          <w:sz w:val="32"/>
          <w:szCs w:val="32"/>
        </w:rPr>
        <w:t>部为</w:t>
      </w:r>
      <w:r w:rsidRPr="009D5A66">
        <w:rPr>
          <w:rFonts w:ascii="仿宋_GB2312" w:eastAsia="仿宋_GB2312" w:hAnsi="华文仿宋" w:cs="Times New Roman" w:hint="eastAsia"/>
          <w:sz w:val="32"/>
          <w:szCs w:val="32"/>
        </w:rPr>
        <w:t>一般公共预算安排购买服务支出</w:t>
      </w:r>
      <w:r>
        <w:rPr>
          <w:rFonts w:ascii="仿宋_GB2312" w:eastAsia="仿宋_GB2312" w:hAnsi="华文仿宋" w:cs="Times New Roman" w:hint="eastAsia"/>
          <w:sz w:val="32"/>
          <w:szCs w:val="32"/>
        </w:rPr>
        <w:t>。</w:t>
      </w:r>
    </w:p>
    <w:p w:rsidR="001908DE" w:rsidRPr="00ED747C" w:rsidRDefault="001908DE" w:rsidP="00AB2518">
      <w:pPr>
        <w:widowControl/>
        <w:spacing w:line="600" w:lineRule="exact"/>
        <w:ind w:firstLineChars="200" w:firstLine="643"/>
        <w:rPr>
          <w:rFonts w:ascii="仿宋_GB2312" w:eastAsia="仿宋_GB2312" w:hAnsi="仿宋" w:cs="黑体"/>
          <w:b/>
          <w:bCs/>
          <w:color w:val="000000"/>
          <w:kern w:val="0"/>
          <w:sz w:val="32"/>
          <w:szCs w:val="32"/>
        </w:rPr>
      </w:pPr>
      <w:r w:rsidRPr="00ED747C">
        <w:rPr>
          <w:rFonts w:ascii="仿宋_GB2312" w:eastAsia="仿宋_GB2312" w:hAnsi="仿宋" w:cs="黑体" w:hint="eastAsia"/>
          <w:b/>
          <w:bCs/>
          <w:color w:val="000000"/>
          <w:kern w:val="0"/>
          <w:sz w:val="32"/>
          <w:szCs w:val="32"/>
        </w:rPr>
        <w:t>十二、2021年单位预算其他</w:t>
      </w:r>
      <w:r w:rsidRPr="00ED747C">
        <w:rPr>
          <w:rFonts w:ascii="仿宋_GB2312" w:eastAsia="仿宋_GB2312" w:hAnsi="仿宋" w:cs="黑体" w:hint="eastAsia"/>
          <w:b/>
          <w:bCs/>
          <w:strike/>
          <w:color w:val="000000"/>
          <w:kern w:val="0"/>
          <w:sz w:val="32"/>
          <w:szCs w:val="32"/>
        </w:rPr>
        <w:t>重要</w:t>
      </w:r>
      <w:r w:rsidRPr="00ED747C">
        <w:rPr>
          <w:rFonts w:ascii="仿宋_GB2312" w:eastAsia="仿宋_GB2312" w:hAnsi="仿宋" w:cs="黑体" w:hint="eastAsia"/>
          <w:b/>
          <w:bCs/>
          <w:color w:val="000000"/>
          <w:kern w:val="0"/>
          <w:sz w:val="32"/>
          <w:szCs w:val="32"/>
        </w:rPr>
        <w:t>事项情况说明</w:t>
      </w:r>
    </w:p>
    <w:p w:rsidR="001908DE" w:rsidRPr="00ED747C" w:rsidRDefault="001908DE" w:rsidP="00AB2518">
      <w:pPr>
        <w:tabs>
          <w:tab w:val="center" w:pos="4475"/>
        </w:tabs>
        <w:spacing w:line="600" w:lineRule="exact"/>
        <w:ind w:firstLineChars="200" w:firstLine="643"/>
        <w:rPr>
          <w:rFonts w:ascii="仿宋_GB2312" w:eastAsia="仿宋_GB2312" w:hAnsi="仿宋" w:cs="Times New Roman"/>
          <w:sz w:val="32"/>
          <w:szCs w:val="32"/>
          <w:highlight w:val="cyan"/>
        </w:rPr>
      </w:pPr>
      <w:r w:rsidRPr="00ED747C">
        <w:rPr>
          <w:rFonts w:ascii="仿宋_GB2312" w:eastAsia="仿宋_GB2312" w:hAnsi="仿宋" w:cs="Times New Roman" w:hint="eastAsia"/>
          <w:b/>
          <w:color w:val="000000"/>
          <w:sz w:val="32"/>
          <w:szCs w:val="32"/>
        </w:rPr>
        <w:t>（一）机关运行经费安排情况说明</w:t>
      </w:r>
    </w:p>
    <w:p w:rsidR="002E31FF" w:rsidRPr="009728E6" w:rsidRDefault="00A1622D" w:rsidP="00AB2518">
      <w:pPr>
        <w:spacing w:line="600" w:lineRule="exact"/>
        <w:ind w:firstLineChars="200" w:firstLine="640"/>
        <w:rPr>
          <w:rFonts w:ascii="宋体" w:eastAsia="宋体" w:hAnsi="宋体" w:cs="宋体"/>
          <w:kern w:val="0"/>
          <w:sz w:val="18"/>
          <w:szCs w:val="18"/>
        </w:rPr>
      </w:pPr>
      <w:r w:rsidRPr="009728E6">
        <w:rPr>
          <w:rFonts w:ascii="仿宋_GB2312" w:eastAsia="仿宋_GB2312" w:hAnsi="仿宋" w:cs="Times New Roman" w:hint="eastAsia"/>
          <w:sz w:val="32"/>
          <w:szCs w:val="32"/>
        </w:rPr>
        <w:t>2021年本单位</w:t>
      </w:r>
      <w:r w:rsidR="002E31FF" w:rsidRPr="009728E6">
        <w:rPr>
          <w:rFonts w:ascii="仿宋_GB2312" w:eastAsia="仿宋_GB2312" w:hAnsi="仿宋" w:cs="Times New Roman" w:hint="eastAsia"/>
          <w:sz w:val="32"/>
          <w:szCs w:val="32"/>
        </w:rPr>
        <w:t>行政运行预算256.04万元</w:t>
      </w:r>
      <w:r w:rsidR="00C15407" w:rsidRPr="009728E6">
        <w:rPr>
          <w:rFonts w:ascii="仿宋_GB2312" w:eastAsia="仿宋_GB2312" w:hAnsi="仿宋" w:cs="Times New Roman" w:hint="eastAsia"/>
          <w:sz w:val="32"/>
          <w:szCs w:val="32"/>
        </w:rPr>
        <w:t>，</w:t>
      </w:r>
      <w:r w:rsidR="002E31FF" w:rsidRPr="009728E6">
        <w:rPr>
          <w:rFonts w:ascii="仿宋_GB2312" w:eastAsia="仿宋_GB2312" w:hAnsi="华文仿宋" w:cs="宋体" w:hint="eastAsia"/>
          <w:bCs/>
          <w:color w:val="000000"/>
          <w:kern w:val="0"/>
          <w:sz w:val="32"/>
          <w:szCs w:val="32"/>
        </w:rPr>
        <w:t>同比增加</w:t>
      </w:r>
      <w:r w:rsidR="00C15407" w:rsidRPr="009728E6">
        <w:rPr>
          <w:rFonts w:ascii="仿宋_GB2312" w:eastAsia="仿宋_GB2312" w:hAnsi="华文仿宋" w:cs="宋体" w:hint="eastAsia"/>
          <w:bCs/>
          <w:color w:val="000000"/>
          <w:kern w:val="0"/>
          <w:sz w:val="32"/>
          <w:szCs w:val="32"/>
        </w:rPr>
        <w:t>18.89</w:t>
      </w:r>
      <w:r w:rsidR="002E31FF" w:rsidRPr="009728E6">
        <w:rPr>
          <w:rFonts w:ascii="仿宋_GB2312" w:eastAsia="仿宋_GB2312" w:hAnsi="华文仿宋" w:cs="宋体" w:hint="eastAsia"/>
          <w:bCs/>
          <w:color w:val="000000"/>
          <w:kern w:val="0"/>
          <w:sz w:val="32"/>
          <w:szCs w:val="32"/>
        </w:rPr>
        <w:t>万元，同比增长</w:t>
      </w:r>
      <w:r w:rsidR="00C15407" w:rsidRPr="009728E6">
        <w:rPr>
          <w:rFonts w:ascii="仿宋_GB2312" w:eastAsia="仿宋_GB2312" w:hAnsi="华文仿宋" w:cs="宋体" w:hint="eastAsia"/>
          <w:bCs/>
          <w:color w:val="000000"/>
          <w:kern w:val="0"/>
          <w:sz w:val="32"/>
          <w:szCs w:val="32"/>
        </w:rPr>
        <w:t>7.9</w:t>
      </w:r>
      <w:r w:rsidR="002E31FF" w:rsidRPr="009728E6">
        <w:rPr>
          <w:rFonts w:ascii="仿宋_GB2312" w:eastAsia="仿宋_GB2312" w:hAnsi="华文仿宋" w:cs="宋体" w:hint="eastAsia"/>
          <w:bCs/>
          <w:color w:val="000000"/>
          <w:kern w:val="0"/>
          <w:sz w:val="32"/>
          <w:szCs w:val="32"/>
        </w:rPr>
        <w:t>%</w:t>
      </w:r>
      <w:r w:rsidR="00C15407" w:rsidRPr="009728E6">
        <w:rPr>
          <w:rFonts w:ascii="仿宋_GB2312" w:eastAsia="仿宋_GB2312" w:hAnsi="华文仿宋" w:cs="宋体" w:hint="eastAsia"/>
          <w:bCs/>
          <w:color w:val="000000"/>
          <w:kern w:val="0"/>
          <w:sz w:val="32"/>
          <w:szCs w:val="32"/>
        </w:rPr>
        <w:t>，</w:t>
      </w:r>
      <w:r w:rsidR="002E31FF" w:rsidRPr="009728E6">
        <w:rPr>
          <w:rFonts w:ascii="仿宋_GB2312" w:eastAsia="仿宋_GB2312" w:hAnsi="华文仿宋" w:cs="宋体" w:hint="eastAsia"/>
          <w:bCs/>
          <w:color w:val="000000"/>
          <w:kern w:val="0"/>
          <w:sz w:val="32"/>
          <w:szCs w:val="32"/>
        </w:rPr>
        <w:t>增加的原因:</w:t>
      </w:r>
      <w:r w:rsidR="008628A9" w:rsidRPr="009728E6">
        <w:rPr>
          <w:rFonts w:hint="eastAsia"/>
        </w:rPr>
        <w:t xml:space="preserve"> </w:t>
      </w:r>
      <w:r w:rsidR="008628A9" w:rsidRPr="009728E6">
        <w:rPr>
          <w:rFonts w:ascii="仿宋_GB2312" w:eastAsia="仿宋_GB2312" w:hAnsi="华文仿宋" w:cs="宋体" w:hint="eastAsia"/>
          <w:bCs/>
          <w:color w:val="000000"/>
          <w:kern w:val="0"/>
          <w:sz w:val="32"/>
          <w:szCs w:val="32"/>
        </w:rPr>
        <w:t>事业编内在职人员增加，</w:t>
      </w:r>
      <w:r w:rsidR="00C15407" w:rsidRPr="009728E6">
        <w:rPr>
          <w:rFonts w:ascii="仿宋_GB2312" w:eastAsia="仿宋_GB2312" w:hAnsi="华文仿宋" w:cs="宋体" w:hint="eastAsia"/>
          <w:bCs/>
          <w:color w:val="000000"/>
          <w:kern w:val="0"/>
          <w:sz w:val="32"/>
          <w:szCs w:val="32"/>
        </w:rPr>
        <w:t>按</w:t>
      </w:r>
      <w:r w:rsidR="00774576" w:rsidRPr="009728E6">
        <w:rPr>
          <w:rFonts w:ascii="仿宋_GB2312" w:eastAsia="仿宋_GB2312" w:hAnsi="华文仿宋" w:cs="宋体" w:hint="eastAsia"/>
          <w:bCs/>
          <w:color w:val="000000"/>
          <w:kern w:val="0"/>
          <w:sz w:val="32"/>
          <w:szCs w:val="32"/>
        </w:rPr>
        <w:t>事业编内在职</w:t>
      </w:r>
      <w:r w:rsidR="00C15407" w:rsidRPr="009728E6">
        <w:rPr>
          <w:rFonts w:ascii="仿宋_GB2312" w:eastAsia="仿宋_GB2312" w:hAnsi="华文仿宋" w:cs="宋体" w:hint="eastAsia"/>
          <w:bCs/>
          <w:color w:val="000000"/>
          <w:kern w:val="0"/>
          <w:sz w:val="32"/>
          <w:szCs w:val="32"/>
        </w:rPr>
        <w:t>人员核定的公用经费增加。</w:t>
      </w:r>
    </w:p>
    <w:p w:rsidR="001908DE" w:rsidRPr="009728E6" w:rsidRDefault="001908DE" w:rsidP="00AB2518">
      <w:pPr>
        <w:widowControl/>
        <w:spacing w:line="600" w:lineRule="exact"/>
        <w:ind w:firstLineChars="200" w:firstLine="643"/>
        <w:rPr>
          <w:rFonts w:ascii="仿宋_GB2312" w:eastAsia="仿宋_GB2312" w:hAnsi="仿宋" w:cs="宋体"/>
          <w:b/>
          <w:color w:val="000000"/>
          <w:kern w:val="0"/>
          <w:sz w:val="32"/>
          <w:szCs w:val="32"/>
        </w:rPr>
      </w:pPr>
      <w:r w:rsidRPr="009728E6">
        <w:rPr>
          <w:rFonts w:ascii="仿宋_GB2312" w:eastAsia="仿宋_GB2312" w:hAnsi="仿宋" w:cs="宋体" w:hint="eastAsia"/>
          <w:b/>
          <w:color w:val="000000"/>
          <w:kern w:val="0"/>
          <w:sz w:val="32"/>
          <w:szCs w:val="32"/>
        </w:rPr>
        <w:t>（二）国有资产占用情况说明</w:t>
      </w:r>
    </w:p>
    <w:p w:rsidR="001908DE" w:rsidRPr="00ED747C" w:rsidRDefault="008628A9" w:rsidP="00AB2518">
      <w:pPr>
        <w:spacing w:line="600" w:lineRule="exact"/>
        <w:ind w:firstLineChars="200" w:firstLine="640"/>
        <w:rPr>
          <w:rFonts w:ascii="仿宋_GB2312" w:eastAsia="仿宋_GB2312" w:hAnsi="仿宋" w:cs="宋体"/>
          <w:bCs/>
          <w:color w:val="000000"/>
          <w:kern w:val="0"/>
          <w:sz w:val="32"/>
          <w:szCs w:val="32"/>
        </w:rPr>
      </w:pPr>
      <w:r w:rsidRPr="009728E6">
        <w:rPr>
          <w:rFonts w:ascii="仿宋_GB2312" w:eastAsia="仿宋_GB2312" w:hAnsi="宋体" w:cs="宋体" w:hint="eastAsia"/>
          <w:color w:val="333333"/>
          <w:kern w:val="0"/>
          <w:sz w:val="32"/>
          <w:szCs w:val="32"/>
        </w:rPr>
        <w:t>根据公务用车制度改革方案相关规定核定本单位保留</w:t>
      </w:r>
      <w:r w:rsidRPr="009728E6">
        <w:rPr>
          <w:rFonts w:ascii="仿宋_GB2312" w:eastAsia="仿宋_GB2312" w:hAnsi="华文仿宋" w:cs="宋体" w:hint="eastAsia"/>
          <w:bCs/>
          <w:color w:val="000000"/>
          <w:kern w:val="0"/>
          <w:sz w:val="32"/>
          <w:szCs w:val="32"/>
        </w:rPr>
        <w:t>的公务用车编制12辆。</w:t>
      </w:r>
      <w:r w:rsidRPr="009728E6">
        <w:rPr>
          <w:rFonts w:ascii="仿宋_GB2312" w:eastAsia="仿宋_GB2312" w:hAnsi="仿宋" w:cs="宋体" w:hint="eastAsia"/>
          <w:bCs/>
          <w:color w:val="000000"/>
          <w:kern w:val="0"/>
          <w:sz w:val="32"/>
          <w:szCs w:val="32"/>
        </w:rPr>
        <w:t xml:space="preserve"> </w:t>
      </w:r>
      <w:r w:rsidR="00504B4E" w:rsidRPr="009728E6">
        <w:rPr>
          <w:rFonts w:ascii="仿宋_GB2312" w:eastAsia="仿宋_GB2312" w:hAnsi="仿宋" w:cs="宋体" w:hint="eastAsia"/>
          <w:bCs/>
          <w:color w:val="000000"/>
          <w:kern w:val="0"/>
          <w:sz w:val="32"/>
          <w:szCs w:val="32"/>
        </w:rPr>
        <w:t>2021年本单位</w:t>
      </w:r>
      <w:r w:rsidR="00964823" w:rsidRPr="009728E6">
        <w:rPr>
          <w:rFonts w:ascii="仿宋_GB2312" w:eastAsia="仿宋_GB2312" w:hAnsi="仿宋" w:cs="宋体" w:hint="eastAsia"/>
          <w:bCs/>
          <w:color w:val="000000"/>
          <w:kern w:val="0"/>
          <w:sz w:val="32"/>
          <w:szCs w:val="32"/>
        </w:rPr>
        <w:t>实有</w:t>
      </w:r>
      <w:r w:rsidR="0060007C" w:rsidRPr="009728E6">
        <w:rPr>
          <w:rFonts w:ascii="仿宋_GB2312" w:eastAsia="仿宋_GB2312" w:hAnsi="仿宋" w:cs="宋体" w:hint="eastAsia"/>
          <w:bCs/>
          <w:color w:val="000000"/>
          <w:kern w:val="0"/>
          <w:sz w:val="32"/>
          <w:szCs w:val="32"/>
        </w:rPr>
        <w:t>在编车辆</w:t>
      </w:r>
      <w:r w:rsidR="00105801" w:rsidRPr="009728E6">
        <w:rPr>
          <w:rFonts w:ascii="仿宋_GB2312" w:eastAsia="仿宋_GB2312" w:hAnsi="仿宋" w:cs="宋体" w:hint="eastAsia"/>
          <w:bCs/>
          <w:color w:val="000000"/>
          <w:kern w:val="0"/>
          <w:sz w:val="32"/>
          <w:szCs w:val="32"/>
        </w:rPr>
        <w:t>155</w:t>
      </w:r>
      <w:r w:rsidR="00964823" w:rsidRPr="009728E6">
        <w:rPr>
          <w:rFonts w:ascii="仿宋_GB2312" w:eastAsia="仿宋_GB2312" w:hAnsi="仿宋" w:cs="宋体" w:hint="eastAsia"/>
          <w:bCs/>
          <w:color w:val="000000"/>
          <w:kern w:val="0"/>
          <w:sz w:val="32"/>
          <w:szCs w:val="32"/>
        </w:rPr>
        <w:t>辆，车辆为柳州市环境卫生管理处所有</w:t>
      </w:r>
      <w:r w:rsidR="00504B4E" w:rsidRPr="009728E6">
        <w:rPr>
          <w:rFonts w:ascii="仿宋_GB2312" w:eastAsia="仿宋_GB2312" w:hAnsi="仿宋" w:cs="宋体" w:hint="eastAsia"/>
          <w:bCs/>
          <w:color w:val="000000"/>
          <w:kern w:val="0"/>
          <w:sz w:val="32"/>
          <w:szCs w:val="32"/>
        </w:rPr>
        <w:t>，</w:t>
      </w:r>
      <w:r w:rsidR="00964823" w:rsidRPr="009728E6">
        <w:rPr>
          <w:rFonts w:ascii="仿宋_GB2312" w:eastAsia="仿宋_GB2312" w:hAnsi="仿宋" w:cs="宋体" w:hint="eastAsia"/>
          <w:bCs/>
          <w:color w:val="000000"/>
          <w:kern w:val="0"/>
          <w:sz w:val="32"/>
          <w:szCs w:val="32"/>
        </w:rPr>
        <w:t>按用途划分：</w:t>
      </w:r>
      <w:r w:rsidR="00CE532E" w:rsidRPr="009728E6">
        <w:rPr>
          <w:rFonts w:ascii="仿宋_GB2312" w:eastAsia="仿宋_GB2312" w:hAnsi="仿宋" w:cs="宋体" w:hint="eastAsia"/>
          <w:bCs/>
          <w:color w:val="000000"/>
          <w:kern w:val="0"/>
          <w:sz w:val="32"/>
          <w:szCs w:val="32"/>
        </w:rPr>
        <w:t>公务用车</w:t>
      </w:r>
      <w:r w:rsidR="00F54542" w:rsidRPr="009728E6">
        <w:rPr>
          <w:rFonts w:ascii="仿宋_GB2312" w:eastAsia="仿宋_GB2312" w:hAnsi="仿宋" w:cs="宋体" w:hint="eastAsia"/>
          <w:bCs/>
          <w:color w:val="000000"/>
          <w:kern w:val="0"/>
          <w:sz w:val="32"/>
          <w:szCs w:val="32"/>
        </w:rPr>
        <w:t>12辆</w:t>
      </w:r>
      <w:r w:rsidR="00964823" w:rsidRPr="009728E6">
        <w:rPr>
          <w:rFonts w:ascii="仿宋_GB2312" w:eastAsia="仿宋_GB2312" w:hAnsi="仿宋" w:cs="宋体" w:hint="eastAsia"/>
          <w:bCs/>
          <w:color w:val="000000"/>
          <w:kern w:val="0"/>
          <w:sz w:val="32"/>
          <w:szCs w:val="32"/>
        </w:rPr>
        <w:t>，</w:t>
      </w:r>
      <w:r w:rsidR="00F9309D" w:rsidRPr="009728E6">
        <w:rPr>
          <w:rFonts w:ascii="仿宋_GB2312" w:eastAsia="仿宋_GB2312" w:hAnsi="仿宋" w:cs="宋体" w:hint="eastAsia"/>
          <w:bCs/>
          <w:color w:val="000000"/>
          <w:kern w:val="0"/>
          <w:sz w:val="32"/>
          <w:szCs w:val="32"/>
        </w:rPr>
        <w:t>环卫专用业务车</w:t>
      </w:r>
      <w:r w:rsidR="00234993" w:rsidRPr="009728E6">
        <w:rPr>
          <w:rFonts w:ascii="仿宋_GB2312" w:eastAsia="仿宋_GB2312" w:hAnsi="仿宋" w:cs="宋体" w:hint="eastAsia"/>
          <w:bCs/>
          <w:kern w:val="0"/>
          <w:sz w:val="32"/>
          <w:szCs w:val="32"/>
        </w:rPr>
        <w:t>143</w:t>
      </w:r>
      <w:r w:rsidR="00504B4E" w:rsidRPr="009728E6">
        <w:rPr>
          <w:rFonts w:ascii="仿宋_GB2312" w:eastAsia="仿宋_GB2312" w:hAnsi="仿宋" w:cs="宋体" w:hint="eastAsia"/>
          <w:bCs/>
          <w:kern w:val="0"/>
          <w:sz w:val="32"/>
          <w:szCs w:val="32"/>
        </w:rPr>
        <w:t>辆</w:t>
      </w:r>
      <w:r w:rsidR="00F9309D" w:rsidRPr="009728E6">
        <w:rPr>
          <w:rFonts w:ascii="仿宋_GB2312" w:eastAsia="仿宋_GB2312" w:hAnsi="仿宋" w:cs="宋体" w:hint="eastAsia"/>
          <w:bCs/>
          <w:kern w:val="0"/>
          <w:sz w:val="32"/>
          <w:szCs w:val="32"/>
        </w:rPr>
        <w:t>。</w:t>
      </w:r>
    </w:p>
    <w:p w:rsidR="001908DE" w:rsidRPr="00ED747C" w:rsidRDefault="001908DE" w:rsidP="00AB2518">
      <w:pPr>
        <w:tabs>
          <w:tab w:val="center" w:pos="4475"/>
        </w:tabs>
        <w:spacing w:line="600" w:lineRule="exact"/>
        <w:ind w:firstLineChars="200" w:firstLine="643"/>
        <w:rPr>
          <w:rFonts w:ascii="仿宋_GB2312" w:eastAsia="仿宋_GB2312" w:hAnsi="仿宋" w:cs="Times New Roman"/>
          <w:b/>
          <w:color w:val="000000"/>
          <w:sz w:val="32"/>
          <w:szCs w:val="32"/>
        </w:rPr>
      </w:pPr>
      <w:r w:rsidRPr="00ED747C">
        <w:rPr>
          <w:rFonts w:ascii="仿宋_GB2312" w:eastAsia="仿宋_GB2312" w:hAnsi="仿宋" w:cs="Times New Roman" w:hint="eastAsia"/>
          <w:b/>
          <w:color w:val="000000"/>
          <w:sz w:val="32"/>
          <w:szCs w:val="32"/>
        </w:rPr>
        <w:t>（三）200万元以上项目预算绩效情况说明</w:t>
      </w:r>
    </w:p>
    <w:p w:rsidR="001908DE" w:rsidRPr="00893BD0" w:rsidRDefault="0060007C" w:rsidP="00AB2518">
      <w:pPr>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本单位</w:t>
      </w:r>
      <w:r w:rsidR="002A5315" w:rsidRPr="002A5315">
        <w:rPr>
          <w:rFonts w:ascii="仿宋_GB2312" w:eastAsia="仿宋_GB2312" w:hAnsi="仿宋" w:cs="Times New Roman" w:hint="eastAsia"/>
          <w:sz w:val="32"/>
          <w:szCs w:val="32"/>
        </w:rPr>
        <w:t>2021年单位预算有</w:t>
      </w:r>
      <w:r w:rsidR="002A5315">
        <w:rPr>
          <w:rFonts w:ascii="仿宋_GB2312" w:eastAsia="仿宋_GB2312" w:hAnsi="仿宋" w:cs="Times New Roman" w:hint="eastAsia"/>
          <w:sz w:val="32"/>
          <w:szCs w:val="32"/>
        </w:rPr>
        <w:t>1</w:t>
      </w:r>
      <w:r w:rsidR="002A5315" w:rsidRPr="002A5315">
        <w:rPr>
          <w:rFonts w:ascii="仿宋_GB2312" w:eastAsia="仿宋_GB2312" w:hAnsi="仿宋" w:cs="Times New Roman" w:hint="eastAsia"/>
          <w:sz w:val="32"/>
          <w:szCs w:val="32"/>
        </w:rPr>
        <w:t>个200万元以上的项目列入绩效考核范围，</w:t>
      </w:r>
      <w:r w:rsidR="00FA1F07">
        <w:rPr>
          <w:rFonts w:ascii="仿宋_GB2312" w:eastAsia="仿宋_GB2312" w:hAnsi="仿宋" w:cs="Times New Roman" w:hint="eastAsia"/>
          <w:sz w:val="32"/>
          <w:szCs w:val="32"/>
        </w:rPr>
        <w:t>全部为</w:t>
      </w:r>
      <w:r w:rsidR="002A5315" w:rsidRPr="002A5315">
        <w:rPr>
          <w:rFonts w:ascii="仿宋_GB2312" w:eastAsia="仿宋_GB2312" w:hAnsi="仿宋" w:cs="Times New Roman" w:hint="eastAsia"/>
          <w:sz w:val="32"/>
          <w:szCs w:val="32"/>
        </w:rPr>
        <w:t>一般公共预算拨款支出</w:t>
      </w:r>
      <w:r w:rsidR="002A5315">
        <w:rPr>
          <w:rFonts w:ascii="仿宋_GB2312" w:eastAsia="仿宋_GB2312" w:hAnsi="仿宋" w:cs="Times New Roman" w:hint="eastAsia"/>
          <w:sz w:val="32"/>
          <w:szCs w:val="32"/>
        </w:rPr>
        <w:t>855.14</w:t>
      </w:r>
      <w:r w:rsidR="002A5315" w:rsidRPr="002A5315">
        <w:rPr>
          <w:rFonts w:ascii="仿宋_GB2312" w:eastAsia="仿宋_GB2312" w:hAnsi="仿宋" w:cs="Times New Roman" w:hint="eastAsia"/>
          <w:sz w:val="32"/>
          <w:szCs w:val="32"/>
        </w:rPr>
        <w:t>万</w:t>
      </w:r>
      <w:r w:rsidR="002A5315" w:rsidRPr="002A5315">
        <w:rPr>
          <w:rFonts w:ascii="仿宋_GB2312" w:eastAsia="仿宋_GB2312" w:hAnsi="仿宋" w:cs="Times New Roman" w:hint="eastAsia"/>
          <w:sz w:val="32"/>
          <w:szCs w:val="32"/>
        </w:rPr>
        <w:lastRenderedPageBreak/>
        <w:t>元</w:t>
      </w:r>
      <w:r w:rsidR="00FA1F07">
        <w:rPr>
          <w:rFonts w:ascii="仿宋_GB2312" w:eastAsia="仿宋_GB2312" w:hAnsi="仿宋" w:cs="Times New Roman" w:hint="eastAsia"/>
          <w:sz w:val="32"/>
          <w:szCs w:val="32"/>
        </w:rPr>
        <w:t>，</w:t>
      </w:r>
      <w:r w:rsidR="002A5315" w:rsidRPr="002A5315">
        <w:rPr>
          <w:rFonts w:ascii="仿宋_GB2312" w:eastAsia="仿宋_GB2312" w:hAnsi="仿宋" w:cs="Times New Roman" w:hint="eastAsia"/>
          <w:sz w:val="32"/>
          <w:szCs w:val="32"/>
        </w:rPr>
        <w:t>项目</w:t>
      </w:r>
      <w:r w:rsidR="00FA1F07">
        <w:rPr>
          <w:rFonts w:ascii="仿宋_GB2312" w:eastAsia="仿宋_GB2312" w:hAnsi="仿宋" w:cs="Times New Roman" w:hint="eastAsia"/>
          <w:sz w:val="32"/>
          <w:szCs w:val="32"/>
        </w:rPr>
        <w:t>为</w:t>
      </w:r>
      <w:r w:rsidR="002A5315" w:rsidRPr="002A5315">
        <w:rPr>
          <w:rFonts w:ascii="仿宋_GB2312" w:eastAsia="仿宋_GB2312" w:hAnsi="仿宋" w:cs="Times New Roman" w:hint="eastAsia"/>
          <w:sz w:val="32"/>
          <w:szCs w:val="32"/>
        </w:rPr>
        <w:t>聘用人员工资及五险。</w:t>
      </w:r>
    </w:p>
    <w:p w:rsidR="001908DE" w:rsidRPr="00ED747C" w:rsidRDefault="001908DE" w:rsidP="00AB2518">
      <w:pPr>
        <w:adjustRightInd w:val="0"/>
        <w:snapToGrid w:val="0"/>
        <w:spacing w:line="600" w:lineRule="exact"/>
        <w:ind w:rightChars="-104" w:right="-218" w:firstLineChars="200" w:firstLine="643"/>
        <w:jc w:val="center"/>
        <w:rPr>
          <w:rFonts w:ascii="仿宋_GB2312" w:eastAsia="仿宋_GB2312" w:hAnsi="仿宋" w:cs="Times New Roman"/>
          <w:b/>
          <w:bCs/>
          <w:color w:val="000000"/>
          <w:sz w:val="32"/>
          <w:szCs w:val="32"/>
        </w:rPr>
      </w:pPr>
      <w:r w:rsidRPr="00C0599E">
        <w:rPr>
          <w:rFonts w:ascii="仿宋_GB2312" w:eastAsia="仿宋_GB2312" w:hAnsi="仿宋" w:cs="Times New Roman" w:hint="eastAsia"/>
          <w:b/>
          <w:bCs/>
          <w:color w:val="000000"/>
          <w:sz w:val="32"/>
          <w:szCs w:val="32"/>
        </w:rPr>
        <w:t>第四部分：名词解释</w:t>
      </w:r>
    </w:p>
    <w:p w:rsidR="003B5809" w:rsidRPr="00A1622D" w:rsidRDefault="003B5809" w:rsidP="00AB2518">
      <w:pPr>
        <w:spacing w:line="600" w:lineRule="exact"/>
        <w:ind w:firstLineChars="200" w:firstLine="643"/>
        <w:rPr>
          <w:rFonts w:ascii="仿宋_GB2312" w:eastAsia="仿宋_GB2312" w:hAnsi="仿宋" w:cs="黑体"/>
          <w:bCs/>
          <w:color w:val="000000"/>
          <w:kern w:val="0"/>
          <w:sz w:val="32"/>
          <w:szCs w:val="32"/>
        </w:rPr>
      </w:pPr>
      <w:r w:rsidRPr="00A1622D">
        <w:rPr>
          <w:rFonts w:ascii="仿宋_GB2312" w:eastAsia="仿宋_GB2312" w:hAnsi="仿宋" w:cs="黑体" w:hint="eastAsia"/>
          <w:b/>
          <w:bCs/>
          <w:color w:val="000000"/>
          <w:kern w:val="0"/>
          <w:sz w:val="32"/>
          <w:szCs w:val="32"/>
        </w:rPr>
        <w:t>一、财政拨款收入：</w:t>
      </w:r>
      <w:r w:rsidRPr="00A1622D">
        <w:rPr>
          <w:rFonts w:ascii="仿宋_GB2312" w:eastAsia="仿宋_GB2312" w:hAnsi="仿宋" w:cs="黑体" w:hint="eastAsia"/>
          <w:bCs/>
          <w:color w:val="000000"/>
          <w:kern w:val="0"/>
          <w:sz w:val="32"/>
          <w:szCs w:val="32"/>
        </w:rPr>
        <w:t>指市本级财政部</w:t>
      </w:r>
      <w:proofErr w:type="gramStart"/>
      <w:r w:rsidRPr="00A1622D">
        <w:rPr>
          <w:rFonts w:ascii="仿宋_GB2312" w:eastAsia="仿宋_GB2312" w:hAnsi="仿宋" w:cs="黑体" w:hint="eastAsia"/>
          <w:bCs/>
          <w:color w:val="000000"/>
          <w:kern w:val="0"/>
          <w:sz w:val="32"/>
          <w:szCs w:val="32"/>
        </w:rPr>
        <w:t>门当年</w:t>
      </w:r>
      <w:proofErr w:type="gramEnd"/>
      <w:r w:rsidRPr="00A1622D">
        <w:rPr>
          <w:rFonts w:ascii="仿宋_GB2312" w:eastAsia="仿宋_GB2312" w:hAnsi="仿宋" w:cs="黑体" w:hint="eastAsia"/>
          <w:bCs/>
          <w:color w:val="000000"/>
          <w:kern w:val="0"/>
          <w:sz w:val="32"/>
          <w:szCs w:val="32"/>
        </w:rPr>
        <w:t>拨付的资金。</w:t>
      </w:r>
    </w:p>
    <w:p w:rsidR="003B5809" w:rsidRPr="00A1622D" w:rsidRDefault="003B5809" w:rsidP="00AB2518">
      <w:pPr>
        <w:spacing w:line="600" w:lineRule="exact"/>
        <w:ind w:firstLineChars="200" w:firstLine="643"/>
        <w:rPr>
          <w:rFonts w:ascii="仿宋_GB2312" w:eastAsia="仿宋_GB2312" w:hAnsi="仿宋" w:cs="黑体"/>
          <w:bCs/>
          <w:color w:val="000000"/>
          <w:kern w:val="0"/>
          <w:sz w:val="32"/>
          <w:szCs w:val="32"/>
        </w:rPr>
      </w:pPr>
      <w:r w:rsidRPr="00A1622D">
        <w:rPr>
          <w:rFonts w:ascii="仿宋_GB2312" w:eastAsia="仿宋_GB2312" w:hAnsi="仿宋" w:cs="黑体" w:hint="eastAsia"/>
          <w:b/>
          <w:bCs/>
          <w:color w:val="000000"/>
          <w:kern w:val="0"/>
          <w:sz w:val="32"/>
          <w:szCs w:val="32"/>
        </w:rPr>
        <w:t>二、事业收入：</w:t>
      </w:r>
      <w:r w:rsidRPr="00A1622D">
        <w:rPr>
          <w:rFonts w:ascii="仿宋_GB2312" w:eastAsia="仿宋_GB2312" w:hAnsi="仿宋" w:cs="黑体" w:hint="eastAsia"/>
          <w:bCs/>
          <w:color w:val="000000"/>
          <w:kern w:val="0"/>
          <w:sz w:val="32"/>
          <w:szCs w:val="32"/>
        </w:rPr>
        <w:t>指事业单位开展专业业务活动及辅助活动所取得的收入。</w:t>
      </w:r>
    </w:p>
    <w:p w:rsidR="003B5809" w:rsidRPr="00A1622D" w:rsidRDefault="003B5809" w:rsidP="00AB2518">
      <w:pPr>
        <w:spacing w:line="600" w:lineRule="exact"/>
        <w:ind w:firstLineChars="200" w:firstLine="643"/>
        <w:rPr>
          <w:rFonts w:ascii="仿宋_GB2312" w:eastAsia="仿宋_GB2312" w:hAnsi="仿宋" w:cs="黑体"/>
          <w:bCs/>
          <w:color w:val="000000"/>
          <w:kern w:val="0"/>
          <w:sz w:val="32"/>
          <w:szCs w:val="32"/>
        </w:rPr>
      </w:pPr>
      <w:r w:rsidRPr="00A1622D">
        <w:rPr>
          <w:rFonts w:ascii="仿宋_GB2312" w:eastAsia="仿宋_GB2312" w:hAnsi="仿宋" w:cs="黑体" w:hint="eastAsia"/>
          <w:b/>
          <w:bCs/>
          <w:color w:val="000000"/>
          <w:kern w:val="0"/>
          <w:sz w:val="32"/>
          <w:szCs w:val="32"/>
        </w:rPr>
        <w:t>三、经营收入：</w:t>
      </w:r>
      <w:r w:rsidRPr="00A1622D">
        <w:rPr>
          <w:rFonts w:ascii="仿宋_GB2312" w:eastAsia="仿宋_GB2312" w:hAnsi="仿宋" w:cs="黑体" w:hint="eastAsia"/>
          <w:bCs/>
          <w:color w:val="000000"/>
          <w:kern w:val="0"/>
          <w:sz w:val="32"/>
          <w:szCs w:val="32"/>
        </w:rPr>
        <w:t>指事业单位在专业业务活动及其辅助活动之外开展非独立核算经营活动取得的收入。</w:t>
      </w:r>
    </w:p>
    <w:p w:rsidR="003B5809" w:rsidRPr="00A1622D" w:rsidRDefault="003B5809" w:rsidP="00AB2518">
      <w:pPr>
        <w:spacing w:line="600" w:lineRule="exact"/>
        <w:ind w:firstLineChars="200" w:firstLine="643"/>
        <w:rPr>
          <w:rFonts w:ascii="仿宋_GB2312" w:eastAsia="仿宋_GB2312" w:hAnsi="仿宋" w:cs="黑体"/>
          <w:bCs/>
          <w:color w:val="000000"/>
          <w:kern w:val="0"/>
          <w:sz w:val="32"/>
          <w:szCs w:val="32"/>
        </w:rPr>
      </w:pPr>
      <w:r w:rsidRPr="00A1622D">
        <w:rPr>
          <w:rFonts w:ascii="仿宋_GB2312" w:eastAsia="仿宋_GB2312" w:hAnsi="仿宋" w:cs="黑体" w:hint="eastAsia"/>
          <w:b/>
          <w:bCs/>
          <w:color w:val="000000"/>
          <w:kern w:val="0"/>
          <w:sz w:val="32"/>
          <w:szCs w:val="32"/>
        </w:rPr>
        <w:t>四、其他收入：</w:t>
      </w:r>
      <w:r w:rsidRPr="00A1622D">
        <w:rPr>
          <w:rFonts w:ascii="仿宋_GB2312" w:eastAsia="仿宋_GB2312" w:hAnsi="仿宋" w:cs="黑体" w:hint="eastAsia"/>
          <w:bCs/>
          <w:color w:val="000000"/>
          <w:kern w:val="0"/>
          <w:sz w:val="32"/>
          <w:szCs w:val="32"/>
        </w:rPr>
        <w:t>指除上述“财政拨款收入”“事业收入”“经营收入”等以外的收入。</w:t>
      </w:r>
    </w:p>
    <w:p w:rsidR="003B5809" w:rsidRPr="00A1622D" w:rsidRDefault="003B5809" w:rsidP="00AB2518">
      <w:pPr>
        <w:spacing w:line="600" w:lineRule="exact"/>
        <w:ind w:firstLineChars="200" w:firstLine="643"/>
        <w:rPr>
          <w:rFonts w:ascii="仿宋_GB2312" w:eastAsia="仿宋_GB2312" w:hAnsi="仿宋" w:cs="黑体"/>
          <w:b/>
          <w:bCs/>
          <w:color w:val="000000"/>
          <w:kern w:val="0"/>
          <w:sz w:val="32"/>
          <w:szCs w:val="32"/>
        </w:rPr>
      </w:pPr>
      <w:r w:rsidRPr="00A1622D">
        <w:rPr>
          <w:rFonts w:ascii="仿宋_GB2312" w:eastAsia="仿宋_GB2312" w:hAnsi="仿宋" w:cs="黑体" w:hint="eastAsia"/>
          <w:b/>
          <w:bCs/>
          <w:color w:val="000000"/>
          <w:kern w:val="0"/>
          <w:sz w:val="32"/>
          <w:szCs w:val="32"/>
        </w:rPr>
        <w:t>五、上年结转：</w:t>
      </w:r>
      <w:r w:rsidRPr="00A1622D">
        <w:rPr>
          <w:rFonts w:ascii="仿宋_GB2312" w:eastAsia="仿宋_GB2312" w:hAnsi="仿宋" w:cs="黑体" w:hint="eastAsia"/>
          <w:bCs/>
          <w:color w:val="000000"/>
          <w:kern w:val="0"/>
          <w:sz w:val="32"/>
          <w:szCs w:val="32"/>
        </w:rPr>
        <w:t>指以前年度尚未完成，按有关规定结转到本年继续使用的资金。</w:t>
      </w:r>
    </w:p>
    <w:p w:rsidR="003B5809" w:rsidRPr="00A1622D" w:rsidRDefault="003B5809" w:rsidP="00AB2518">
      <w:pPr>
        <w:spacing w:line="600" w:lineRule="exact"/>
        <w:ind w:firstLineChars="200" w:firstLine="643"/>
        <w:rPr>
          <w:rFonts w:ascii="仿宋_GB2312" w:eastAsia="仿宋_GB2312" w:hAnsi="仿宋" w:cs="黑体"/>
          <w:b/>
          <w:bCs/>
          <w:color w:val="000000"/>
          <w:kern w:val="0"/>
          <w:sz w:val="32"/>
          <w:szCs w:val="32"/>
        </w:rPr>
      </w:pPr>
      <w:r w:rsidRPr="00A1622D">
        <w:rPr>
          <w:rFonts w:ascii="仿宋_GB2312" w:eastAsia="仿宋_GB2312" w:hAnsi="仿宋" w:cs="黑体" w:hint="eastAsia"/>
          <w:b/>
          <w:bCs/>
          <w:color w:val="000000"/>
          <w:kern w:val="0"/>
          <w:sz w:val="32"/>
          <w:szCs w:val="32"/>
        </w:rPr>
        <w:t>六、基本支出：</w:t>
      </w:r>
      <w:r w:rsidRPr="00A1622D">
        <w:rPr>
          <w:rFonts w:ascii="仿宋_GB2312" w:eastAsia="仿宋_GB2312" w:hAnsi="仿宋" w:cs="黑体" w:hint="eastAsia"/>
          <w:bCs/>
          <w:color w:val="000000"/>
          <w:kern w:val="0"/>
          <w:sz w:val="32"/>
          <w:szCs w:val="32"/>
        </w:rPr>
        <w:t>指为保障机构正常运转、完成日常工作任务而发生的人员支出和公用支出。</w:t>
      </w:r>
    </w:p>
    <w:p w:rsidR="003B5809" w:rsidRPr="00A1622D" w:rsidRDefault="003B5809" w:rsidP="00AB2518">
      <w:pPr>
        <w:spacing w:line="600" w:lineRule="exact"/>
        <w:ind w:firstLineChars="200" w:firstLine="643"/>
        <w:rPr>
          <w:rFonts w:ascii="仿宋_GB2312" w:eastAsia="仿宋_GB2312" w:hAnsi="仿宋" w:cs="黑体"/>
          <w:b/>
          <w:bCs/>
          <w:color w:val="000000"/>
          <w:kern w:val="0"/>
          <w:sz w:val="32"/>
          <w:szCs w:val="32"/>
        </w:rPr>
      </w:pPr>
      <w:r w:rsidRPr="00A1622D">
        <w:rPr>
          <w:rFonts w:ascii="仿宋_GB2312" w:eastAsia="仿宋_GB2312" w:hAnsi="仿宋" w:cs="黑体" w:hint="eastAsia"/>
          <w:b/>
          <w:bCs/>
          <w:color w:val="000000"/>
          <w:kern w:val="0"/>
          <w:sz w:val="32"/>
          <w:szCs w:val="32"/>
        </w:rPr>
        <w:t>七、项目支出：</w:t>
      </w:r>
      <w:r w:rsidRPr="00A1622D">
        <w:rPr>
          <w:rFonts w:ascii="仿宋_GB2312" w:eastAsia="仿宋_GB2312" w:hAnsi="仿宋" w:cs="黑体" w:hint="eastAsia"/>
          <w:bCs/>
          <w:color w:val="000000"/>
          <w:kern w:val="0"/>
          <w:sz w:val="32"/>
          <w:szCs w:val="32"/>
        </w:rPr>
        <w:t xml:space="preserve">指在基本支出之外为完成特定行政任务和事业发展目标所发生的支出。 </w:t>
      </w:r>
      <w:r w:rsidRPr="00A1622D">
        <w:rPr>
          <w:rFonts w:ascii="仿宋_GB2312" w:eastAsia="仿宋_GB2312" w:hAnsi="仿宋" w:cs="黑体" w:hint="eastAsia"/>
          <w:b/>
          <w:bCs/>
          <w:color w:val="000000"/>
          <w:kern w:val="0"/>
          <w:sz w:val="32"/>
          <w:szCs w:val="32"/>
        </w:rPr>
        <w:t xml:space="preserve"> </w:t>
      </w:r>
    </w:p>
    <w:p w:rsidR="003B5809" w:rsidRPr="00A1622D" w:rsidRDefault="003B5809" w:rsidP="00AB2518">
      <w:pPr>
        <w:spacing w:line="600" w:lineRule="exact"/>
        <w:ind w:firstLineChars="200" w:firstLine="643"/>
        <w:rPr>
          <w:rFonts w:ascii="仿宋_GB2312" w:eastAsia="仿宋_GB2312" w:hAnsi="仿宋" w:cs="黑体"/>
          <w:b/>
          <w:bCs/>
          <w:color w:val="000000"/>
          <w:kern w:val="0"/>
          <w:sz w:val="32"/>
          <w:szCs w:val="32"/>
        </w:rPr>
      </w:pPr>
      <w:r w:rsidRPr="00A1622D">
        <w:rPr>
          <w:rFonts w:ascii="仿宋_GB2312" w:eastAsia="仿宋_GB2312" w:hAnsi="仿宋" w:cs="黑体" w:hint="eastAsia"/>
          <w:b/>
          <w:bCs/>
          <w:color w:val="000000"/>
          <w:kern w:val="0"/>
          <w:sz w:val="32"/>
          <w:szCs w:val="32"/>
        </w:rPr>
        <w:t>八、经营支出：</w:t>
      </w:r>
      <w:r w:rsidRPr="00A1622D">
        <w:rPr>
          <w:rFonts w:ascii="仿宋_GB2312" w:eastAsia="仿宋_GB2312" w:hAnsi="仿宋" w:cs="黑体" w:hint="eastAsia"/>
          <w:bCs/>
          <w:color w:val="000000"/>
          <w:kern w:val="0"/>
          <w:sz w:val="32"/>
          <w:szCs w:val="32"/>
        </w:rPr>
        <w:t>指事业单位在专业业务活动及其辅助活动之外开展非独立核算经营活动发生的支出。</w:t>
      </w:r>
    </w:p>
    <w:p w:rsidR="003B5809" w:rsidRPr="00A1622D" w:rsidRDefault="003B5809" w:rsidP="00AB2518">
      <w:pPr>
        <w:spacing w:line="600" w:lineRule="exact"/>
        <w:ind w:firstLineChars="200" w:firstLine="643"/>
        <w:rPr>
          <w:rFonts w:ascii="仿宋_GB2312" w:eastAsia="仿宋_GB2312" w:hAnsi="仿宋" w:cs="黑体"/>
          <w:bCs/>
          <w:color w:val="000000"/>
          <w:kern w:val="0"/>
          <w:sz w:val="32"/>
          <w:szCs w:val="32"/>
        </w:rPr>
      </w:pPr>
      <w:r w:rsidRPr="00A1622D">
        <w:rPr>
          <w:rFonts w:ascii="仿宋_GB2312" w:eastAsia="仿宋_GB2312" w:hAnsi="仿宋" w:cs="黑体" w:hint="eastAsia"/>
          <w:b/>
          <w:bCs/>
          <w:color w:val="000000"/>
          <w:kern w:val="0"/>
          <w:sz w:val="32"/>
          <w:szCs w:val="32"/>
        </w:rPr>
        <w:t>九、“三公”经费：</w:t>
      </w:r>
      <w:r w:rsidRPr="00A1622D">
        <w:rPr>
          <w:rFonts w:ascii="仿宋_GB2312" w:eastAsia="仿宋_GB2312" w:hAnsi="仿宋" w:cs="黑体" w:hint="eastAsia"/>
          <w:bCs/>
          <w:color w:val="000000"/>
          <w:kern w:val="0"/>
          <w:sz w:val="32"/>
          <w:szCs w:val="32"/>
        </w:rPr>
        <w:t>因公出国（境）费、公务用车购置及运行费和公务接待费简称为“三公”。其中：因公出国（境）</w:t>
      </w:r>
      <w:proofErr w:type="gramStart"/>
      <w:r w:rsidRPr="00A1622D">
        <w:rPr>
          <w:rFonts w:ascii="仿宋_GB2312" w:eastAsia="仿宋_GB2312" w:hAnsi="仿宋" w:cs="黑体" w:hint="eastAsia"/>
          <w:bCs/>
          <w:color w:val="000000"/>
          <w:kern w:val="0"/>
          <w:sz w:val="32"/>
          <w:szCs w:val="32"/>
        </w:rPr>
        <w:t>费反映</w:t>
      </w:r>
      <w:proofErr w:type="gramEnd"/>
      <w:r w:rsidRPr="00A1622D">
        <w:rPr>
          <w:rFonts w:ascii="仿宋_GB2312" w:eastAsia="仿宋_GB2312" w:hAnsi="仿宋" w:cs="黑体" w:hint="eastAsia"/>
          <w:bCs/>
          <w:color w:val="000000"/>
          <w:kern w:val="0"/>
          <w:sz w:val="32"/>
          <w:szCs w:val="32"/>
        </w:rPr>
        <w:t>单位公务出国（境）的国际旅费、国外城市间交通费、住宿费、伙食费、培训费、公杂费等支出；公务用车购置及运行</w:t>
      </w:r>
      <w:proofErr w:type="gramStart"/>
      <w:r w:rsidRPr="00A1622D">
        <w:rPr>
          <w:rFonts w:ascii="仿宋_GB2312" w:eastAsia="仿宋_GB2312" w:hAnsi="仿宋" w:cs="黑体" w:hint="eastAsia"/>
          <w:bCs/>
          <w:color w:val="000000"/>
          <w:kern w:val="0"/>
          <w:sz w:val="32"/>
          <w:szCs w:val="32"/>
        </w:rPr>
        <w:t>费反映</w:t>
      </w:r>
      <w:proofErr w:type="gramEnd"/>
      <w:r w:rsidRPr="00A1622D">
        <w:rPr>
          <w:rFonts w:ascii="仿宋_GB2312" w:eastAsia="仿宋_GB2312" w:hAnsi="仿宋" w:cs="黑体" w:hint="eastAsia"/>
          <w:bCs/>
          <w:color w:val="000000"/>
          <w:kern w:val="0"/>
          <w:sz w:val="32"/>
          <w:szCs w:val="32"/>
        </w:rPr>
        <w:t>单位公务用车车辆购置支出（</w:t>
      </w:r>
      <w:proofErr w:type="gramStart"/>
      <w:r w:rsidRPr="00A1622D">
        <w:rPr>
          <w:rFonts w:ascii="仿宋_GB2312" w:eastAsia="仿宋_GB2312" w:hAnsi="仿宋" w:cs="黑体" w:hint="eastAsia"/>
          <w:bCs/>
          <w:color w:val="000000"/>
          <w:kern w:val="0"/>
          <w:sz w:val="32"/>
          <w:szCs w:val="32"/>
        </w:rPr>
        <w:t>含车辆</w:t>
      </w:r>
      <w:proofErr w:type="gramEnd"/>
      <w:r w:rsidRPr="00A1622D">
        <w:rPr>
          <w:rFonts w:ascii="仿宋_GB2312" w:eastAsia="仿宋_GB2312" w:hAnsi="仿宋" w:cs="黑体" w:hint="eastAsia"/>
          <w:bCs/>
          <w:color w:val="000000"/>
          <w:kern w:val="0"/>
          <w:sz w:val="32"/>
          <w:szCs w:val="32"/>
        </w:rPr>
        <w:t>购置税）及租用费、燃料费、维修费、过路过桥费、保险费、安全奖励</w:t>
      </w:r>
      <w:r w:rsidRPr="00A1622D">
        <w:rPr>
          <w:rFonts w:ascii="仿宋_GB2312" w:eastAsia="仿宋_GB2312" w:hAnsi="仿宋" w:cs="黑体" w:hint="eastAsia"/>
          <w:bCs/>
          <w:color w:val="000000"/>
          <w:kern w:val="0"/>
          <w:sz w:val="32"/>
          <w:szCs w:val="32"/>
        </w:rPr>
        <w:lastRenderedPageBreak/>
        <w:t>费用等支出；公务接待</w:t>
      </w:r>
      <w:proofErr w:type="gramStart"/>
      <w:r w:rsidRPr="00A1622D">
        <w:rPr>
          <w:rFonts w:ascii="仿宋_GB2312" w:eastAsia="仿宋_GB2312" w:hAnsi="仿宋" w:cs="黑体" w:hint="eastAsia"/>
          <w:bCs/>
          <w:color w:val="000000"/>
          <w:kern w:val="0"/>
          <w:sz w:val="32"/>
          <w:szCs w:val="32"/>
        </w:rPr>
        <w:t>费反映</w:t>
      </w:r>
      <w:proofErr w:type="gramEnd"/>
      <w:r w:rsidRPr="00A1622D">
        <w:rPr>
          <w:rFonts w:ascii="仿宋_GB2312" w:eastAsia="仿宋_GB2312" w:hAnsi="仿宋" w:cs="黑体" w:hint="eastAsia"/>
          <w:bCs/>
          <w:color w:val="000000"/>
          <w:kern w:val="0"/>
          <w:sz w:val="32"/>
          <w:szCs w:val="32"/>
        </w:rPr>
        <w:t>单位按规定开支的各类公务接待（含外宾接待）支出。</w:t>
      </w:r>
    </w:p>
    <w:p w:rsidR="000A1D48" w:rsidRDefault="003B5809" w:rsidP="00AB2518">
      <w:pPr>
        <w:spacing w:line="600" w:lineRule="exact"/>
        <w:ind w:firstLineChars="200" w:firstLine="643"/>
        <w:rPr>
          <w:rFonts w:ascii="仿宋_GB2312" w:eastAsia="仿宋_GB2312" w:hAnsi="仿宋" w:cs="宋体"/>
          <w:bCs/>
          <w:color w:val="000000"/>
          <w:kern w:val="0"/>
          <w:sz w:val="32"/>
          <w:szCs w:val="32"/>
        </w:rPr>
      </w:pPr>
      <w:r w:rsidRPr="00A1622D">
        <w:rPr>
          <w:rFonts w:ascii="仿宋_GB2312" w:eastAsia="仿宋_GB2312" w:hAnsi="仿宋" w:cs="黑体" w:hint="eastAsia"/>
          <w:b/>
          <w:bCs/>
          <w:color w:val="000000"/>
          <w:kern w:val="0"/>
          <w:sz w:val="32"/>
          <w:szCs w:val="32"/>
        </w:rPr>
        <w:t>十</w:t>
      </w:r>
      <w:r w:rsidR="001908DE" w:rsidRPr="00A1622D">
        <w:rPr>
          <w:rFonts w:ascii="仿宋_GB2312" w:eastAsia="仿宋_GB2312" w:hAnsi="仿宋" w:cs="黑体" w:hint="eastAsia"/>
          <w:b/>
          <w:bCs/>
          <w:color w:val="000000"/>
          <w:kern w:val="0"/>
          <w:sz w:val="32"/>
          <w:szCs w:val="32"/>
        </w:rPr>
        <w:t>、机关运行经费</w:t>
      </w:r>
      <w:r w:rsidR="001908DE" w:rsidRPr="00A1622D">
        <w:rPr>
          <w:rFonts w:ascii="仿宋_GB2312" w:eastAsia="仿宋_GB2312" w:hAnsi="仿宋" w:cs="宋体" w:hint="eastAsia"/>
          <w:bCs/>
          <w:color w:val="000000"/>
          <w:kern w:val="0"/>
          <w:sz w:val="32"/>
          <w:szCs w:val="32"/>
        </w:rPr>
        <w:t>：</w:t>
      </w:r>
      <w:r w:rsidR="00E41B28" w:rsidRPr="00E41B28">
        <w:rPr>
          <w:rFonts w:ascii="仿宋_GB2312" w:eastAsia="仿宋_GB2312" w:hAnsi="仿宋" w:cs="宋体" w:hint="eastAsia"/>
          <w:bCs/>
          <w:color w:val="000000"/>
          <w:kern w:val="0"/>
          <w:sz w:val="32"/>
          <w:szCs w:val="32"/>
        </w:rPr>
        <w:t>为保障行政单位（含参照公务员法管理的事业单位）运行用于购买货物和服务</w:t>
      </w:r>
      <w:r w:rsidR="00E41B28">
        <w:rPr>
          <w:rFonts w:ascii="仿宋_GB2312" w:eastAsia="仿宋_GB2312" w:hAnsi="仿宋" w:cs="宋体" w:hint="eastAsia"/>
          <w:bCs/>
          <w:color w:val="000000"/>
          <w:kern w:val="0"/>
          <w:sz w:val="32"/>
          <w:szCs w:val="32"/>
        </w:rPr>
        <w:t>等</w:t>
      </w:r>
      <w:r w:rsidR="00E41B28" w:rsidRPr="00E41B28">
        <w:rPr>
          <w:rFonts w:ascii="仿宋_GB2312" w:eastAsia="仿宋_GB2312" w:hAnsi="仿宋" w:cs="宋体" w:hint="eastAsia"/>
          <w:bCs/>
          <w:color w:val="000000"/>
          <w:kern w:val="0"/>
          <w:sz w:val="32"/>
          <w:szCs w:val="32"/>
        </w:rPr>
        <w:t>的各项</w:t>
      </w:r>
      <w:r w:rsidR="00E41B28">
        <w:rPr>
          <w:rFonts w:ascii="仿宋_GB2312" w:eastAsia="仿宋_GB2312" w:hAnsi="仿宋" w:cs="宋体" w:hint="eastAsia"/>
          <w:bCs/>
          <w:color w:val="000000"/>
          <w:kern w:val="0"/>
          <w:sz w:val="32"/>
          <w:szCs w:val="32"/>
        </w:rPr>
        <w:t>公用经费</w:t>
      </w:r>
      <w:r w:rsidR="001908DE" w:rsidRPr="00A1622D">
        <w:rPr>
          <w:rFonts w:ascii="仿宋_GB2312" w:eastAsia="仿宋_GB2312" w:hAnsi="仿宋" w:cs="宋体" w:hint="eastAsia"/>
          <w:bCs/>
          <w:color w:val="000000"/>
          <w:kern w:val="0"/>
          <w:sz w:val="32"/>
          <w:szCs w:val="32"/>
        </w:rPr>
        <w:t>，包括办公及印刷费、邮电费、差旅费、会议费、福利费、日常维修费、专用材料及一般设备购置费、办公用房水电费、办公用房取暖费、办公用房物业管理费、公务用车运行维护费以及其他费用。</w:t>
      </w:r>
    </w:p>
    <w:p w:rsidR="005C700D" w:rsidRDefault="005C700D" w:rsidP="00F615C6">
      <w:pPr>
        <w:widowControl/>
        <w:spacing w:line="600" w:lineRule="exact"/>
        <w:rPr>
          <w:rFonts w:ascii="仿宋_GB2312" w:eastAsia="仿宋_GB2312" w:hAnsi="仿宋" w:cs="Times New Roman"/>
          <w:sz w:val="32"/>
          <w:szCs w:val="32"/>
        </w:rPr>
      </w:pPr>
    </w:p>
    <w:p w:rsidR="00BA73E1" w:rsidRPr="00C40638" w:rsidRDefault="00BA73E1" w:rsidP="00F615C6">
      <w:pPr>
        <w:widowControl/>
        <w:spacing w:line="600" w:lineRule="exact"/>
        <w:ind w:firstLineChars="200" w:firstLine="640"/>
        <w:rPr>
          <w:rFonts w:ascii="仿宋_GB2312" w:eastAsia="仿宋_GB2312" w:hAnsi="仿宋" w:cs="宋体"/>
          <w:kern w:val="0"/>
          <w:sz w:val="32"/>
          <w:szCs w:val="32"/>
          <w:highlight w:val="cyan"/>
        </w:rPr>
      </w:pPr>
      <w:r>
        <w:rPr>
          <w:rFonts w:ascii="仿宋_GB2312" w:eastAsia="仿宋_GB2312" w:hAnsi="仿宋" w:cs="Times New Roman" w:hint="eastAsia"/>
          <w:sz w:val="32"/>
          <w:szCs w:val="32"/>
        </w:rPr>
        <w:t>附件：</w:t>
      </w:r>
      <w:r w:rsidRPr="00C40638">
        <w:rPr>
          <w:rFonts w:ascii="仿宋_GB2312" w:eastAsia="仿宋_GB2312" w:hAnsi="仿宋" w:cs="宋体" w:hint="eastAsia"/>
          <w:bCs/>
          <w:color w:val="000000"/>
          <w:kern w:val="0"/>
          <w:sz w:val="32"/>
          <w:szCs w:val="32"/>
        </w:rPr>
        <w:t>柳州市环境卫生管理处</w:t>
      </w:r>
      <w:r>
        <w:rPr>
          <w:rFonts w:ascii="仿宋_GB2312" w:eastAsia="仿宋_GB2312" w:hAnsi="仿宋" w:cs="宋体" w:hint="eastAsia"/>
          <w:bCs/>
          <w:color w:val="000000"/>
          <w:kern w:val="0"/>
          <w:sz w:val="32"/>
          <w:szCs w:val="32"/>
        </w:rPr>
        <w:t>2021</w:t>
      </w:r>
      <w:r w:rsidRPr="00C40638">
        <w:rPr>
          <w:rFonts w:ascii="仿宋_GB2312" w:eastAsia="仿宋_GB2312" w:hAnsi="仿宋" w:cs="宋体" w:hint="eastAsia"/>
          <w:bCs/>
          <w:color w:val="000000"/>
          <w:kern w:val="0"/>
          <w:sz w:val="32"/>
          <w:szCs w:val="32"/>
        </w:rPr>
        <w:t>年预算报表</w:t>
      </w:r>
    </w:p>
    <w:p w:rsidR="00BA73E1" w:rsidRPr="00F615C6" w:rsidRDefault="00BA73E1" w:rsidP="00BA73E1">
      <w:pPr>
        <w:spacing w:line="600" w:lineRule="exact"/>
        <w:rPr>
          <w:rFonts w:ascii="仿宋_GB2312" w:eastAsia="仿宋_GB2312" w:hAnsi="仿宋" w:cs="Times New Roman"/>
          <w:sz w:val="32"/>
          <w:szCs w:val="32"/>
        </w:rPr>
      </w:pPr>
    </w:p>
    <w:sectPr w:rsidR="00BA73E1" w:rsidRPr="00F615C6" w:rsidSect="00B00A11">
      <w:footerReference w:type="even" r:id="rId8"/>
      <w:footerReference w:type="default" r:id="rId9"/>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154" w:rsidRDefault="00311154">
      <w:r>
        <w:separator/>
      </w:r>
    </w:p>
  </w:endnote>
  <w:endnote w:type="continuationSeparator" w:id="0">
    <w:p w:rsidR="00311154" w:rsidRDefault="0031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8F8" w:rsidRDefault="001908DE">
    <w:pPr>
      <w:pStyle w:val="a4"/>
      <w:framePr w:wrap="around" w:vAnchor="text" w:hAnchor="margin" w:xAlign="center" w:y="1"/>
      <w:rPr>
        <w:rStyle w:val="a3"/>
      </w:rPr>
    </w:pPr>
    <w:r>
      <w:fldChar w:fldCharType="begin"/>
    </w:r>
    <w:r>
      <w:rPr>
        <w:rStyle w:val="a3"/>
      </w:rPr>
      <w:instrText xml:space="preserve">PAGE  </w:instrText>
    </w:r>
    <w:r>
      <w:fldChar w:fldCharType="end"/>
    </w:r>
  </w:p>
  <w:p w:rsidR="003348F8" w:rsidRDefault="00311154">
    <w:pPr>
      <w:pStyle w:val="a4"/>
    </w:pPr>
  </w:p>
  <w:p w:rsidR="00E75B57" w:rsidRDefault="00E75B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8F8" w:rsidRDefault="001908DE">
    <w:pPr>
      <w:pStyle w:val="a4"/>
      <w:framePr w:wrap="around" w:vAnchor="text" w:hAnchor="margin" w:xAlign="center" w:y="1"/>
      <w:rPr>
        <w:rStyle w:val="a3"/>
      </w:rPr>
    </w:pPr>
    <w:r>
      <w:fldChar w:fldCharType="begin"/>
    </w:r>
    <w:r>
      <w:rPr>
        <w:rStyle w:val="a3"/>
      </w:rPr>
      <w:instrText xml:space="preserve">PAGE  </w:instrText>
    </w:r>
    <w:r>
      <w:fldChar w:fldCharType="separate"/>
    </w:r>
    <w:r w:rsidR="009E3030">
      <w:rPr>
        <w:rStyle w:val="a3"/>
        <w:noProof/>
      </w:rPr>
      <w:t>8</w:t>
    </w:r>
    <w:r>
      <w:fldChar w:fldCharType="end"/>
    </w:r>
  </w:p>
  <w:p w:rsidR="00E75B57" w:rsidRDefault="00E75B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154" w:rsidRDefault="00311154">
      <w:r>
        <w:separator/>
      </w:r>
    </w:p>
  </w:footnote>
  <w:footnote w:type="continuationSeparator" w:id="0">
    <w:p w:rsidR="00311154" w:rsidRDefault="00311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F683FD"/>
    <w:multiLevelType w:val="singleLevel"/>
    <w:tmpl w:val="7988F2BC"/>
    <w:lvl w:ilvl="0">
      <w:start w:val="1"/>
      <w:numFmt w:val="japaneseCounting"/>
      <w:suff w:val="nothing"/>
      <w:lvlText w:val="（%1）"/>
      <w:lvlJc w:val="left"/>
      <w:rPr>
        <w:rFonts w:ascii="仿宋_GB2312" w:eastAsia="仿宋_GB2312" w:hAnsi="仿宋" w:cs="Times New Roman"/>
        <w:lang w:val="en-US"/>
      </w:rPr>
    </w:lvl>
  </w:abstractNum>
  <w:abstractNum w:abstractNumId="1">
    <w:nsid w:val="13374A45"/>
    <w:multiLevelType w:val="hybridMultilevel"/>
    <w:tmpl w:val="D20EFCE4"/>
    <w:lvl w:ilvl="0" w:tplc="E9E22B76">
      <w:start w:val="1"/>
      <w:numFmt w:val="japaneseCounting"/>
      <w:lvlText w:val="（%1）"/>
      <w:lvlJc w:val="left"/>
      <w:pPr>
        <w:ind w:left="2245" w:hanging="1605"/>
      </w:pPr>
      <w:rPr>
        <w:rFonts w:cs="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625C2619"/>
    <w:multiLevelType w:val="hybridMultilevel"/>
    <w:tmpl w:val="A1AAA4BA"/>
    <w:lvl w:ilvl="0" w:tplc="3326A912">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DE"/>
    <w:rsid w:val="00003939"/>
    <w:rsid w:val="00010F26"/>
    <w:rsid w:val="0001384C"/>
    <w:rsid w:val="00041E53"/>
    <w:rsid w:val="00055AE3"/>
    <w:rsid w:val="000A1D48"/>
    <w:rsid w:val="000B2172"/>
    <w:rsid w:val="000B24D8"/>
    <w:rsid w:val="000C172F"/>
    <w:rsid w:val="000E2790"/>
    <w:rsid w:val="00105801"/>
    <w:rsid w:val="00107178"/>
    <w:rsid w:val="00111226"/>
    <w:rsid w:val="00113BB9"/>
    <w:rsid w:val="00114BE5"/>
    <w:rsid w:val="00132BC0"/>
    <w:rsid w:val="001372CB"/>
    <w:rsid w:val="00163C14"/>
    <w:rsid w:val="0017021E"/>
    <w:rsid w:val="00177C00"/>
    <w:rsid w:val="001908DE"/>
    <w:rsid w:val="001A52B0"/>
    <w:rsid w:val="001A6234"/>
    <w:rsid w:val="001C16D6"/>
    <w:rsid w:val="001E6E21"/>
    <w:rsid w:val="001F515D"/>
    <w:rsid w:val="002023BC"/>
    <w:rsid w:val="00203F45"/>
    <w:rsid w:val="00220C92"/>
    <w:rsid w:val="00225604"/>
    <w:rsid w:val="00234993"/>
    <w:rsid w:val="00240C6D"/>
    <w:rsid w:val="0026450D"/>
    <w:rsid w:val="00291C4F"/>
    <w:rsid w:val="00295031"/>
    <w:rsid w:val="002A5315"/>
    <w:rsid w:val="002B70C4"/>
    <w:rsid w:val="002E31FF"/>
    <w:rsid w:val="002E5045"/>
    <w:rsid w:val="00311154"/>
    <w:rsid w:val="00313352"/>
    <w:rsid w:val="00313C1C"/>
    <w:rsid w:val="00334CF1"/>
    <w:rsid w:val="003422A8"/>
    <w:rsid w:val="00351575"/>
    <w:rsid w:val="00353B92"/>
    <w:rsid w:val="003540F0"/>
    <w:rsid w:val="00356E82"/>
    <w:rsid w:val="0037572F"/>
    <w:rsid w:val="00376690"/>
    <w:rsid w:val="00393735"/>
    <w:rsid w:val="003963DD"/>
    <w:rsid w:val="00396B9F"/>
    <w:rsid w:val="003A6E4B"/>
    <w:rsid w:val="003A7E75"/>
    <w:rsid w:val="003B5809"/>
    <w:rsid w:val="003D2AEA"/>
    <w:rsid w:val="003F75CC"/>
    <w:rsid w:val="003F78CC"/>
    <w:rsid w:val="004066E3"/>
    <w:rsid w:val="00411F9F"/>
    <w:rsid w:val="00424971"/>
    <w:rsid w:val="00471684"/>
    <w:rsid w:val="00473E5B"/>
    <w:rsid w:val="00490247"/>
    <w:rsid w:val="004A416C"/>
    <w:rsid w:val="00504B4E"/>
    <w:rsid w:val="00517E76"/>
    <w:rsid w:val="00533295"/>
    <w:rsid w:val="005368F3"/>
    <w:rsid w:val="00551D6E"/>
    <w:rsid w:val="00553121"/>
    <w:rsid w:val="0058070B"/>
    <w:rsid w:val="00592F5D"/>
    <w:rsid w:val="005A4EC5"/>
    <w:rsid w:val="005B3C99"/>
    <w:rsid w:val="005B4B0C"/>
    <w:rsid w:val="005C5A2B"/>
    <w:rsid w:val="005C6F3B"/>
    <w:rsid w:val="005C700D"/>
    <w:rsid w:val="0060007C"/>
    <w:rsid w:val="00612BAD"/>
    <w:rsid w:val="00631D53"/>
    <w:rsid w:val="00657854"/>
    <w:rsid w:val="00657A8E"/>
    <w:rsid w:val="00661B7F"/>
    <w:rsid w:val="00680CBE"/>
    <w:rsid w:val="00684B1C"/>
    <w:rsid w:val="00690920"/>
    <w:rsid w:val="006A3D26"/>
    <w:rsid w:val="006E740D"/>
    <w:rsid w:val="006F506F"/>
    <w:rsid w:val="00711464"/>
    <w:rsid w:val="00734468"/>
    <w:rsid w:val="00744C37"/>
    <w:rsid w:val="00745C32"/>
    <w:rsid w:val="00766A32"/>
    <w:rsid w:val="00770CF0"/>
    <w:rsid w:val="00774576"/>
    <w:rsid w:val="00776771"/>
    <w:rsid w:val="00786D44"/>
    <w:rsid w:val="0079281D"/>
    <w:rsid w:val="00792BAD"/>
    <w:rsid w:val="007C3CD6"/>
    <w:rsid w:val="007E517C"/>
    <w:rsid w:val="00802164"/>
    <w:rsid w:val="00824ED5"/>
    <w:rsid w:val="00831EFF"/>
    <w:rsid w:val="00846A18"/>
    <w:rsid w:val="00851005"/>
    <w:rsid w:val="00856D03"/>
    <w:rsid w:val="008628A9"/>
    <w:rsid w:val="00893BD0"/>
    <w:rsid w:val="008E74EB"/>
    <w:rsid w:val="009006B8"/>
    <w:rsid w:val="00901CC8"/>
    <w:rsid w:val="00932A30"/>
    <w:rsid w:val="00964823"/>
    <w:rsid w:val="009728E6"/>
    <w:rsid w:val="00983BFE"/>
    <w:rsid w:val="00985C71"/>
    <w:rsid w:val="0099084C"/>
    <w:rsid w:val="009A1318"/>
    <w:rsid w:val="009A48DB"/>
    <w:rsid w:val="009B2D2D"/>
    <w:rsid w:val="009B6143"/>
    <w:rsid w:val="009D34AF"/>
    <w:rsid w:val="009D5A66"/>
    <w:rsid w:val="009D6357"/>
    <w:rsid w:val="009E3030"/>
    <w:rsid w:val="00A04036"/>
    <w:rsid w:val="00A1622D"/>
    <w:rsid w:val="00A315C4"/>
    <w:rsid w:val="00A31BDE"/>
    <w:rsid w:val="00A3260D"/>
    <w:rsid w:val="00A502D8"/>
    <w:rsid w:val="00A638AA"/>
    <w:rsid w:val="00A67539"/>
    <w:rsid w:val="00A76B03"/>
    <w:rsid w:val="00A80315"/>
    <w:rsid w:val="00A90FC6"/>
    <w:rsid w:val="00A97AB7"/>
    <w:rsid w:val="00AA2FDE"/>
    <w:rsid w:val="00AB2518"/>
    <w:rsid w:val="00AB28BE"/>
    <w:rsid w:val="00AB63E2"/>
    <w:rsid w:val="00AC075D"/>
    <w:rsid w:val="00AC07AE"/>
    <w:rsid w:val="00AD3712"/>
    <w:rsid w:val="00AE02C7"/>
    <w:rsid w:val="00AE2625"/>
    <w:rsid w:val="00AF4DFF"/>
    <w:rsid w:val="00B00A11"/>
    <w:rsid w:val="00B05210"/>
    <w:rsid w:val="00B30E27"/>
    <w:rsid w:val="00B345D2"/>
    <w:rsid w:val="00B51997"/>
    <w:rsid w:val="00B72CCC"/>
    <w:rsid w:val="00BA2C2A"/>
    <w:rsid w:val="00BA73E1"/>
    <w:rsid w:val="00BB6B06"/>
    <w:rsid w:val="00BC5E59"/>
    <w:rsid w:val="00C02B8B"/>
    <w:rsid w:val="00C0599E"/>
    <w:rsid w:val="00C15407"/>
    <w:rsid w:val="00C154DC"/>
    <w:rsid w:val="00C35CE8"/>
    <w:rsid w:val="00C40638"/>
    <w:rsid w:val="00C47364"/>
    <w:rsid w:val="00C62A7E"/>
    <w:rsid w:val="00C8010A"/>
    <w:rsid w:val="00C968CB"/>
    <w:rsid w:val="00CB439F"/>
    <w:rsid w:val="00CB45E0"/>
    <w:rsid w:val="00CE23E4"/>
    <w:rsid w:val="00CE532E"/>
    <w:rsid w:val="00CE7BDB"/>
    <w:rsid w:val="00D06842"/>
    <w:rsid w:val="00D3265D"/>
    <w:rsid w:val="00D51223"/>
    <w:rsid w:val="00D51BEC"/>
    <w:rsid w:val="00D5637F"/>
    <w:rsid w:val="00D573AF"/>
    <w:rsid w:val="00D9109C"/>
    <w:rsid w:val="00D97172"/>
    <w:rsid w:val="00DB0F76"/>
    <w:rsid w:val="00DB2EAC"/>
    <w:rsid w:val="00DB58FB"/>
    <w:rsid w:val="00DC6DDA"/>
    <w:rsid w:val="00DC7868"/>
    <w:rsid w:val="00DF3824"/>
    <w:rsid w:val="00E03CB0"/>
    <w:rsid w:val="00E044B8"/>
    <w:rsid w:val="00E1503F"/>
    <w:rsid w:val="00E330BE"/>
    <w:rsid w:val="00E41B28"/>
    <w:rsid w:val="00E4478F"/>
    <w:rsid w:val="00E75B57"/>
    <w:rsid w:val="00E931E8"/>
    <w:rsid w:val="00EA157E"/>
    <w:rsid w:val="00EA1BEB"/>
    <w:rsid w:val="00EA2CCC"/>
    <w:rsid w:val="00EA4A5E"/>
    <w:rsid w:val="00ED747C"/>
    <w:rsid w:val="00EF6C49"/>
    <w:rsid w:val="00F00324"/>
    <w:rsid w:val="00F27E66"/>
    <w:rsid w:val="00F37A79"/>
    <w:rsid w:val="00F54542"/>
    <w:rsid w:val="00F56F21"/>
    <w:rsid w:val="00F615C6"/>
    <w:rsid w:val="00F62E03"/>
    <w:rsid w:val="00F6646A"/>
    <w:rsid w:val="00F671FC"/>
    <w:rsid w:val="00F84A01"/>
    <w:rsid w:val="00F9309D"/>
    <w:rsid w:val="00F94A9E"/>
    <w:rsid w:val="00F96D7E"/>
    <w:rsid w:val="00FA1F07"/>
    <w:rsid w:val="00FA456F"/>
    <w:rsid w:val="00FD21D2"/>
    <w:rsid w:val="00FE7241"/>
    <w:rsid w:val="00FE733B"/>
    <w:rsid w:val="00FF365D"/>
    <w:rsid w:val="00FF4F09"/>
    <w:rsid w:val="00FF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908DE"/>
  </w:style>
  <w:style w:type="paragraph" w:styleId="a4">
    <w:name w:val="footer"/>
    <w:basedOn w:val="a"/>
    <w:link w:val="Char"/>
    <w:rsid w:val="001908DE"/>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4"/>
    <w:rsid w:val="001908DE"/>
    <w:rPr>
      <w:rFonts w:ascii="Times New Roman" w:eastAsia="宋体" w:hAnsi="Times New Roman" w:cs="Times New Roman"/>
      <w:sz w:val="18"/>
      <w:szCs w:val="18"/>
    </w:rPr>
  </w:style>
  <w:style w:type="paragraph" w:styleId="a5">
    <w:name w:val="header"/>
    <w:basedOn w:val="a"/>
    <w:link w:val="Char0"/>
    <w:uiPriority w:val="99"/>
    <w:unhideWhenUsed/>
    <w:rsid w:val="00551D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51D6E"/>
    <w:rPr>
      <w:sz w:val="18"/>
      <w:szCs w:val="18"/>
    </w:rPr>
  </w:style>
  <w:style w:type="character" w:customStyle="1" w:styleId="Headerorfooter2">
    <w:name w:val="Header or footer|2_"/>
    <w:basedOn w:val="a0"/>
    <w:link w:val="Headerorfooter20"/>
    <w:rsid w:val="0099084C"/>
    <w:rPr>
      <w:sz w:val="20"/>
      <w:szCs w:val="20"/>
    </w:rPr>
  </w:style>
  <w:style w:type="paragraph" w:customStyle="1" w:styleId="Headerorfooter20">
    <w:name w:val="Header or footer|2"/>
    <w:basedOn w:val="a"/>
    <w:link w:val="Headerorfooter2"/>
    <w:rsid w:val="0099084C"/>
    <w:pPr>
      <w:jc w:val="left"/>
    </w:pPr>
    <w:rPr>
      <w:sz w:val="20"/>
      <w:szCs w:val="20"/>
    </w:rPr>
  </w:style>
  <w:style w:type="paragraph" w:styleId="a6">
    <w:name w:val="List Paragraph"/>
    <w:basedOn w:val="a"/>
    <w:uiPriority w:val="34"/>
    <w:qFormat/>
    <w:rsid w:val="005368F3"/>
    <w:pPr>
      <w:ind w:firstLineChars="200" w:firstLine="420"/>
    </w:pPr>
  </w:style>
  <w:style w:type="paragraph" w:styleId="a7">
    <w:name w:val="Balloon Text"/>
    <w:basedOn w:val="a"/>
    <w:link w:val="Char1"/>
    <w:uiPriority w:val="99"/>
    <w:semiHidden/>
    <w:unhideWhenUsed/>
    <w:rsid w:val="009D5A66"/>
    <w:rPr>
      <w:sz w:val="18"/>
      <w:szCs w:val="18"/>
    </w:rPr>
  </w:style>
  <w:style w:type="character" w:customStyle="1" w:styleId="Char1">
    <w:name w:val="批注框文本 Char"/>
    <w:basedOn w:val="a0"/>
    <w:link w:val="a7"/>
    <w:uiPriority w:val="99"/>
    <w:semiHidden/>
    <w:rsid w:val="009D5A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908DE"/>
  </w:style>
  <w:style w:type="paragraph" w:styleId="a4">
    <w:name w:val="footer"/>
    <w:basedOn w:val="a"/>
    <w:link w:val="Char"/>
    <w:rsid w:val="001908DE"/>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4"/>
    <w:rsid w:val="001908DE"/>
    <w:rPr>
      <w:rFonts w:ascii="Times New Roman" w:eastAsia="宋体" w:hAnsi="Times New Roman" w:cs="Times New Roman"/>
      <w:sz w:val="18"/>
      <w:szCs w:val="18"/>
    </w:rPr>
  </w:style>
  <w:style w:type="paragraph" w:styleId="a5">
    <w:name w:val="header"/>
    <w:basedOn w:val="a"/>
    <w:link w:val="Char0"/>
    <w:uiPriority w:val="99"/>
    <w:unhideWhenUsed/>
    <w:rsid w:val="00551D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51D6E"/>
    <w:rPr>
      <w:sz w:val="18"/>
      <w:szCs w:val="18"/>
    </w:rPr>
  </w:style>
  <w:style w:type="character" w:customStyle="1" w:styleId="Headerorfooter2">
    <w:name w:val="Header or footer|2_"/>
    <w:basedOn w:val="a0"/>
    <w:link w:val="Headerorfooter20"/>
    <w:rsid w:val="0099084C"/>
    <w:rPr>
      <w:sz w:val="20"/>
      <w:szCs w:val="20"/>
    </w:rPr>
  </w:style>
  <w:style w:type="paragraph" w:customStyle="1" w:styleId="Headerorfooter20">
    <w:name w:val="Header or footer|2"/>
    <w:basedOn w:val="a"/>
    <w:link w:val="Headerorfooter2"/>
    <w:rsid w:val="0099084C"/>
    <w:pPr>
      <w:jc w:val="left"/>
    </w:pPr>
    <w:rPr>
      <w:sz w:val="20"/>
      <w:szCs w:val="20"/>
    </w:rPr>
  </w:style>
  <w:style w:type="paragraph" w:styleId="a6">
    <w:name w:val="List Paragraph"/>
    <w:basedOn w:val="a"/>
    <w:uiPriority w:val="34"/>
    <w:qFormat/>
    <w:rsid w:val="005368F3"/>
    <w:pPr>
      <w:ind w:firstLineChars="200" w:firstLine="420"/>
    </w:pPr>
  </w:style>
  <w:style w:type="paragraph" w:styleId="a7">
    <w:name w:val="Balloon Text"/>
    <w:basedOn w:val="a"/>
    <w:link w:val="Char1"/>
    <w:uiPriority w:val="99"/>
    <w:semiHidden/>
    <w:unhideWhenUsed/>
    <w:rsid w:val="009D5A66"/>
    <w:rPr>
      <w:sz w:val="18"/>
      <w:szCs w:val="18"/>
    </w:rPr>
  </w:style>
  <w:style w:type="character" w:customStyle="1" w:styleId="Char1">
    <w:name w:val="批注框文本 Char"/>
    <w:basedOn w:val="a0"/>
    <w:link w:val="a7"/>
    <w:uiPriority w:val="99"/>
    <w:semiHidden/>
    <w:rsid w:val="009D5A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32218">
      <w:bodyDiv w:val="1"/>
      <w:marLeft w:val="0"/>
      <w:marRight w:val="0"/>
      <w:marTop w:val="0"/>
      <w:marBottom w:val="0"/>
      <w:divBdr>
        <w:top w:val="none" w:sz="0" w:space="0" w:color="auto"/>
        <w:left w:val="none" w:sz="0" w:space="0" w:color="auto"/>
        <w:bottom w:val="none" w:sz="0" w:space="0" w:color="auto"/>
        <w:right w:val="none" w:sz="0" w:space="0" w:color="auto"/>
      </w:divBdr>
    </w:div>
    <w:div w:id="39982780">
      <w:bodyDiv w:val="1"/>
      <w:marLeft w:val="0"/>
      <w:marRight w:val="0"/>
      <w:marTop w:val="0"/>
      <w:marBottom w:val="0"/>
      <w:divBdr>
        <w:top w:val="none" w:sz="0" w:space="0" w:color="auto"/>
        <w:left w:val="none" w:sz="0" w:space="0" w:color="auto"/>
        <w:bottom w:val="none" w:sz="0" w:space="0" w:color="auto"/>
        <w:right w:val="none" w:sz="0" w:space="0" w:color="auto"/>
      </w:divBdr>
    </w:div>
    <w:div w:id="54554576">
      <w:bodyDiv w:val="1"/>
      <w:marLeft w:val="0"/>
      <w:marRight w:val="0"/>
      <w:marTop w:val="0"/>
      <w:marBottom w:val="0"/>
      <w:divBdr>
        <w:top w:val="none" w:sz="0" w:space="0" w:color="auto"/>
        <w:left w:val="none" w:sz="0" w:space="0" w:color="auto"/>
        <w:bottom w:val="none" w:sz="0" w:space="0" w:color="auto"/>
        <w:right w:val="none" w:sz="0" w:space="0" w:color="auto"/>
      </w:divBdr>
    </w:div>
    <w:div w:id="165631071">
      <w:bodyDiv w:val="1"/>
      <w:marLeft w:val="0"/>
      <w:marRight w:val="0"/>
      <w:marTop w:val="0"/>
      <w:marBottom w:val="0"/>
      <w:divBdr>
        <w:top w:val="none" w:sz="0" w:space="0" w:color="auto"/>
        <w:left w:val="none" w:sz="0" w:space="0" w:color="auto"/>
        <w:bottom w:val="none" w:sz="0" w:space="0" w:color="auto"/>
        <w:right w:val="none" w:sz="0" w:space="0" w:color="auto"/>
      </w:divBdr>
    </w:div>
    <w:div w:id="221066683">
      <w:bodyDiv w:val="1"/>
      <w:marLeft w:val="0"/>
      <w:marRight w:val="0"/>
      <w:marTop w:val="0"/>
      <w:marBottom w:val="0"/>
      <w:divBdr>
        <w:top w:val="none" w:sz="0" w:space="0" w:color="auto"/>
        <w:left w:val="none" w:sz="0" w:space="0" w:color="auto"/>
        <w:bottom w:val="none" w:sz="0" w:space="0" w:color="auto"/>
        <w:right w:val="none" w:sz="0" w:space="0" w:color="auto"/>
      </w:divBdr>
    </w:div>
    <w:div w:id="235634494">
      <w:bodyDiv w:val="1"/>
      <w:marLeft w:val="0"/>
      <w:marRight w:val="0"/>
      <w:marTop w:val="0"/>
      <w:marBottom w:val="0"/>
      <w:divBdr>
        <w:top w:val="none" w:sz="0" w:space="0" w:color="auto"/>
        <w:left w:val="none" w:sz="0" w:space="0" w:color="auto"/>
        <w:bottom w:val="none" w:sz="0" w:space="0" w:color="auto"/>
        <w:right w:val="none" w:sz="0" w:space="0" w:color="auto"/>
      </w:divBdr>
    </w:div>
    <w:div w:id="527303840">
      <w:bodyDiv w:val="1"/>
      <w:marLeft w:val="0"/>
      <w:marRight w:val="0"/>
      <w:marTop w:val="0"/>
      <w:marBottom w:val="0"/>
      <w:divBdr>
        <w:top w:val="none" w:sz="0" w:space="0" w:color="auto"/>
        <w:left w:val="none" w:sz="0" w:space="0" w:color="auto"/>
        <w:bottom w:val="none" w:sz="0" w:space="0" w:color="auto"/>
        <w:right w:val="none" w:sz="0" w:space="0" w:color="auto"/>
      </w:divBdr>
    </w:div>
    <w:div w:id="548568061">
      <w:bodyDiv w:val="1"/>
      <w:marLeft w:val="0"/>
      <w:marRight w:val="0"/>
      <w:marTop w:val="0"/>
      <w:marBottom w:val="0"/>
      <w:divBdr>
        <w:top w:val="none" w:sz="0" w:space="0" w:color="auto"/>
        <w:left w:val="none" w:sz="0" w:space="0" w:color="auto"/>
        <w:bottom w:val="none" w:sz="0" w:space="0" w:color="auto"/>
        <w:right w:val="none" w:sz="0" w:space="0" w:color="auto"/>
      </w:divBdr>
    </w:div>
    <w:div w:id="805508731">
      <w:bodyDiv w:val="1"/>
      <w:marLeft w:val="0"/>
      <w:marRight w:val="0"/>
      <w:marTop w:val="0"/>
      <w:marBottom w:val="0"/>
      <w:divBdr>
        <w:top w:val="none" w:sz="0" w:space="0" w:color="auto"/>
        <w:left w:val="none" w:sz="0" w:space="0" w:color="auto"/>
        <w:bottom w:val="none" w:sz="0" w:space="0" w:color="auto"/>
        <w:right w:val="none" w:sz="0" w:space="0" w:color="auto"/>
      </w:divBdr>
    </w:div>
    <w:div w:id="896476421">
      <w:bodyDiv w:val="1"/>
      <w:marLeft w:val="0"/>
      <w:marRight w:val="0"/>
      <w:marTop w:val="0"/>
      <w:marBottom w:val="0"/>
      <w:divBdr>
        <w:top w:val="none" w:sz="0" w:space="0" w:color="auto"/>
        <w:left w:val="none" w:sz="0" w:space="0" w:color="auto"/>
        <w:bottom w:val="none" w:sz="0" w:space="0" w:color="auto"/>
        <w:right w:val="none" w:sz="0" w:space="0" w:color="auto"/>
      </w:divBdr>
    </w:div>
    <w:div w:id="922179224">
      <w:bodyDiv w:val="1"/>
      <w:marLeft w:val="0"/>
      <w:marRight w:val="0"/>
      <w:marTop w:val="0"/>
      <w:marBottom w:val="0"/>
      <w:divBdr>
        <w:top w:val="none" w:sz="0" w:space="0" w:color="auto"/>
        <w:left w:val="none" w:sz="0" w:space="0" w:color="auto"/>
        <w:bottom w:val="none" w:sz="0" w:space="0" w:color="auto"/>
        <w:right w:val="none" w:sz="0" w:space="0" w:color="auto"/>
      </w:divBdr>
    </w:div>
    <w:div w:id="969945572">
      <w:bodyDiv w:val="1"/>
      <w:marLeft w:val="0"/>
      <w:marRight w:val="0"/>
      <w:marTop w:val="0"/>
      <w:marBottom w:val="0"/>
      <w:divBdr>
        <w:top w:val="none" w:sz="0" w:space="0" w:color="auto"/>
        <w:left w:val="none" w:sz="0" w:space="0" w:color="auto"/>
        <w:bottom w:val="none" w:sz="0" w:space="0" w:color="auto"/>
        <w:right w:val="none" w:sz="0" w:space="0" w:color="auto"/>
      </w:divBdr>
    </w:div>
    <w:div w:id="1057044534">
      <w:bodyDiv w:val="1"/>
      <w:marLeft w:val="0"/>
      <w:marRight w:val="0"/>
      <w:marTop w:val="0"/>
      <w:marBottom w:val="0"/>
      <w:divBdr>
        <w:top w:val="none" w:sz="0" w:space="0" w:color="auto"/>
        <w:left w:val="none" w:sz="0" w:space="0" w:color="auto"/>
        <w:bottom w:val="none" w:sz="0" w:space="0" w:color="auto"/>
        <w:right w:val="none" w:sz="0" w:space="0" w:color="auto"/>
      </w:divBdr>
    </w:div>
    <w:div w:id="1057240502">
      <w:bodyDiv w:val="1"/>
      <w:marLeft w:val="0"/>
      <w:marRight w:val="0"/>
      <w:marTop w:val="0"/>
      <w:marBottom w:val="0"/>
      <w:divBdr>
        <w:top w:val="none" w:sz="0" w:space="0" w:color="auto"/>
        <w:left w:val="none" w:sz="0" w:space="0" w:color="auto"/>
        <w:bottom w:val="none" w:sz="0" w:space="0" w:color="auto"/>
        <w:right w:val="none" w:sz="0" w:space="0" w:color="auto"/>
      </w:divBdr>
    </w:div>
    <w:div w:id="1232274731">
      <w:bodyDiv w:val="1"/>
      <w:marLeft w:val="0"/>
      <w:marRight w:val="0"/>
      <w:marTop w:val="0"/>
      <w:marBottom w:val="0"/>
      <w:divBdr>
        <w:top w:val="none" w:sz="0" w:space="0" w:color="auto"/>
        <w:left w:val="none" w:sz="0" w:space="0" w:color="auto"/>
        <w:bottom w:val="none" w:sz="0" w:space="0" w:color="auto"/>
        <w:right w:val="none" w:sz="0" w:space="0" w:color="auto"/>
      </w:divBdr>
    </w:div>
    <w:div w:id="1302929031">
      <w:bodyDiv w:val="1"/>
      <w:marLeft w:val="0"/>
      <w:marRight w:val="0"/>
      <w:marTop w:val="0"/>
      <w:marBottom w:val="0"/>
      <w:divBdr>
        <w:top w:val="none" w:sz="0" w:space="0" w:color="auto"/>
        <w:left w:val="none" w:sz="0" w:space="0" w:color="auto"/>
        <w:bottom w:val="none" w:sz="0" w:space="0" w:color="auto"/>
        <w:right w:val="none" w:sz="0" w:space="0" w:color="auto"/>
      </w:divBdr>
    </w:div>
    <w:div w:id="1305965551">
      <w:bodyDiv w:val="1"/>
      <w:marLeft w:val="0"/>
      <w:marRight w:val="0"/>
      <w:marTop w:val="0"/>
      <w:marBottom w:val="0"/>
      <w:divBdr>
        <w:top w:val="none" w:sz="0" w:space="0" w:color="auto"/>
        <w:left w:val="none" w:sz="0" w:space="0" w:color="auto"/>
        <w:bottom w:val="none" w:sz="0" w:space="0" w:color="auto"/>
        <w:right w:val="none" w:sz="0" w:space="0" w:color="auto"/>
      </w:divBdr>
    </w:div>
    <w:div w:id="1616402213">
      <w:bodyDiv w:val="1"/>
      <w:marLeft w:val="0"/>
      <w:marRight w:val="0"/>
      <w:marTop w:val="0"/>
      <w:marBottom w:val="0"/>
      <w:divBdr>
        <w:top w:val="none" w:sz="0" w:space="0" w:color="auto"/>
        <w:left w:val="none" w:sz="0" w:space="0" w:color="auto"/>
        <w:bottom w:val="none" w:sz="0" w:space="0" w:color="auto"/>
        <w:right w:val="none" w:sz="0" w:space="0" w:color="auto"/>
      </w:divBdr>
    </w:div>
    <w:div w:id="1630088146">
      <w:bodyDiv w:val="1"/>
      <w:marLeft w:val="0"/>
      <w:marRight w:val="0"/>
      <w:marTop w:val="0"/>
      <w:marBottom w:val="0"/>
      <w:divBdr>
        <w:top w:val="none" w:sz="0" w:space="0" w:color="auto"/>
        <w:left w:val="none" w:sz="0" w:space="0" w:color="auto"/>
        <w:bottom w:val="none" w:sz="0" w:space="0" w:color="auto"/>
        <w:right w:val="none" w:sz="0" w:space="0" w:color="auto"/>
      </w:divBdr>
    </w:div>
    <w:div w:id="1764450332">
      <w:bodyDiv w:val="1"/>
      <w:marLeft w:val="0"/>
      <w:marRight w:val="0"/>
      <w:marTop w:val="0"/>
      <w:marBottom w:val="0"/>
      <w:divBdr>
        <w:top w:val="none" w:sz="0" w:space="0" w:color="auto"/>
        <w:left w:val="none" w:sz="0" w:space="0" w:color="auto"/>
        <w:bottom w:val="none" w:sz="0" w:space="0" w:color="auto"/>
        <w:right w:val="none" w:sz="0" w:space="0" w:color="auto"/>
      </w:divBdr>
    </w:div>
    <w:div w:id="1768697539">
      <w:bodyDiv w:val="1"/>
      <w:marLeft w:val="0"/>
      <w:marRight w:val="0"/>
      <w:marTop w:val="0"/>
      <w:marBottom w:val="0"/>
      <w:divBdr>
        <w:top w:val="none" w:sz="0" w:space="0" w:color="auto"/>
        <w:left w:val="none" w:sz="0" w:space="0" w:color="auto"/>
        <w:bottom w:val="none" w:sz="0" w:space="0" w:color="auto"/>
        <w:right w:val="none" w:sz="0" w:space="0" w:color="auto"/>
      </w:divBdr>
    </w:div>
    <w:div w:id="1781097998">
      <w:bodyDiv w:val="1"/>
      <w:marLeft w:val="0"/>
      <w:marRight w:val="0"/>
      <w:marTop w:val="0"/>
      <w:marBottom w:val="0"/>
      <w:divBdr>
        <w:top w:val="none" w:sz="0" w:space="0" w:color="auto"/>
        <w:left w:val="none" w:sz="0" w:space="0" w:color="auto"/>
        <w:bottom w:val="none" w:sz="0" w:space="0" w:color="auto"/>
        <w:right w:val="none" w:sz="0" w:space="0" w:color="auto"/>
      </w:divBdr>
    </w:div>
    <w:div w:id="1854562399">
      <w:bodyDiv w:val="1"/>
      <w:marLeft w:val="0"/>
      <w:marRight w:val="0"/>
      <w:marTop w:val="0"/>
      <w:marBottom w:val="0"/>
      <w:divBdr>
        <w:top w:val="none" w:sz="0" w:space="0" w:color="auto"/>
        <w:left w:val="none" w:sz="0" w:space="0" w:color="auto"/>
        <w:bottom w:val="none" w:sz="0" w:space="0" w:color="auto"/>
        <w:right w:val="none" w:sz="0" w:space="0" w:color="auto"/>
      </w:divBdr>
    </w:div>
    <w:div w:id="1885554615">
      <w:bodyDiv w:val="1"/>
      <w:marLeft w:val="0"/>
      <w:marRight w:val="0"/>
      <w:marTop w:val="0"/>
      <w:marBottom w:val="0"/>
      <w:divBdr>
        <w:top w:val="none" w:sz="0" w:space="0" w:color="auto"/>
        <w:left w:val="none" w:sz="0" w:space="0" w:color="auto"/>
        <w:bottom w:val="none" w:sz="0" w:space="0" w:color="auto"/>
        <w:right w:val="none" w:sz="0" w:space="0" w:color="auto"/>
      </w:divBdr>
    </w:div>
    <w:div w:id="1976061647">
      <w:bodyDiv w:val="1"/>
      <w:marLeft w:val="0"/>
      <w:marRight w:val="0"/>
      <w:marTop w:val="0"/>
      <w:marBottom w:val="0"/>
      <w:divBdr>
        <w:top w:val="none" w:sz="0" w:space="0" w:color="auto"/>
        <w:left w:val="none" w:sz="0" w:space="0" w:color="auto"/>
        <w:bottom w:val="none" w:sz="0" w:space="0" w:color="auto"/>
        <w:right w:val="none" w:sz="0" w:space="0" w:color="auto"/>
      </w:divBdr>
    </w:div>
    <w:div w:id="2003897570">
      <w:bodyDiv w:val="1"/>
      <w:marLeft w:val="0"/>
      <w:marRight w:val="0"/>
      <w:marTop w:val="0"/>
      <w:marBottom w:val="0"/>
      <w:divBdr>
        <w:top w:val="none" w:sz="0" w:space="0" w:color="auto"/>
        <w:left w:val="none" w:sz="0" w:space="0" w:color="auto"/>
        <w:bottom w:val="none" w:sz="0" w:space="0" w:color="auto"/>
        <w:right w:val="none" w:sz="0" w:space="0" w:color="auto"/>
      </w:divBdr>
    </w:div>
    <w:div w:id="2118717208">
      <w:bodyDiv w:val="1"/>
      <w:marLeft w:val="0"/>
      <w:marRight w:val="0"/>
      <w:marTop w:val="0"/>
      <w:marBottom w:val="0"/>
      <w:divBdr>
        <w:top w:val="none" w:sz="0" w:space="0" w:color="auto"/>
        <w:left w:val="none" w:sz="0" w:space="0" w:color="auto"/>
        <w:bottom w:val="none" w:sz="0" w:space="0" w:color="auto"/>
        <w:right w:val="none" w:sz="0" w:space="0" w:color="auto"/>
      </w:divBdr>
    </w:div>
    <w:div w:id="212103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12</Pages>
  <Words>839</Words>
  <Characters>4788</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254</cp:revision>
  <dcterms:created xsi:type="dcterms:W3CDTF">2021-04-18T03:54:00Z</dcterms:created>
  <dcterms:modified xsi:type="dcterms:W3CDTF">2021-04-27T10:02:00Z</dcterms:modified>
</cp:coreProperties>
</file>