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A4" w:rsidRDefault="00BB29C8">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sz w:val="44"/>
          <w:szCs w:val="44"/>
        </w:rPr>
        <w:t>柳州市自然资源和规划局</w:t>
      </w:r>
      <w:r>
        <w:rPr>
          <w:rFonts w:ascii="方正小标宋_GBK" w:eastAsia="方正小标宋_GBK" w:hAnsi="方正小标宋_GBK" w:cs="方正小标宋_GBK" w:hint="eastAsia"/>
          <w:sz w:val="44"/>
          <w:szCs w:val="44"/>
        </w:rPr>
        <w:t>2021</w:t>
      </w:r>
      <w:r>
        <w:rPr>
          <w:rFonts w:ascii="方正小标宋_GBK" w:eastAsia="方正小标宋_GBK" w:hAnsi="方正小标宋_GBK" w:cs="方正小标宋_GBK" w:hint="eastAsia"/>
          <w:sz w:val="44"/>
          <w:szCs w:val="44"/>
        </w:rPr>
        <w:t>年部</w:t>
      </w:r>
      <w:r>
        <w:rPr>
          <w:rFonts w:ascii="方正小标宋_GBK" w:eastAsia="方正小标宋_GBK" w:hAnsi="方正小标宋_GBK" w:cs="方正小标宋_GBK" w:hint="eastAsia"/>
          <w:sz w:val="44"/>
          <w:szCs w:val="44"/>
        </w:rPr>
        <w:t>门预算</w:t>
      </w:r>
      <w:r>
        <w:rPr>
          <w:rFonts w:ascii="方正小标宋_GBK" w:eastAsia="方正小标宋_GBK" w:hAnsi="方正小标宋_GBK" w:cs="方正小标宋_GBK" w:hint="eastAsia"/>
          <w:sz w:val="44"/>
          <w:szCs w:val="44"/>
        </w:rPr>
        <w:t>公开说明</w:t>
      </w:r>
    </w:p>
    <w:p w:rsidR="007474A4" w:rsidRDefault="007474A4">
      <w:pPr>
        <w:spacing w:line="560" w:lineRule="exact"/>
        <w:rPr>
          <w:rFonts w:ascii="方正小标宋简体" w:eastAsia="方正小标宋简体" w:hAnsi="华文仿宋"/>
          <w:sz w:val="44"/>
          <w:szCs w:val="44"/>
        </w:rPr>
      </w:pPr>
    </w:p>
    <w:p w:rsidR="007474A4" w:rsidRDefault="00BB29C8">
      <w:pPr>
        <w:spacing w:line="560" w:lineRule="exact"/>
        <w:jc w:val="center"/>
        <w:rPr>
          <w:rStyle w:val="a5"/>
          <w:rFonts w:ascii="方正小标宋简体" w:eastAsia="方正小标宋简体" w:hAnsi="华文仿宋"/>
          <w:bCs w:val="0"/>
          <w:sz w:val="44"/>
          <w:szCs w:val="44"/>
        </w:rPr>
      </w:pPr>
      <w:r>
        <w:rPr>
          <w:rStyle w:val="a5"/>
          <w:rFonts w:ascii="方正小标宋简体" w:eastAsia="方正小标宋简体" w:hAnsi="华文仿宋" w:hint="eastAsia"/>
          <w:bCs w:val="0"/>
          <w:sz w:val="44"/>
          <w:szCs w:val="44"/>
        </w:rPr>
        <w:t>目</w:t>
      </w:r>
      <w:r>
        <w:rPr>
          <w:rStyle w:val="a5"/>
          <w:rFonts w:ascii="方正小标宋简体" w:eastAsia="方正小标宋简体" w:hAnsi="华文仿宋" w:hint="eastAsia"/>
          <w:bCs w:val="0"/>
          <w:sz w:val="44"/>
          <w:szCs w:val="44"/>
        </w:rPr>
        <w:t xml:space="preserve"> </w:t>
      </w:r>
      <w:r>
        <w:rPr>
          <w:rStyle w:val="a5"/>
          <w:rFonts w:ascii="方正小标宋简体" w:eastAsia="方正小标宋简体" w:hAnsi="华文仿宋" w:hint="eastAsia"/>
          <w:bCs w:val="0"/>
          <w:sz w:val="44"/>
          <w:szCs w:val="44"/>
        </w:rPr>
        <w:t>录</w:t>
      </w:r>
    </w:p>
    <w:p w:rsidR="007474A4" w:rsidRDefault="00BB29C8">
      <w:pPr>
        <w:pStyle w:val="a4"/>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第一部分：</w:t>
      </w:r>
      <w:r>
        <w:rPr>
          <w:rFonts w:ascii="仿宋_GB2312" w:eastAsia="仿宋_GB2312" w:hAnsi="华文仿宋" w:hint="eastAsia"/>
          <w:b/>
          <w:bCs/>
          <w:color w:val="000000"/>
          <w:sz w:val="32"/>
          <w:szCs w:val="32"/>
        </w:rPr>
        <w:t>柳州市自然资源和规划局</w:t>
      </w:r>
      <w:r>
        <w:rPr>
          <w:rFonts w:ascii="仿宋_GB2312" w:eastAsia="仿宋_GB2312" w:hAnsi="华文仿宋" w:hint="eastAsia"/>
          <w:b/>
          <w:bCs/>
          <w:color w:val="000000"/>
          <w:sz w:val="32"/>
          <w:szCs w:val="32"/>
        </w:rPr>
        <w:t>部门概况</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一、主要职责</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二、机构设置情况</w:t>
      </w:r>
    </w:p>
    <w:p w:rsidR="007474A4" w:rsidRDefault="00BB29C8">
      <w:pPr>
        <w:pStyle w:val="a4"/>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Pr>
          <w:rFonts w:ascii="仿宋_GB2312" w:eastAsia="仿宋_GB2312" w:hAnsi="华文仿宋" w:hint="eastAsia"/>
          <w:b/>
          <w:bCs/>
          <w:color w:val="000000"/>
          <w:sz w:val="32"/>
          <w:szCs w:val="32"/>
        </w:rPr>
        <w:t>柳州市自然资源和规划局</w:t>
      </w:r>
      <w:r>
        <w:rPr>
          <w:rFonts w:ascii="仿宋_GB2312" w:eastAsia="仿宋_GB2312" w:hAnsi="华文仿宋" w:hint="eastAsia"/>
          <w:b/>
          <w:bCs/>
          <w:color w:val="000000"/>
          <w:sz w:val="32"/>
          <w:szCs w:val="32"/>
        </w:rPr>
        <w:t>202</w:t>
      </w:r>
      <w:r>
        <w:rPr>
          <w:rFonts w:ascii="仿宋_GB2312" w:eastAsia="仿宋_GB2312" w:hAnsi="华文仿宋" w:hint="eastAsia"/>
          <w:b/>
          <w:bCs/>
          <w:color w:val="000000"/>
          <w:sz w:val="32"/>
          <w:szCs w:val="32"/>
        </w:rPr>
        <w:t>1</w:t>
      </w:r>
      <w:r>
        <w:rPr>
          <w:rFonts w:ascii="仿宋_GB2312" w:eastAsia="仿宋_GB2312" w:hAnsi="华文仿宋" w:hint="eastAsia"/>
          <w:b/>
          <w:bCs/>
          <w:color w:val="000000"/>
          <w:sz w:val="32"/>
          <w:szCs w:val="32"/>
        </w:rPr>
        <w:t>年部门预算</w:t>
      </w:r>
      <w:r>
        <w:rPr>
          <w:rFonts w:ascii="仿宋_GB2312" w:eastAsia="仿宋_GB2312" w:hAnsi="华文仿宋" w:hint="eastAsia"/>
          <w:b/>
          <w:bCs/>
          <w:color w:val="000000"/>
          <w:sz w:val="32"/>
          <w:szCs w:val="32"/>
        </w:rPr>
        <w:t>报</w:t>
      </w:r>
      <w:r>
        <w:rPr>
          <w:rFonts w:ascii="仿宋_GB2312" w:eastAsia="仿宋_GB2312" w:hAnsi="华文仿宋" w:hint="eastAsia"/>
          <w:b/>
          <w:bCs/>
          <w:color w:val="000000"/>
          <w:sz w:val="32"/>
          <w:szCs w:val="32"/>
        </w:rPr>
        <w:t>表</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w:t>
      </w:r>
      <w:r>
        <w:rPr>
          <w:rFonts w:ascii="仿宋_GB2312" w:eastAsia="仿宋_GB2312" w:hAnsi="华文仿宋" w:hint="eastAsia"/>
          <w:bCs/>
          <w:color w:val="000000"/>
          <w:sz w:val="32"/>
          <w:szCs w:val="32"/>
        </w:rPr>
        <w:t>、部门收支</w:t>
      </w:r>
      <w:r>
        <w:rPr>
          <w:rFonts w:ascii="仿宋_GB2312" w:eastAsia="仿宋_GB2312" w:hAnsi="华文仿宋" w:hint="eastAsia"/>
          <w:bCs/>
          <w:color w:val="000000"/>
          <w:sz w:val="32"/>
          <w:szCs w:val="32"/>
        </w:rPr>
        <w:t>总体情况表（预算公开</w:t>
      </w:r>
      <w:r>
        <w:rPr>
          <w:rFonts w:ascii="仿宋_GB2312" w:eastAsia="仿宋_GB2312" w:hAnsi="华文仿宋" w:hint="eastAsia"/>
          <w:bCs/>
          <w:color w:val="000000"/>
          <w:sz w:val="32"/>
          <w:szCs w:val="32"/>
        </w:rPr>
        <w:t>01</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w:t>
      </w:r>
      <w:r>
        <w:rPr>
          <w:rFonts w:ascii="仿宋_GB2312" w:eastAsia="仿宋_GB2312" w:hAnsi="华文仿宋" w:hint="eastAsia"/>
          <w:bCs/>
          <w:color w:val="000000"/>
          <w:sz w:val="32"/>
          <w:szCs w:val="32"/>
        </w:rPr>
        <w:t>、部门收入总</w:t>
      </w:r>
      <w:r>
        <w:rPr>
          <w:rFonts w:ascii="仿宋_GB2312" w:eastAsia="仿宋_GB2312" w:hAnsi="华文仿宋" w:hint="eastAsia"/>
          <w:bCs/>
          <w:color w:val="000000"/>
          <w:sz w:val="32"/>
          <w:szCs w:val="32"/>
        </w:rPr>
        <w:t>体情况表（预算公开</w:t>
      </w:r>
      <w:r>
        <w:rPr>
          <w:rFonts w:ascii="仿宋_GB2312" w:eastAsia="仿宋_GB2312" w:hAnsi="华文仿宋" w:hint="eastAsia"/>
          <w:bCs/>
          <w:color w:val="000000"/>
          <w:sz w:val="32"/>
          <w:szCs w:val="32"/>
        </w:rPr>
        <w:t>02</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三</w:t>
      </w:r>
      <w:r>
        <w:rPr>
          <w:rFonts w:ascii="仿宋_GB2312" w:eastAsia="仿宋_GB2312" w:hAnsi="华文仿宋" w:hint="eastAsia"/>
          <w:bCs/>
          <w:color w:val="000000"/>
          <w:sz w:val="32"/>
          <w:szCs w:val="32"/>
        </w:rPr>
        <w:t>、部门支出总</w:t>
      </w:r>
      <w:r>
        <w:rPr>
          <w:rFonts w:ascii="仿宋_GB2312" w:eastAsia="仿宋_GB2312" w:hAnsi="华文仿宋" w:hint="eastAsia"/>
          <w:bCs/>
          <w:color w:val="000000"/>
          <w:sz w:val="32"/>
          <w:szCs w:val="32"/>
        </w:rPr>
        <w:t>体情况表（预算公开</w:t>
      </w:r>
      <w:r>
        <w:rPr>
          <w:rFonts w:ascii="仿宋_GB2312" w:eastAsia="仿宋_GB2312" w:hAnsi="华文仿宋" w:hint="eastAsia"/>
          <w:bCs/>
          <w:color w:val="000000"/>
          <w:sz w:val="32"/>
          <w:szCs w:val="32"/>
        </w:rPr>
        <w:t>03</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w:t>
      </w:r>
      <w:r>
        <w:rPr>
          <w:rFonts w:ascii="仿宋_GB2312" w:eastAsia="仿宋_GB2312" w:hAnsi="华文仿宋" w:hint="eastAsia"/>
          <w:bCs/>
          <w:color w:val="000000"/>
          <w:sz w:val="32"/>
          <w:szCs w:val="32"/>
        </w:rPr>
        <w:t>、财政拨款收支总</w:t>
      </w:r>
      <w:r>
        <w:rPr>
          <w:rFonts w:ascii="仿宋_GB2312" w:eastAsia="仿宋_GB2312" w:hAnsi="华文仿宋" w:hint="eastAsia"/>
          <w:bCs/>
          <w:color w:val="000000"/>
          <w:sz w:val="32"/>
          <w:szCs w:val="32"/>
        </w:rPr>
        <w:t>体情况表（预算公开</w:t>
      </w:r>
      <w:r>
        <w:rPr>
          <w:rFonts w:ascii="仿宋_GB2312" w:eastAsia="仿宋_GB2312" w:hAnsi="华文仿宋" w:hint="eastAsia"/>
          <w:bCs/>
          <w:color w:val="000000"/>
          <w:sz w:val="32"/>
          <w:szCs w:val="32"/>
        </w:rPr>
        <w:t>04</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w:t>
      </w:r>
      <w:r>
        <w:rPr>
          <w:rFonts w:ascii="仿宋_GB2312" w:eastAsia="仿宋_GB2312" w:hAnsi="华文仿宋" w:hint="eastAsia"/>
          <w:bCs/>
          <w:color w:val="000000"/>
          <w:sz w:val="32"/>
          <w:szCs w:val="32"/>
        </w:rPr>
        <w:t>、一般公共预算支出</w:t>
      </w:r>
      <w:r>
        <w:rPr>
          <w:rFonts w:ascii="仿宋_GB2312" w:eastAsia="仿宋_GB2312" w:hAnsi="华文仿宋" w:hint="eastAsia"/>
          <w:bCs/>
          <w:color w:val="000000"/>
          <w:sz w:val="32"/>
          <w:szCs w:val="32"/>
        </w:rPr>
        <w:t>情况表（预算公开</w:t>
      </w:r>
      <w:r>
        <w:rPr>
          <w:rFonts w:ascii="仿宋_GB2312" w:eastAsia="仿宋_GB2312" w:hAnsi="华文仿宋" w:hint="eastAsia"/>
          <w:bCs/>
          <w:color w:val="000000"/>
          <w:sz w:val="32"/>
          <w:szCs w:val="32"/>
        </w:rPr>
        <w:t>05</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w:t>
      </w:r>
      <w:r>
        <w:rPr>
          <w:rFonts w:ascii="仿宋_GB2312" w:eastAsia="仿宋_GB2312" w:hAnsi="华文仿宋" w:hint="eastAsia"/>
          <w:bCs/>
          <w:color w:val="000000"/>
          <w:sz w:val="32"/>
          <w:szCs w:val="32"/>
        </w:rPr>
        <w:t>、一般公共预算基本支出</w:t>
      </w:r>
      <w:r>
        <w:rPr>
          <w:rFonts w:ascii="仿宋_GB2312" w:eastAsia="仿宋_GB2312" w:hAnsi="华文仿宋" w:hint="eastAsia"/>
          <w:bCs/>
          <w:color w:val="000000"/>
          <w:sz w:val="32"/>
          <w:szCs w:val="32"/>
        </w:rPr>
        <w:t>情况表（预算公开</w:t>
      </w:r>
      <w:r>
        <w:rPr>
          <w:rFonts w:ascii="仿宋_GB2312" w:eastAsia="仿宋_GB2312" w:hAnsi="华文仿宋" w:hint="eastAsia"/>
          <w:bCs/>
          <w:color w:val="000000"/>
          <w:sz w:val="32"/>
          <w:szCs w:val="32"/>
        </w:rPr>
        <w:t>06</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w:t>
      </w:r>
      <w:r>
        <w:rPr>
          <w:rFonts w:ascii="仿宋_GB2312" w:eastAsia="仿宋_GB2312" w:hAnsi="华文仿宋" w:hint="eastAsia"/>
          <w:bCs/>
          <w:color w:val="000000"/>
          <w:sz w:val="32"/>
          <w:szCs w:val="32"/>
        </w:rPr>
        <w:t>、一般公共预算“三公”经费支出</w:t>
      </w:r>
      <w:r>
        <w:rPr>
          <w:rFonts w:ascii="仿宋_GB2312" w:eastAsia="仿宋_GB2312" w:hAnsi="华文仿宋" w:hint="eastAsia"/>
          <w:bCs/>
          <w:color w:val="000000"/>
          <w:sz w:val="32"/>
          <w:szCs w:val="32"/>
        </w:rPr>
        <w:t>情况表（预算公开</w:t>
      </w:r>
      <w:r>
        <w:rPr>
          <w:rFonts w:ascii="仿宋_GB2312" w:eastAsia="仿宋_GB2312" w:hAnsi="华文仿宋" w:hint="eastAsia"/>
          <w:bCs/>
          <w:color w:val="000000"/>
          <w:sz w:val="32"/>
          <w:szCs w:val="32"/>
        </w:rPr>
        <w:t>07</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w:t>
      </w:r>
      <w:r>
        <w:rPr>
          <w:rFonts w:ascii="仿宋_GB2312" w:eastAsia="仿宋_GB2312" w:hAnsi="华文仿宋" w:hint="eastAsia"/>
          <w:bCs/>
          <w:color w:val="000000"/>
          <w:sz w:val="32"/>
          <w:szCs w:val="32"/>
        </w:rPr>
        <w:t>情况表（预算公开</w:t>
      </w:r>
      <w:r>
        <w:rPr>
          <w:rFonts w:ascii="仿宋_GB2312" w:eastAsia="仿宋_GB2312" w:hAnsi="华文仿宋" w:hint="eastAsia"/>
          <w:bCs/>
          <w:color w:val="000000"/>
          <w:sz w:val="32"/>
          <w:szCs w:val="32"/>
        </w:rPr>
        <w:t>08</w:t>
      </w:r>
      <w:r>
        <w:rPr>
          <w:rFonts w:ascii="仿宋_GB2312" w:eastAsia="仿宋_GB2312" w:hAnsi="华文仿宋" w:hint="eastAsia"/>
          <w:bCs/>
          <w:color w:val="000000"/>
          <w:sz w:val="32"/>
          <w:szCs w:val="32"/>
        </w:rPr>
        <w:t>表）</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w:t>
      </w:r>
      <w:r>
        <w:rPr>
          <w:rFonts w:ascii="仿宋_GB2312" w:eastAsia="仿宋_GB2312" w:hAnsi="华文仿宋" w:hint="eastAsia"/>
          <w:bCs/>
          <w:color w:val="000000"/>
          <w:sz w:val="32"/>
          <w:szCs w:val="32"/>
        </w:rPr>
        <w:t>情况</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（预算公开</w:t>
      </w:r>
      <w:r>
        <w:rPr>
          <w:rFonts w:ascii="仿宋_GB2312" w:eastAsia="仿宋_GB2312" w:hAnsi="华文仿宋" w:hint="eastAsia"/>
          <w:bCs/>
          <w:color w:val="000000"/>
          <w:sz w:val="32"/>
          <w:szCs w:val="32"/>
        </w:rPr>
        <w:t>09</w:t>
      </w:r>
      <w:r>
        <w:rPr>
          <w:rFonts w:ascii="仿宋_GB2312" w:eastAsia="仿宋_GB2312" w:hAnsi="华文仿宋" w:hint="eastAsia"/>
          <w:bCs/>
          <w:color w:val="000000"/>
          <w:sz w:val="32"/>
          <w:szCs w:val="32"/>
        </w:rPr>
        <w:t>表）</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w:t>
      </w:r>
      <w:r>
        <w:rPr>
          <w:rFonts w:ascii="仿宋_GB2312" w:eastAsia="仿宋_GB2312" w:hAnsi="华文仿宋" w:hint="eastAsia"/>
          <w:bCs/>
          <w:color w:val="000000"/>
          <w:sz w:val="32"/>
          <w:szCs w:val="32"/>
        </w:rPr>
        <w:t>（预算公开</w:t>
      </w:r>
      <w:r>
        <w:rPr>
          <w:rFonts w:ascii="仿宋_GB2312" w:eastAsia="仿宋_GB2312" w:hAnsi="华文仿宋" w:hint="eastAsia"/>
          <w:bCs/>
          <w:color w:val="000000"/>
          <w:sz w:val="32"/>
          <w:szCs w:val="32"/>
        </w:rPr>
        <w:t>10</w:t>
      </w:r>
      <w:r>
        <w:rPr>
          <w:rFonts w:ascii="仿宋_GB2312" w:eastAsia="仿宋_GB2312" w:hAnsi="华文仿宋" w:hint="eastAsia"/>
          <w:bCs/>
          <w:color w:val="000000"/>
          <w:sz w:val="32"/>
          <w:szCs w:val="32"/>
        </w:rPr>
        <w:t>表）</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w:t>
      </w:r>
      <w:r>
        <w:rPr>
          <w:rFonts w:ascii="仿宋_GB2312" w:eastAsia="仿宋_GB2312" w:hAnsi="华文仿宋" w:hint="eastAsia"/>
          <w:bCs/>
          <w:color w:val="000000"/>
          <w:sz w:val="32"/>
          <w:szCs w:val="32"/>
        </w:rPr>
        <w:t>（预算公开</w:t>
      </w:r>
      <w:r>
        <w:rPr>
          <w:rFonts w:ascii="仿宋_GB2312" w:eastAsia="仿宋_GB2312" w:hAnsi="华文仿宋" w:hint="eastAsia"/>
          <w:bCs/>
          <w:color w:val="000000"/>
          <w:sz w:val="32"/>
          <w:szCs w:val="32"/>
        </w:rPr>
        <w:t>11</w:t>
      </w:r>
      <w:r>
        <w:rPr>
          <w:rFonts w:ascii="仿宋_GB2312" w:eastAsia="仿宋_GB2312" w:hAnsi="华文仿宋" w:hint="eastAsia"/>
          <w:bCs/>
          <w:color w:val="000000"/>
          <w:sz w:val="32"/>
          <w:szCs w:val="32"/>
        </w:rPr>
        <w:t>表）</w:t>
      </w:r>
    </w:p>
    <w:p w:rsidR="007474A4" w:rsidRDefault="00BB29C8">
      <w:pPr>
        <w:pStyle w:val="a4"/>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第三部分：</w:t>
      </w:r>
      <w:r>
        <w:rPr>
          <w:rFonts w:ascii="仿宋_GB2312" w:eastAsia="仿宋_GB2312" w:hAnsi="华文仿宋" w:hint="eastAsia"/>
          <w:b/>
          <w:bCs/>
          <w:color w:val="000000"/>
          <w:sz w:val="32"/>
          <w:szCs w:val="32"/>
        </w:rPr>
        <w:t>柳州市自然资源和规划局</w:t>
      </w:r>
      <w:r>
        <w:rPr>
          <w:rFonts w:ascii="仿宋_GB2312" w:eastAsia="仿宋_GB2312" w:hAnsi="华文仿宋" w:hint="eastAsia"/>
          <w:b/>
          <w:bCs/>
          <w:color w:val="000000"/>
          <w:sz w:val="32"/>
          <w:szCs w:val="32"/>
        </w:rPr>
        <w:t>2021</w:t>
      </w:r>
      <w:r>
        <w:rPr>
          <w:rFonts w:ascii="仿宋_GB2312" w:eastAsia="仿宋_GB2312" w:hAnsi="华文仿宋" w:hint="eastAsia"/>
          <w:b/>
          <w:bCs/>
          <w:color w:val="000000"/>
          <w:sz w:val="32"/>
          <w:szCs w:val="32"/>
        </w:rPr>
        <w:t>年</w:t>
      </w:r>
      <w:r>
        <w:rPr>
          <w:rFonts w:ascii="仿宋_GB2312" w:eastAsia="仿宋_GB2312" w:hAnsi="华文仿宋" w:hint="eastAsia"/>
          <w:b/>
          <w:bCs/>
          <w:color w:val="000000"/>
          <w:sz w:val="32"/>
          <w:szCs w:val="32"/>
        </w:rPr>
        <w:t>部门预算</w:t>
      </w:r>
      <w:r>
        <w:rPr>
          <w:rFonts w:ascii="仿宋_GB2312" w:eastAsia="仿宋_GB2312" w:hAnsi="华文仿宋" w:hint="eastAsia"/>
          <w:b/>
          <w:bCs/>
          <w:color w:val="000000"/>
          <w:sz w:val="32"/>
          <w:szCs w:val="32"/>
        </w:rPr>
        <w:t>情况</w:t>
      </w:r>
      <w:r>
        <w:rPr>
          <w:rFonts w:ascii="仿宋_GB2312" w:eastAsia="仿宋_GB2312" w:hAnsi="华文仿宋" w:hint="eastAsia"/>
          <w:b/>
          <w:bCs/>
          <w:color w:val="000000"/>
          <w:sz w:val="32"/>
          <w:szCs w:val="32"/>
        </w:rPr>
        <w:t>说明</w:t>
      </w:r>
    </w:p>
    <w:p w:rsidR="007474A4" w:rsidRDefault="00BB29C8">
      <w:pPr>
        <w:pStyle w:val="a4"/>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第四部分：名词解释</w:t>
      </w:r>
    </w:p>
    <w:p w:rsidR="007474A4" w:rsidRDefault="007474A4">
      <w:pPr>
        <w:spacing w:line="560" w:lineRule="exact"/>
        <w:rPr>
          <w:rStyle w:val="a5"/>
          <w:rFonts w:ascii="仿宋_GB2312" w:eastAsia="仿宋_GB2312" w:hAnsi="华文仿宋" w:cs="宋体"/>
          <w:color w:val="000000"/>
          <w:kern w:val="0"/>
          <w:sz w:val="32"/>
          <w:szCs w:val="32"/>
        </w:rPr>
      </w:pPr>
    </w:p>
    <w:p w:rsidR="007474A4" w:rsidRDefault="00BB29C8">
      <w:pPr>
        <w:adjustRightInd w:val="0"/>
        <w:snapToGrid w:val="0"/>
        <w:spacing w:line="560" w:lineRule="exact"/>
        <w:ind w:rightChars="-104" w:right="-218"/>
        <w:jc w:val="center"/>
        <w:rPr>
          <w:rStyle w:val="a5"/>
          <w:rFonts w:ascii="仿宋_GB2312" w:eastAsia="仿宋_GB2312" w:hAnsi="华文仿宋"/>
          <w:color w:val="000000"/>
          <w:sz w:val="32"/>
          <w:szCs w:val="32"/>
        </w:rPr>
      </w:pPr>
      <w:r>
        <w:rPr>
          <w:rStyle w:val="a5"/>
          <w:rFonts w:ascii="仿宋_GB2312" w:eastAsia="仿宋_GB2312" w:hAnsi="华文仿宋" w:hint="eastAsia"/>
          <w:color w:val="000000"/>
          <w:sz w:val="32"/>
          <w:szCs w:val="32"/>
        </w:rPr>
        <w:t>第一部分：</w:t>
      </w:r>
      <w:r>
        <w:rPr>
          <w:rStyle w:val="a5"/>
          <w:rFonts w:ascii="仿宋_GB2312" w:eastAsia="仿宋_GB2312" w:hAnsi="华文仿宋" w:hint="eastAsia"/>
          <w:color w:val="000000"/>
          <w:sz w:val="32"/>
          <w:szCs w:val="32"/>
        </w:rPr>
        <w:t>柳州市自然资源和规划局</w:t>
      </w:r>
      <w:r>
        <w:rPr>
          <w:rStyle w:val="a5"/>
          <w:rFonts w:ascii="仿宋_GB2312" w:eastAsia="仿宋_GB2312" w:hAnsi="华文仿宋" w:hint="eastAsia"/>
          <w:color w:val="000000"/>
          <w:sz w:val="32"/>
          <w:szCs w:val="32"/>
        </w:rPr>
        <w:t>概况</w:t>
      </w:r>
    </w:p>
    <w:p w:rsidR="007474A4" w:rsidRDefault="00BB29C8">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一、主要职责</w:t>
      </w:r>
    </w:p>
    <w:p w:rsidR="007474A4" w:rsidRDefault="00BB29C8">
      <w:pPr>
        <w:pStyle w:val="a4"/>
        <w:spacing w:before="0" w:beforeAutospacing="0" w:after="0" w:afterAutospacing="0" w:line="56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（一）部门基本职能</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1.</w:t>
      </w:r>
      <w:r>
        <w:rPr>
          <w:rFonts w:ascii="仿宋" w:eastAsia="仿宋" w:hAnsi="仿宋" w:cs="仿宋" w:hint="eastAsia"/>
          <w:bCs/>
          <w:color w:val="000000"/>
          <w:sz w:val="32"/>
          <w:szCs w:val="32"/>
        </w:rPr>
        <w:t>履行全市全民所有土地、矿产、森林、草原、湿地、水等自然资源资产所有者职责和所有国土空间规划、用途管制职责。贯彻执行国家、自治区自然资源和国土空间规划及测绘管理等方面法律法规规定，研究拟订相关地方性法规草案，拟订相关政策并监督检查执行情况。</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2.</w:t>
      </w:r>
      <w:r>
        <w:rPr>
          <w:rFonts w:ascii="仿宋" w:eastAsia="仿宋" w:hAnsi="仿宋" w:cs="仿宋" w:hint="eastAsia"/>
          <w:bCs/>
          <w:color w:val="000000"/>
          <w:sz w:val="32"/>
          <w:szCs w:val="32"/>
        </w:rPr>
        <w:t>负责全市自然资源调查监测评价。贯彻执行国家自然资源调查监测评价的指标体系和统计标准，建立全市统一规范的自然资源调查监测评价制度。组织实施全市自然资源基础调查、专项调查和监测。负责全市自然资源调查监测评价成果的监督管理和信息发布。指导全市自然资源调查监测评价工作。建</w:t>
      </w:r>
      <w:r>
        <w:rPr>
          <w:rFonts w:ascii="仿宋" w:eastAsia="仿宋" w:hAnsi="仿宋" w:cs="仿宋" w:hint="eastAsia"/>
          <w:bCs/>
          <w:color w:val="000000"/>
          <w:sz w:val="32"/>
          <w:szCs w:val="32"/>
        </w:rPr>
        <w:t>立全市全民所有自然资源资产统计制度，负责全民所有自然资源资产核算。编制全民所有自然资源资产负债表，拟订考核标准。</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3.</w:t>
      </w:r>
      <w:r>
        <w:rPr>
          <w:rFonts w:ascii="仿宋" w:eastAsia="仿宋" w:hAnsi="仿宋" w:cs="仿宋" w:hint="eastAsia"/>
          <w:bCs/>
          <w:color w:val="000000"/>
          <w:sz w:val="32"/>
          <w:szCs w:val="32"/>
        </w:rPr>
        <w:t>负责全市自然资源统一确权登记工作。拟定全市各类自然资源和不动产统一确权登记、权籍调查、不动产测绘、争议调处、成果应用的制度、标准、规范。建立健全全市自然资源和不动产登记信息管理基础平台。负责全市自然资源和不动产登记资料收集、整理、共享、汇交及档案管理等工作。指导监督全市自然资源和不动产确权登记工作。</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lastRenderedPageBreak/>
        <w:t>4.</w:t>
      </w:r>
      <w:r>
        <w:rPr>
          <w:rFonts w:ascii="仿宋" w:eastAsia="仿宋" w:hAnsi="仿宋" w:cs="仿宋" w:hint="eastAsia"/>
          <w:bCs/>
          <w:color w:val="000000"/>
          <w:sz w:val="32"/>
          <w:szCs w:val="32"/>
        </w:rPr>
        <w:t>负责全市自然资源的合理开发利用和有偿使用工作。组织实施国家提出的自然资源发展战略和规划。</w:t>
      </w:r>
      <w:r>
        <w:rPr>
          <w:rFonts w:ascii="仿宋" w:eastAsia="仿宋" w:hAnsi="仿宋" w:cs="仿宋" w:hint="eastAsia"/>
          <w:bCs/>
          <w:color w:val="000000"/>
          <w:sz w:val="32"/>
          <w:szCs w:val="32"/>
        </w:rPr>
        <w:t>拟订全市自然资源开发利用标准并组织实施。建立政府公示自然资源价格体系，组织开展自然资源分等定级价格评估。开展自然资源利用评价考核，指导节约集约利用。负责自然资源市场监管。组织实施自然资源管理涉及区域协调和城乡统筹的政策措施。负责自然资源资产有偿使用工作。拟订全市全民所有自然资源资产划拨、出让、租赁、作价出资（或者入股）和储备政策，合理配置全民所有自然资源资产。负责全市自然资源资产价值评估管理，依法收缴相关资产收益。承担市土地收购储备管理委员会交办的相关工作。</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5.</w:t>
      </w:r>
      <w:r>
        <w:rPr>
          <w:rFonts w:ascii="仿宋" w:eastAsia="仿宋" w:hAnsi="仿宋" w:cs="仿宋" w:hint="eastAsia"/>
          <w:bCs/>
          <w:color w:val="000000"/>
          <w:sz w:val="32"/>
          <w:szCs w:val="32"/>
        </w:rPr>
        <w:t>负责建立全市空间规划体系并监督实施。推进主体</w:t>
      </w:r>
      <w:r>
        <w:rPr>
          <w:rFonts w:ascii="仿宋" w:eastAsia="仿宋" w:hAnsi="仿宋" w:cs="仿宋" w:hint="eastAsia"/>
          <w:bCs/>
          <w:color w:val="000000"/>
          <w:sz w:val="32"/>
          <w:szCs w:val="32"/>
        </w:rPr>
        <w:t>功能区制度，组织编制并监督实施国土空间规划。开展国土</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空间开发适宜性评价，建立国土空间规划实施监测、评估和预警体系。组织划定生态保护红线、永久基本农田、城镇开发边界等控制线，构建节约集约资源和保护环境的生产、生活、生态空间布局。建立健全国土空间用途管制制度，研究拟订城乡规划政策并监督实施。组织拟订并实施土地等自然资源年度利用计划。负责土地等国土空间用途管制和转用的实施工作。</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6.</w:t>
      </w:r>
      <w:r>
        <w:rPr>
          <w:rFonts w:ascii="仿宋" w:eastAsia="仿宋" w:hAnsi="仿宋" w:cs="仿宋" w:hint="eastAsia"/>
          <w:bCs/>
          <w:color w:val="000000"/>
          <w:sz w:val="32"/>
          <w:szCs w:val="32"/>
        </w:rPr>
        <w:t>负责全市城乡规划的编制管理工作。负责全市城乡建设规划的编制组织、审批、报批、修订工作。负责重要景</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观地区、城市景观项目的规划设计指</w:t>
      </w:r>
      <w:r>
        <w:rPr>
          <w:rFonts w:ascii="仿宋" w:eastAsia="仿宋" w:hAnsi="仿宋" w:cs="仿宋" w:hint="eastAsia"/>
          <w:bCs/>
          <w:color w:val="000000"/>
          <w:sz w:val="32"/>
          <w:szCs w:val="32"/>
        </w:rPr>
        <w:t>导。统筹全市村庄规划工作</w:t>
      </w: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指导村庄规划编制</w:t>
      </w: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开展市区村庄规划技术审查和审批</w:t>
      </w:r>
      <w:r>
        <w:rPr>
          <w:rFonts w:ascii="仿宋" w:eastAsia="仿宋" w:hAnsi="仿宋" w:cs="仿宋" w:hint="eastAsia"/>
          <w:bCs/>
          <w:color w:val="000000"/>
          <w:sz w:val="32"/>
          <w:szCs w:val="32"/>
        </w:rPr>
        <w:lastRenderedPageBreak/>
        <w:t>工作。参与全市重大建设项目的规划设计审查工作。负责全市城乡规划的实施管理工作。负责市规划委员会办公室日常工作。</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7.</w:t>
      </w:r>
      <w:r>
        <w:rPr>
          <w:rFonts w:ascii="仿宋" w:eastAsia="仿宋" w:hAnsi="仿宋" w:cs="仿宋" w:hint="eastAsia"/>
          <w:bCs/>
          <w:color w:val="000000"/>
          <w:sz w:val="32"/>
          <w:szCs w:val="32"/>
        </w:rPr>
        <w:t>负责统筹全市国土空间生态修复工作。牵头组织编制国土空间生态修复规划并实施有关生态修复重大工程。负责国土空间综合整治、土地整理复垦和矿山地质环境恢复治理等工作。牵头建立和实施生态保护补偿制度，拟订合理利用社会资金进行生态修复的政策措施，组织指导实施重大工程项目。组织开展矿业遗迹保护工作。</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8.</w:t>
      </w:r>
      <w:r>
        <w:rPr>
          <w:rFonts w:ascii="仿宋" w:eastAsia="仿宋" w:hAnsi="仿宋" w:cs="仿宋" w:hint="eastAsia"/>
          <w:bCs/>
          <w:color w:val="000000"/>
          <w:sz w:val="32"/>
          <w:szCs w:val="32"/>
        </w:rPr>
        <w:t>负责组织实施最严格的耕地保护制</w:t>
      </w:r>
      <w:r>
        <w:rPr>
          <w:rFonts w:ascii="仿宋" w:eastAsia="仿宋" w:hAnsi="仿宋" w:cs="仿宋" w:hint="eastAsia"/>
          <w:bCs/>
          <w:color w:val="000000"/>
          <w:sz w:val="32"/>
          <w:szCs w:val="32"/>
        </w:rPr>
        <w:t>度。贯彻执行耕地保护政策，负责耕地数量、质量、生态保护工作。组织实施耕地保护责任目标考核和永久基本农田特殊保护。落实耕地占补平衡制度，监督占用耕地补偿制度执行情况。</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9.</w:t>
      </w:r>
      <w:r>
        <w:rPr>
          <w:rFonts w:ascii="仿宋" w:eastAsia="仿宋" w:hAnsi="仿宋" w:cs="仿宋" w:hint="eastAsia"/>
          <w:bCs/>
          <w:color w:val="000000"/>
          <w:sz w:val="32"/>
          <w:szCs w:val="32"/>
        </w:rPr>
        <w:t>负责管理全市地质勘查行业和地质工作。编制地质勘查规划并监督检查执行情况。管理市级地质勘查项目。组织实施市级地质矿产勘查专项。监督管理地下水过量开采及引发的地面沉降等地质问题。负责古生物化石、钟乳石的监督管理。</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10.</w:t>
      </w:r>
      <w:r>
        <w:rPr>
          <w:rFonts w:ascii="仿宋" w:eastAsia="仿宋" w:hAnsi="仿宋" w:cs="仿宋" w:hint="eastAsia"/>
          <w:bCs/>
          <w:color w:val="000000"/>
          <w:sz w:val="32"/>
          <w:szCs w:val="32"/>
        </w:rPr>
        <w:t>负责落实全市综合防灾减灾规划相关要求，组织编制地质灾害防治规划和防护标准并指导实施。组织指导协调和监督地质灾害调查评价及隐患的</w:t>
      </w:r>
      <w:r>
        <w:rPr>
          <w:rFonts w:ascii="仿宋" w:eastAsia="仿宋" w:hAnsi="仿宋" w:cs="仿宋" w:hint="eastAsia"/>
          <w:bCs/>
          <w:color w:val="000000"/>
          <w:sz w:val="32"/>
          <w:szCs w:val="32"/>
        </w:rPr>
        <w:t>普查、详查、排查。指导开展群测群防、专业监测和预报预警等工作，指导开展地质灾害工程治理工作。承担地质灾害应急救援的技术支撑工作。</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lastRenderedPageBreak/>
        <w:t>11.</w:t>
      </w:r>
      <w:r>
        <w:rPr>
          <w:rFonts w:ascii="仿宋" w:eastAsia="仿宋" w:hAnsi="仿宋" w:cs="仿宋" w:hint="eastAsia"/>
          <w:bCs/>
          <w:color w:val="000000"/>
          <w:sz w:val="32"/>
          <w:szCs w:val="32"/>
        </w:rPr>
        <w:t>负责集体土地征收征用和国有土地收回管理。拟订全市集体土地征收征用、国有土地收回、集体土地房屋拆迁补偿安置政策文件。指导、协调、监督各城区（开发区）依法依规开展征地拆迁工作。</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12.</w:t>
      </w:r>
      <w:r>
        <w:rPr>
          <w:rFonts w:ascii="仿宋" w:eastAsia="仿宋" w:hAnsi="仿宋" w:cs="仿宋" w:hint="eastAsia"/>
          <w:bCs/>
          <w:color w:val="000000"/>
          <w:sz w:val="32"/>
          <w:szCs w:val="32"/>
        </w:rPr>
        <w:t>负责组织实施建设用地报批工作。组织实施农用地转用和土地征收。承办由国务院、自治区人民政府和市政府审批的建设用地审核报批工作，指导县区农用地转用和土地征收报批工作。</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13.</w:t>
      </w:r>
      <w:r>
        <w:rPr>
          <w:rFonts w:ascii="仿宋" w:eastAsia="仿宋" w:hAnsi="仿宋" w:cs="仿宋" w:hint="eastAsia"/>
          <w:bCs/>
          <w:color w:val="000000"/>
          <w:sz w:val="32"/>
          <w:szCs w:val="32"/>
        </w:rPr>
        <w:t>根据详细规划制定全市建设项</w:t>
      </w:r>
      <w:r>
        <w:rPr>
          <w:rFonts w:ascii="仿宋" w:eastAsia="仿宋" w:hAnsi="仿宋" w:cs="仿宋" w:hint="eastAsia"/>
          <w:bCs/>
          <w:color w:val="000000"/>
          <w:sz w:val="32"/>
          <w:szCs w:val="32"/>
        </w:rPr>
        <w:t>目的规划条件，组织建设项目选址规划研究和用地范围核定等工作，依据城乡规划管理技术规定开展建设项目规划设计的技术审查工作，统筹实施核发建设项目选址意见书、建设用地规划许可证、建设工程规划许可证、乡村建设规划许可证等规划许可工作，指导各城区和镇的规划许可工作。</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14.</w:t>
      </w:r>
      <w:r>
        <w:rPr>
          <w:rFonts w:ascii="仿宋" w:eastAsia="仿宋" w:hAnsi="仿宋" w:cs="仿宋" w:hint="eastAsia"/>
          <w:bCs/>
          <w:color w:val="000000"/>
          <w:sz w:val="32"/>
          <w:szCs w:val="32"/>
        </w:rPr>
        <w:t>组织和参与市政基础设施、公共服务设施布局以及交通组织等各类专项规划和规划研究的编制工作。统筹协调各类专项规划与国土空间规划、城乡规划的衔接工作。统筹指导地下管网综合管理信息系统的管理维护工作。负责统筹全市建筑工程和临时建设的规划管理工作。依据城乡规</w:t>
      </w:r>
      <w:r>
        <w:rPr>
          <w:rFonts w:ascii="仿宋" w:eastAsia="仿宋" w:hAnsi="仿宋" w:cs="仿宋" w:hint="eastAsia"/>
          <w:bCs/>
          <w:color w:val="000000"/>
          <w:sz w:val="32"/>
          <w:szCs w:val="32"/>
        </w:rPr>
        <w:t>划管理技术规定开展建筑设计方案的技术审查工作。负责全市城市雕塑规划管理工作。统筹指导城市景观三维模型的管理维护工作。</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15.</w:t>
      </w:r>
      <w:r>
        <w:rPr>
          <w:rFonts w:ascii="仿宋" w:eastAsia="仿宋" w:hAnsi="仿宋" w:cs="仿宋" w:hint="eastAsia"/>
          <w:bCs/>
          <w:color w:val="000000"/>
          <w:sz w:val="32"/>
          <w:szCs w:val="32"/>
        </w:rPr>
        <w:t>负责全市矿产资源管理工作。负责市级矿产资源总体规划及相关专项规划的编制和实施工作。负责矿产资源储</w:t>
      </w:r>
      <w:r>
        <w:rPr>
          <w:rFonts w:ascii="仿宋" w:eastAsia="仿宋" w:hAnsi="仿宋" w:cs="仿宋" w:hint="eastAsia"/>
          <w:bCs/>
          <w:color w:val="000000"/>
          <w:sz w:val="32"/>
          <w:szCs w:val="32"/>
        </w:rPr>
        <w:lastRenderedPageBreak/>
        <w:t>量管理及压覆矿产资源审批。负责采矿权管理。会同有关部门承担保护性开采的特定矿种、优势矿产的调控及相关管理工作。监督指导矿产资源合理利用和保护。</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16.</w:t>
      </w:r>
      <w:r>
        <w:rPr>
          <w:rFonts w:ascii="仿宋" w:eastAsia="仿宋" w:hAnsi="仿宋" w:cs="仿宋" w:hint="eastAsia"/>
          <w:bCs/>
          <w:color w:val="000000"/>
          <w:sz w:val="32"/>
          <w:szCs w:val="32"/>
        </w:rPr>
        <w:t>负责全市测绘地理信息管理工作。负责基础测绘和测绘行业管理。负责测绘资质资格与信用管理，监督管理国家地理信息安全和市场秩序。指导县区地理信息公共</w:t>
      </w:r>
      <w:r>
        <w:rPr>
          <w:rFonts w:ascii="仿宋" w:eastAsia="仿宋" w:hAnsi="仿宋" w:cs="仿宋" w:hint="eastAsia"/>
          <w:bCs/>
          <w:color w:val="000000"/>
          <w:sz w:val="32"/>
          <w:szCs w:val="32"/>
        </w:rPr>
        <w:t>服务管理，负责测量标志保护和地图管理。负责统筹全市自然资源和城乡规划的信息化工作，推进自然资源信息化和信息资料的公共服务。负责土地、矿产、测绘、城乡规划的行业管理。组织拟订技术标准、规程规范并监督实施。</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17.</w:t>
      </w:r>
      <w:r>
        <w:rPr>
          <w:rFonts w:ascii="仿宋" w:eastAsia="仿宋" w:hAnsi="仿宋" w:cs="仿宋" w:hint="eastAsia"/>
          <w:bCs/>
          <w:color w:val="000000"/>
          <w:sz w:val="32"/>
          <w:szCs w:val="32"/>
        </w:rPr>
        <w:t>负责全市城乡规划的监督检查工作。研究和拟订市本级城乡规划政策并监督实施。依法开展建设工程规划核实工作。参与查处违法建设，负责市本级违法建设认定工作。对城乡规划编制、审批、实施、修改进行监督检查，开展城乡规划效能监察工作；统筹指导城乡规划档案的管理工作。</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18.</w:t>
      </w:r>
      <w:r>
        <w:rPr>
          <w:rFonts w:ascii="仿宋" w:eastAsia="仿宋" w:hAnsi="仿宋" w:cs="仿宋" w:hint="eastAsia"/>
          <w:bCs/>
          <w:color w:val="000000"/>
          <w:sz w:val="32"/>
          <w:szCs w:val="32"/>
        </w:rPr>
        <w:t>根据授权，对县区政府落实党中央、国务院和自</w:t>
      </w:r>
      <w:r>
        <w:rPr>
          <w:rFonts w:ascii="仿宋" w:eastAsia="仿宋" w:hAnsi="仿宋" w:cs="仿宋" w:hint="eastAsia"/>
          <w:bCs/>
          <w:color w:val="000000"/>
          <w:sz w:val="32"/>
          <w:szCs w:val="32"/>
        </w:rPr>
        <w:t>治区党委、自治区人民政府，市委、市政府关于自然资源和国土空间规划的重大方针政策、决策部署及法律法规规定执行情况进行督察。查处自然资源开发利用和国土空间规划及测绘信息案件。依法查处重大无证勘查开采、持勘查许可证采矿、超越批准的矿区范围采矿等违法违规行为。指导县区有关自然资源行政执法工作。</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19.</w:t>
      </w:r>
      <w:r>
        <w:rPr>
          <w:rFonts w:ascii="仿宋" w:eastAsia="仿宋" w:hAnsi="仿宋" w:cs="仿宋" w:hint="eastAsia"/>
          <w:bCs/>
          <w:color w:val="000000"/>
          <w:sz w:val="32"/>
          <w:szCs w:val="32"/>
        </w:rPr>
        <w:t>统一领导和管理市林业和园林局。</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20.</w:t>
      </w:r>
      <w:r>
        <w:rPr>
          <w:rFonts w:ascii="仿宋" w:eastAsia="仿宋" w:hAnsi="仿宋" w:cs="仿宋" w:hint="eastAsia"/>
          <w:bCs/>
          <w:color w:val="000000"/>
          <w:sz w:val="32"/>
          <w:szCs w:val="32"/>
        </w:rPr>
        <w:t>完成市委、市政府交办的其他任务。</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lastRenderedPageBreak/>
        <w:t>21</w:t>
      </w:r>
      <w:r>
        <w:rPr>
          <w:rFonts w:ascii="仿宋" w:eastAsia="仿宋" w:hAnsi="仿宋" w:cs="仿宋" w:hint="eastAsia"/>
          <w:bCs/>
          <w:color w:val="000000"/>
          <w:sz w:val="32"/>
          <w:szCs w:val="32"/>
        </w:rPr>
        <w:t>职能转变。市自然资源和规划局要落实中央、自治区党委、市委关于统一行使全民所有自然资源资产所有者职责，统一行使所有国土空间规划、用途管制和生态保</w:t>
      </w:r>
      <w:r>
        <w:rPr>
          <w:rFonts w:ascii="仿宋" w:eastAsia="仿宋" w:hAnsi="仿宋" w:cs="仿宋" w:hint="eastAsia"/>
          <w:bCs/>
          <w:color w:val="000000"/>
          <w:sz w:val="32"/>
          <w:szCs w:val="32"/>
        </w:rPr>
        <w:t>护修复职责的要求，强化政策落实，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高效利用。进一步精简下放有关行政审批事项、强化监管力度，充分发挥市场对资源配置的决定性作用，更好发挥政府作用，强化自然资源管理规则、标准、制度的约束性作用，推进自然资源确权登记和评估的便民高效。</w:t>
      </w:r>
    </w:p>
    <w:p w:rsidR="007474A4" w:rsidRDefault="00BB29C8">
      <w:pPr>
        <w:pStyle w:val="a4"/>
        <w:spacing w:before="0" w:beforeAutospacing="0" w:after="0" w:afterAutospacing="0" w:line="56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（二）</w:t>
      </w:r>
      <w:r>
        <w:rPr>
          <w:rFonts w:ascii="楷体_GB2312" w:eastAsia="楷体_GB2312" w:hAnsi="华文仿宋" w:hint="eastAsia"/>
          <w:b/>
          <w:color w:val="000000"/>
          <w:sz w:val="32"/>
          <w:szCs w:val="32"/>
        </w:rPr>
        <w:t>2021</w:t>
      </w:r>
      <w:r>
        <w:rPr>
          <w:rFonts w:ascii="楷体_GB2312" w:eastAsia="楷体_GB2312" w:hAnsi="华文仿宋" w:hint="eastAsia"/>
          <w:b/>
          <w:color w:val="000000"/>
          <w:sz w:val="32"/>
          <w:szCs w:val="32"/>
        </w:rPr>
        <w:t>年部门主要工作目标</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1.</w:t>
      </w:r>
      <w:r>
        <w:rPr>
          <w:rFonts w:ascii="仿宋" w:eastAsia="仿宋" w:hAnsi="仿宋" w:cs="仿宋" w:hint="eastAsia"/>
          <w:bCs/>
          <w:color w:val="000000"/>
          <w:sz w:val="32"/>
          <w:szCs w:val="32"/>
        </w:rPr>
        <w:t>全力保障发展需求。一是指导各县区和新区进一步梳理并排定四季度经营性用地及工矿仓储用地供应计划，尽可能提高我市土地供应总量，保证我市近五年供地率达到绩效目标，并进一步梳理我市近五年工业用地获批项目入统范围，核准入统批次范围和入统面积，提高供地率，确保达标。二是开展好批而未征土地清理大行动，推进征地拆迁工作。三是加快用地报批工作，逐步推进市本级报批用地和五县报批用地工作。四是加强闲置土地巡查处置工作，有序消除系统误判的涉嫌闲置土地。</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2.</w:t>
      </w:r>
      <w:r>
        <w:rPr>
          <w:rFonts w:ascii="仿宋" w:eastAsia="仿宋" w:hAnsi="仿宋" w:cs="仿宋" w:hint="eastAsia"/>
          <w:bCs/>
          <w:color w:val="000000"/>
          <w:sz w:val="32"/>
          <w:szCs w:val="32"/>
        </w:rPr>
        <w:t>全力推动规划编制体系完善。国土空间总体规划方面，统筹推进市县乡镇三级国</w:t>
      </w:r>
      <w:r>
        <w:rPr>
          <w:rFonts w:ascii="仿宋" w:eastAsia="仿宋" w:hAnsi="仿宋" w:cs="仿宋" w:hint="eastAsia"/>
          <w:bCs/>
          <w:color w:val="000000"/>
          <w:sz w:val="32"/>
          <w:szCs w:val="32"/>
        </w:rPr>
        <w:t>土空间规划编制，继续细化三条控</w:t>
      </w:r>
      <w:r>
        <w:rPr>
          <w:rFonts w:ascii="仿宋" w:eastAsia="仿宋" w:hAnsi="仿宋" w:cs="仿宋" w:hint="eastAsia"/>
          <w:bCs/>
          <w:color w:val="000000"/>
          <w:sz w:val="32"/>
          <w:szCs w:val="32"/>
        </w:rPr>
        <w:lastRenderedPageBreak/>
        <w:t>制线划定，深化产业用地布局优化、安全韧性城市建设等重大问题研究，完善和提升国土空间规划“一张图”实施监督信息系统应用。控规方面，争取年底前新批复</w:t>
      </w:r>
      <w:r>
        <w:rPr>
          <w:rFonts w:ascii="仿宋" w:eastAsia="仿宋" w:hAnsi="仿宋" w:cs="仿宋" w:hint="eastAsia"/>
          <w:bCs/>
          <w:color w:val="000000"/>
          <w:sz w:val="32"/>
          <w:szCs w:val="32"/>
        </w:rPr>
        <w:t>5</w:t>
      </w:r>
      <w:r>
        <w:rPr>
          <w:rFonts w:ascii="仿宋" w:eastAsia="仿宋" w:hAnsi="仿宋" w:cs="仿宋" w:hint="eastAsia"/>
          <w:bCs/>
          <w:color w:val="000000"/>
          <w:sz w:val="32"/>
          <w:szCs w:val="32"/>
        </w:rPr>
        <w:t>个片区控规方案，并推进北部生态新区、柳江区等相关片区控规编制。城市设计和专项规划编制方面，进一步完善柳江大道、东外环、西外环等重要路段景观提升改造方案。村庄规划编制方面，按照要求积极争取政策和资金支持，做好村庄规划任务谋划。</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3.</w:t>
      </w:r>
      <w:r>
        <w:rPr>
          <w:rFonts w:ascii="仿宋" w:eastAsia="仿宋" w:hAnsi="仿宋" w:cs="仿宋" w:hint="eastAsia"/>
          <w:bCs/>
          <w:color w:val="000000"/>
          <w:sz w:val="32"/>
          <w:szCs w:val="32"/>
        </w:rPr>
        <w:t>切实服务好重大项目建设。一是进一步探索推进重大交通项目耕地占补平衡经验做法，做好融水落久水利枢纽淹没区、融</w:t>
      </w:r>
      <w:r>
        <w:rPr>
          <w:rFonts w:ascii="仿宋" w:eastAsia="仿宋" w:hAnsi="仿宋" w:cs="仿宋" w:hint="eastAsia"/>
          <w:bCs/>
          <w:color w:val="000000"/>
          <w:sz w:val="32"/>
          <w:szCs w:val="32"/>
        </w:rPr>
        <w:t>水至河池高速公路、桂林至柳城高速公路等项目耕地占补平衡。二是切实做好项目规划服务，协调推动智能交通产业园、智能家电集聚区、智能电网产业园等项目形成有效投资，有力推进有关旧城改造、城中村改造项目工程。三是加强新增建设用地计划保障，积极将项目纳入国家及自治区重大项目清单，做好新增计划指标与存量消化相挂钩，按实际项目配置指标。</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4.</w:t>
      </w:r>
      <w:r>
        <w:rPr>
          <w:rFonts w:ascii="仿宋" w:eastAsia="仿宋" w:hAnsi="仿宋" w:cs="仿宋" w:hint="eastAsia"/>
          <w:bCs/>
          <w:color w:val="000000"/>
          <w:sz w:val="32"/>
          <w:szCs w:val="32"/>
        </w:rPr>
        <w:t>落实最严格的耕地保护。结合当前违建别墅清查、农村乱占耕地建房整治等专项工作，巩固好“大棚房”等农用地非农化问题整治成果，全力推进土地综合整治，协调落实高标准基本农田项目实施，务必于年内</w:t>
      </w:r>
      <w:r>
        <w:rPr>
          <w:rFonts w:ascii="仿宋" w:eastAsia="仿宋" w:hAnsi="仿宋" w:cs="仿宋" w:hint="eastAsia"/>
          <w:bCs/>
          <w:color w:val="000000"/>
          <w:sz w:val="32"/>
          <w:szCs w:val="32"/>
        </w:rPr>
        <w:t>兑现耕地提质改造承诺任务。贯彻落实好国家和自治区关于设施农用地管理相关规定，抓好耕地保护专项督察与审计发现设施农用地问题的</w:t>
      </w:r>
      <w:r>
        <w:rPr>
          <w:rFonts w:ascii="仿宋" w:eastAsia="仿宋" w:hAnsi="仿宋" w:cs="仿宋" w:hint="eastAsia"/>
          <w:bCs/>
          <w:color w:val="000000"/>
          <w:sz w:val="32"/>
          <w:szCs w:val="32"/>
        </w:rPr>
        <w:lastRenderedPageBreak/>
        <w:t>整改。继续推进新增耕地核定和耕地占补平衡指标交易工作，兑现我市耕地提质改造承诺任务。</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5.</w:t>
      </w:r>
      <w:r>
        <w:rPr>
          <w:rFonts w:ascii="仿宋" w:eastAsia="仿宋" w:hAnsi="仿宋" w:cs="仿宋" w:hint="eastAsia"/>
          <w:bCs/>
          <w:color w:val="000000"/>
          <w:sz w:val="32"/>
          <w:szCs w:val="32"/>
        </w:rPr>
        <w:t>深化生态修复保护工作。制定符合我市实际的全域土地综合整治实施办法、方案，从制度上规范全域土地综合整治项目建设，加快全域土地综合整治项目实施。加快推进我市矿山生态修复调查及区域矿山生态修复方案编制，为下一步利用市场化方式整体打包推进矿山生态修复工作打好基础。</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6.</w:t>
      </w:r>
      <w:r>
        <w:rPr>
          <w:rFonts w:ascii="仿宋" w:eastAsia="仿宋" w:hAnsi="仿宋" w:cs="仿宋" w:hint="eastAsia"/>
          <w:bCs/>
          <w:color w:val="000000"/>
          <w:sz w:val="32"/>
          <w:szCs w:val="32"/>
        </w:rPr>
        <w:t>持续加强矿产资源开发管理。加快新一轮市</w:t>
      </w:r>
      <w:r>
        <w:rPr>
          <w:rFonts w:ascii="仿宋" w:eastAsia="仿宋" w:hAnsi="仿宋" w:cs="仿宋" w:hint="eastAsia"/>
          <w:bCs/>
          <w:color w:val="000000"/>
          <w:sz w:val="32"/>
          <w:szCs w:val="32"/>
        </w:rPr>
        <w:t>县级矿产资源总体规划编制，同时开展全市矿业权清理工作，对政策性关闭的矿业权、采矿证或探矿证到期未申请延续登记的矿业权、采矿权尚未到期但无故长期停产的三类“僵尸矿山”进行全面清理；进一步优化调整好砂石土矿产资源开采布局，全面整治柳江区、柳城县饰面用灰岩矿山。</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7.</w:t>
      </w:r>
      <w:r>
        <w:rPr>
          <w:rFonts w:ascii="仿宋" w:eastAsia="仿宋" w:hAnsi="仿宋" w:cs="仿宋" w:hint="eastAsia"/>
          <w:bCs/>
          <w:color w:val="000000"/>
          <w:sz w:val="32"/>
          <w:szCs w:val="32"/>
        </w:rPr>
        <w:t>全面落实自然资源和规划惠民工程。一是保质保量完成</w:t>
      </w:r>
      <w:r>
        <w:rPr>
          <w:rFonts w:ascii="仿宋" w:eastAsia="仿宋" w:hAnsi="仿宋" w:cs="仿宋" w:hint="eastAsia"/>
          <w:bCs/>
          <w:color w:val="000000"/>
          <w:sz w:val="32"/>
          <w:szCs w:val="32"/>
        </w:rPr>
        <w:t>2020</w:t>
      </w:r>
      <w:r>
        <w:rPr>
          <w:rFonts w:ascii="仿宋" w:eastAsia="仿宋" w:hAnsi="仿宋" w:cs="仿宋" w:hint="eastAsia"/>
          <w:bCs/>
          <w:color w:val="000000"/>
          <w:sz w:val="32"/>
          <w:szCs w:val="32"/>
        </w:rPr>
        <w:t>年柳州市优化营商环境百日攻坚行动各项目标任务。按国家和自治区的统一要求，加快推进“房地一体”的农村宅基地和集体建设用地确权登记发证工作。二是持续优化项目建设审批服务，持续深化“一窗受理、并联同办</w:t>
      </w:r>
      <w:r>
        <w:rPr>
          <w:rFonts w:ascii="仿宋" w:eastAsia="仿宋" w:hAnsi="仿宋" w:cs="仿宋" w:hint="eastAsia"/>
          <w:bCs/>
          <w:color w:val="000000"/>
          <w:sz w:val="32"/>
          <w:szCs w:val="32"/>
        </w:rPr>
        <w:t>”“全城通办”服务新模式，做好项目审批服务和规划核实等工作。三是深入推进增减挂钩项目实施，争取年内出台《柳州市城乡建设用地增减挂钩项目收益资金管理办法（试行）》，推动指标交易助力脱贫攻坚。四是全力推进地质灾害治理工程</w:t>
      </w:r>
      <w:r>
        <w:rPr>
          <w:rFonts w:ascii="仿宋" w:eastAsia="仿宋" w:hAnsi="仿宋" w:cs="仿宋" w:hint="eastAsia"/>
          <w:bCs/>
          <w:color w:val="000000"/>
          <w:sz w:val="32"/>
          <w:szCs w:val="32"/>
        </w:rPr>
        <w:lastRenderedPageBreak/>
        <w:t>项目实施。争取年内完成全市在建的</w:t>
      </w:r>
      <w:r>
        <w:rPr>
          <w:rFonts w:ascii="仿宋" w:eastAsia="仿宋" w:hAnsi="仿宋" w:cs="仿宋" w:hint="eastAsia"/>
          <w:bCs/>
          <w:color w:val="000000"/>
          <w:sz w:val="32"/>
          <w:szCs w:val="32"/>
        </w:rPr>
        <w:t>31</w:t>
      </w:r>
      <w:r>
        <w:rPr>
          <w:rFonts w:ascii="仿宋" w:eastAsia="仿宋" w:hAnsi="仿宋" w:cs="仿宋" w:hint="eastAsia"/>
          <w:bCs/>
          <w:color w:val="000000"/>
          <w:sz w:val="32"/>
          <w:szCs w:val="32"/>
        </w:rPr>
        <w:t>个地质灾害治理项目按期组织竣工验收。</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8.</w:t>
      </w:r>
      <w:r>
        <w:rPr>
          <w:rFonts w:ascii="仿宋" w:eastAsia="仿宋" w:hAnsi="仿宋" w:cs="仿宋" w:hint="eastAsia"/>
          <w:bCs/>
          <w:color w:val="000000"/>
          <w:sz w:val="32"/>
          <w:szCs w:val="32"/>
        </w:rPr>
        <w:t>压茬推进农村乱占耕地建房问题整治。及时完成存量摸排工作，建立健全巡查制止和周报工作机制，压实县区和乡镇及村的工作责任，形成市、县、乡、村四级联动工作机制。按照疏堵结合要求，解决好农民合理的建房需求。同时，积极做好技术保</w:t>
      </w:r>
      <w:r>
        <w:rPr>
          <w:rFonts w:ascii="仿宋" w:eastAsia="仿宋" w:hAnsi="仿宋" w:cs="仿宋" w:hint="eastAsia"/>
          <w:bCs/>
          <w:color w:val="000000"/>
          <w:sz w:val="32"/>
          <w:szCs w:val="32"/>
        </w:rPr>
        <w:t>障、宣传解读、指导服务、跟踪督查等方面工作，改进工作作风，推动专项整治各项工作措施到位。</w:t>
      </w:r>
    </w:p>
    <w:p w:rsidR="007474A4" w:rsidRDefault="00BB29C8">
      <w:pPr>
        <w:pStyle w:val="a4"/>
        <w:spacing w:before="0" w:beforeAutospacing="0" w:after="0" w:afterAutospacing="0" w:line="560" w:lineRule="exact"/>
        <w:ind w:firstLineChars="200" w:firstLine="640"/>
        <w:jc w:val="both"/>
        <w:rPr>
          <w:rFonts w:ascii="仿宋" w:eastAsia="仿宋" w:hAnsi="仿宋" w:cs="仿宋"/>
          <w:bCs/>
          <w:color w:val="000000"/>
          <w:sz w:val="32"/>
          <w:szCs w:val="32"/>
        </w:rPr>
      </w:pPr>
      <w:r>
        <w:rPr>
          <w:rFonts w:ascii="仿宋" w:eastAsia="仿宋" w:hAnsi="仿宋" w:cs="仿宋" w:hint="eastAsia"/>
          <w:bCs/>
          <w:color w:val="000000"/>
          <w:sz w:val="32"/>
          <w:szCs w:val="32"/>
        </w:rPr>
        <w:t xml:space="preserve"> 9.</w:t>
      </w:r>
      <w:r>
        <w:rPr>
          <w:rFonts w:ascii="仿宋" w:eastAsia="仿宋" w:hAnsi="仿宋" w:cs="仿宋" w:hint="eastAsia"/>
          <w:bCs/>
          <w:color w:val="000000"/>
          <w:sz w:val="32"/>
          <w:szCs w:val="32"/>
        </w:rPr>
        <w:t>推动全面从严治党向纵深发展。将联动“三个责任”一体推进“三不”试点工作作为全系统全面从严治党重要举措，履行好从严治党主体责任和“一岗双责”，切实结合试点工作推进“三个责任”贯通联动、一体落实，一体推进全系统“不敢腐、不能腐、不想腐”，重点抓好廉政风险动态监管、建立健全制度机制并抓好落实、深化巡察工作和成果运用等工作；持续抓好不动产登记和行政审批窗口单位作风建设，切实提升服务保障水平；解决一批长期困扰履职的痛点、断点问题；形成一批可复制、可推广的工作成果。</w:t>
      </w:r>
    </w:p>
    <w:p w:rsidR="007474A4" w:rsidRDefault="00BB29C8">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二、机构设置情况</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本部门共有直属单位</w:t>
      </w:r>
      <w:r>
        <w:rPr>
          <w:rFonts w:ascii="仿宋_GB2312" w:eastAsia="仿宋_GB2312" w:hAnsi="华文仿宋" w:hint="eastAsia"/>
          <w:color w:val="000000"/>
          <w:sz w:val="32"/>
          <w:szCs w:val="32"/>
        </w:rPr>
        <w:t>8</w:t>
      </w:r>
      <w:r>
        <w:rPr>
          <w:rFonts w:ascii="仿宋_GB2312" w:eastAsia="仿宋_GB2312" w:hAnsi="华文仿宋" w:hint="eastAsia"/>
          <w:color w:val="000000"/>
          <w:sz w:val="32"/>
          <w:szCs w:val="32"/>
        </w:rPr>
        <w:t>个，代管</w:t>
      </w:r>
      <w:r>
        <w:rPr>
          <w:rFonts w:ascii="仿宋_GB2312" w:eastAsia="仿宋_GB2312" w:hAnsi="华文仿宋" w:hint="eastAsia"/>
          <w:color w:val="000000"/>
          <w:sz w:val="32"/>
          <w:szCs w:val="32"/>
        </w:rPr>
        <w:t>单位</w:t>
      </w: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个。其中：</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（一）行政单位</w:t>
      </w: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个，是柳州市自然资源和规划局。</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（二）参照公务员管理事业单位</w:t>
      </w:r>
      <w:r>
        <w:rPr>
          <w:rFonts w:ascii="仿宋_GB2312" w:eastAsia="仿宋_GB2312" w:hAnsi="华文仿宋" w:hint="eastAsia"/>
          <w:color w:val="000000"/>
          <w:sz w:val="32"/>
          <w:szCs w:val="32"/>
        </w:rPr>
        <w:t>2</w:t>
      </w:r>
      <w:r>
        <w:rPr>
          <w:rFonts w:ascii="仿宋_GB2312" w:eastAsia="仿宋_GB2312" w:hAnsi="华文仿宋" w:hint="eastAsia"/>
          <w:color w:val="000000"/>
          <w:sz w:val="32"/>
          <w:szCs w:val="32"/>
        </w:rPr>
        <w:t>个，分别是市自然资源执法监察支队、市土地交易储备中心（市政府直属自然资源和规划局代管）。</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（三）全额拨款事业单位</w:t>
      </w:r>
      <w:r>
        <w:rPr>
          <w:rFonts w:ascii="仿宋_GB2312" w:eastAsia="仿宋_GB2312" w:hAnsi="华文仿宋" w:hint="eastAsia"/>
          <w:color w:val="000000"/>
          <w:sz w:val="32"/>
          <w:szCs w:val="32"/>
        </w:rPr>
        <w:t>6</w:t>
      </w:r>
      <w:r>
        <w:rPr>
          <w:rFonts w:ascii="仿宋_GB2312" w:eastAsia="仿宋_GB2312" w:hAnsi="华文仿宋" w:hint="eastAsia"/>
          <w:color w:val="000000"/>
          <w:sz w:val="32"/>
          <w:szCs w:val="32"/>
        </w:rPr>
        <w:t>个，分别是</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lastRenderedPageBreak/>
        <w:t>柳州市国土空间整治中心、柳州城市规划展览馆、柳州市土地征收和出让服务中心、柳州市自然资源和规划档案馆、柳州市不动产登记中心、柳州市不动产档案管理中心。</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机关本级内设机构</w:t>
      </w:r>
      <w:r>
        <w:rPr>
          <w:rFonts w:ascii="仿宋_GB2312" w:eastAsia="仿宋_GB2312" w:hAnsi="华文仿宋" w:hint="eastAsia"/>
          <w:color w:val="000000"/>
          <w:sz w:val="32"/>
          <w:szCs w:val="32"/>
        </w:rPr>
        <w:t>29</w:t>
      </w:r>
      <w:r>
        <w:rPr>
          <w:rFonts w:ascii="仿宋_GB2312" w:eastAsia="仿宋_GB2312" w:hAnsi="华文仿宋" w:hint="eastAsia"/>
          <w:color w:val="000000"/>
          <w:sz w:val="32"/>
          <w:szCs w:val="32"/>
        </w:rPr>
        <w:t>个，分别为：办公室、综合科、政策法规科、行政审批科、自然资源调查监测和所有者权益科、自然资源确权登记科、自然资源开发利</w:t>
      </w:r>
      <w:r>
        <w:rPr>
          <w:rFonts w:ascii="仿宋_GB2312" w:eastAsia="仿宋_GB2312" w:hAnsi="华文仿宋" w:hint="eastAsia"/>
          <w:color w:val="000000"/>
          <w:sz w:val="32"/>
          <w:szCs w:val="32"/>
        </w:rPr>
        <w:t>用科、国土空间总体规划科、国土空间用途管制科、国土空间生态修复科、城乡规划编制科、乡镇规划管理科、耕地保护监督科、征地拆迁管理科、建设用地报批科、建设项目规划科、市政交通规划科、建筑规划管理科、重点区域规划科、地质勘查管理科、矿产资源管理科、测绘与地理信息管理科、城乡规划监督检查科、执法监察科、柳东新区分局、北部生态新区分局、机关基层党组织、财务科、人事科。</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三、编制现状及人员构成</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单位人员编制总数为</w:t>
      </w:r>
      <w:r>
        <w:rPr>
          <w:rFonts w:ascii="仿宋_GB2312" w:eastAsia="仿宋_GB2312" w:hAnsi="华文仿宋" w:hint="eastAsia"/>
          <w:color w:val="000000"/>
          <w:sz w:val="32"/>
          <w:szCs w:val="32"/>
        </w:rPr>
        <w:t>362</w:t>
      </w:r>
      <w:r>
        <w:rPr>
          <w:rFonts w:ascii="仿宋_GB2312" w:eastAsia="仿宋_GB2312" w:hAnsi="华文仿宋" w:hint="eastAsia"/>
          <w:color w:val="000000"/>
          <w:sz w:val="32"/>
          <w:szCs w:val="32"/>
        </w:rPr>
        <w:t>人，其中：行政编制（含参公单位）</w:t>
      </w:r>
      <w:r>
        <w:rPr>
          <w:rFonts w:ascii="仿宋_GB2312" w:eastAsia="仿宋_GB2312" w:hAnsi="华文仿宋" w:hint="eastAsia"/>
          <w:color w:val="000000"/>
          <w:sz w:val="32"/>
          <w:szCs w:val="32"/>
        </w:rPr>
        <w:t>232</w:t>
      </w:r>
      <w:r>
        <w:rPr>
          <w:rFonts w:ascii="仿宋_GB2312" w:eastAsia="仿宋_GB2312" w:hAnsi="华文仿宋" w:hint="eastAsia"/>
          <w:color w:val="000000"/>
          <w:sz w:val="32"/>
          <w:szCs w:val="32"/>
        </w:rPr>
        <w:t>人，事业编制</w:t>
      </w:r>
      <w:r>
        <w:rPr>
          <w:rFonts w:ascii="仿宋_GB2312" w:eastAsia="仿宋_GB2312" w:hAnsi="华文仿宋" w:hint="eastAsia"/>
          <w:color w:val="000000"/>
          <w:sz w:val="32"/>
          <w:szCs w:val="32"/>
        </w:rPr>
        <w:t>126</w:t>
      </w:r>
      <w:r>
        <w:rPr>
          <w:rFonts w:ascii="仿宋_GB2312" w:eastAsia="仿宋_GB2312" w:hAnsi="华文仿宋" w:hint="eastAsia"/>
          <w:color w:val="000000"/>
          <w:sz w:val="32"/>
          <w:szCs w:val="32"/>
        </w:rPr>
        <w:t>人，工勤编制</w:t>
      </w:r>
      <w:r>
        <w:rPr>
          <w:rFonts w:ascii="仿宋_GB2312" w:eastAsia="仿宋_GB2312" w:hAnsi="华文仿宋" w:hint="eastAsia"/>
          <w:color w:val="000000"/>
          <w:sz w:val="32"/>
          <w:szCs w:val="32"/>
        </w:rPr>
        <w:t>4</w:t>
      </w:r>
      <w:r>
        <w:rPr>
          <w:rFonts w:ascii="仿宋_GB2312" w:eastAsia="仿宋_GB2312" w:hAnsi="华文仿宋" w:hint="eastAsia"/>
          <w:color w:val="000000"/>
          <w:sz w:val="32"/>
          <w:szCs w:val="32"/>
        </w:rPr>
        <w:t>人。</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编内在职</w:t>
      </w:r>
      <w:r>
        <w:rPr>
          <w:rFonts w:ascii="仿宋_GB2312" w:eastAsia="仿宋_GB2312" w:hAnsi="华文仿宋" w:hint="eastAsia"/>
          <w:color w:val="000000"/>
          <w:sz w:val="32"/>
          <w:szCs w:val="32"/>
        </w:rPr>
        <w:t>332</w:t>
      </w:r>
      <w:r>
        <w:rPr>
          <w:rFonts w:ascii="仿宋_GB2312" w:eastAsia="仿宋_GB2312" w:hAnsi="华文仿宋" w:hint="eastAsia"/>
          <w:color w:val="000000"/>
          <w:sz w:val="32"/>
          <w:szCs w:val="32"/>
        </w:rPr>
        <w:t>人，其中：行</w:t>
      </w:r>
      <w:r>
        <w:rPr>
          <w:rFonts w:ascii="仿宋_GB2312" w:eastAsia="仿宋_GB2312" w:hAnsi="华文仿宋" w:hint="eastAsia"/>
          <w:color w:val="000000"/>
          <w:sz w:val="32"/>
          <w:szCs w:val="32"/>
        </w:rPr>
        <w:t>政在职</w:t>
      </w:r>
      <w:r>
        <w:rPr>
          <w:rFonts w:ascii="仿宋_GB2312" w:eastAsia="仿宋_GB2312" w:hAnsi="华文仿宋" w:hint="eastAsia"/>
          <w:color w:val="000000"/>
          <w:sz w:val="32"/>
          <w:szCs w:val="32"/>
        </w:rPr>
        <w:t>218</w:t>
      </w:r>
      <w:r>
        <w:rPr>
          <w:rFonts w:ascii="仿宋_GB2312" w:eastAsia="仿宋_GB2312" w:hAnsi="华文仿宋" w:hint="eastAsia"/>
          <w:color w:val="000000"/>
          <w:sz w:val="32"/>
          <w:szCs w:val="32"/>
        </w:rPr>
        <w:t>人，全额事业在职</w:t>
      </w:r>
      <w:r>
        <w:rPr>
          <w:rFonts w:ascii="仿宋_GB2312" w:eastAsia="仿宋_GB2312" w:hAnsi="华文仿宋" w:hint="eastAsia"/>
          <w:color w:val="000000"/>
          <w:sz w:val="32"/>
          <w:szCs w:val="32"/>
        </w:rPr>
        <w:t>113</w:t>
      </w:r>
      <w:r>
        <w:rPr>
          <w:rFonts w:ascii="仿宋_GB2312" w:eastAsia="仿宋_GB2312" w:hAnsi="华文仿宋" w:hint="eastAsia"/>
          <w:color w:val="000000"/>
          <w:sz w:val="32"/>
          <w:szCs w:val="32"/>
        </w:rPr>
        <w:t>人，工勤编制</w:t>
      </w: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人。离休人员</w:t>
      </w: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人，退休补助</w:t>
      </w:r>
      <w:r>
        <w:rPr>
          <w:rFonts w:ascii="仿宋_GB2312" w:eastAsia="仿宋_GB2312" w:hAnsi="华文仿宋" w:hint="eastAsia"/>
          <w:color w:val="000000"/>
          <w:sz w:val="32"/>
          <w:szCs w:val="32"/>
        </w:rPr>
        <w:t>90</w:t>
      </w:r>
      <w:r>
        <w:rPr>
          <w:rFonts w:ascii="仿宋_GB2312" w:eastAsia="仿宋_GB2312" w:hAnsi="华文仿宋" w:hint="eastAsia"/>
          <w:color w:val="000000"/>
          <w:sz w:val="32"/>
          <w:szCs w:val="32"/>
        </w:rPr>
        <w:t>人。</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（一）机关本级</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编制</w:t>
      </w:r>
      <w:r>
        <w:rPr>
          <w:rFonts w:ascii="仿宋_GB2312" w:eastAsia="仿宋_GB2312" w:hAnsi="华文仿宋" w:hint="eastAsia"/>
          <w:color w:val="000000"/>
          <w:sz w:val="32"/>
          <w:szCs w:val="32"/>
        </w:rPr>
        <w:t>140</w:t>
      </w:r>
      <w:r>
        <w:rPr>
          <w:rFonts w:ascii="仿宋_GB2312" w:eastAsia="仿宋_GB2312" w:hAnsi="华文仿宋" w:hint="eastAsia"/>
          <w:color w:val="000000"/>
          <w:sz w:val="32"/>
          <w:szCs w:val="32"/>
        </w:rPr>
        <w:t>人，其中：行政编制</w:t>
      </w:r>
      <w:r>
        <w:rPr>
          <w:rFonts w:ascii="仿宋_GB2312" w:eastAsia="仿宋_GB2312" w:hAnsi="华文仿宋" w:hint="eastAsia"/>
          <w:color w:val="000000"/>
          <w:sz w:val="32"/>
          <w:szCs w:val="32"/>
        </w:rPr>
        <w:t>136</w:t>
      </w:r>
      <w:r>
        <w:rPr>
          <w:rFonts w:ascii="仿宋_GB2312" w:eastAsia="仿宋_GB2312" w:hAnsi="华文仿宋" w:hint="eastAsia"/>
          <w:color w:val="000000"/>
          <w:sz w:val="32"/>
          <w:szCs w:val="32"/>
        </w:rPr>
        <w:t>人，工勤编制</w:t>
      </w:r>
      <w:r>
        <w:rPr>
          <w:rFonts w:ascii="仿宋_GB2312" w:eastAsia="仿宋_GB2312" w:hAnsi="华文仿宋" w:hint="eastAsia"/>
          <w:color w:val="000000"/>
          <w:sz w:val="32"/>
          <w:szCs w:val="32"/>
        </w:rPr>
        <w:t>4</w:t>
      </w:r>
      <w:r>
        <w:rPr>
          <w:rFonts w:ascii="仿宋_GB2312" w:eastAsia="仿宋_GB2312" w:hAnsi="华文仿宋" w:hint="eastAsia"/>
          <w:color w:val="000000"/>
          <w:sz w:val="32"/>
          <w:szCs w:val="32"/>
        </w:rPr>
        <w:t>人。编内在职</w:t>
      </w:r>
      <w:r>
        <w:rPr>
          <w:rFonts w:ascii="仿宋_GB2312" w:eastAsia="仿宋_GB2312" w:hAnsi="华文仿宋" w:hint="eastAsia"/>
          <w:color w:val="000000"/>
          <w:sz w:val="32"/>
          <w:szCs w:val="32"/>
        </w:rPr>
        <w:t>130</w:t>
      </w:r>
      <w:r>
        <w:rPr>
          <w:rFonts w:ascii="仿宋_GB2312" w:eastAsia="仿宋_GB2312" w:hAnsi="华文仿宋" w:hint="eastAsia"/>
          <w:color w:val="000000"/>
          <w:sz w:val="32"/>
          <w:szCs w:val="32"/>
        </w:rPr>
        <w:t>人，其中：行政在职</w:t>
      </w:r>
      <w:r>
        <w:rPr>
          <w:rFonts w:ascii="仿宋_GB2312" w:eastAsia="仿宋_GB2312" w:hAnsi="华文仿宋" w:hint="eastAsia"/>
          <w:color w:val="000000"/>
          <w:sz w:val="32"/>
          <w:szCs w:val="32"/>
        </w:rPr>
        <w:t>129</w:t>
      </w:r>
      <w:r>
        <w:rPr>
          <w:rFonts w:ascii="仿宋_GB2312" w:eastAsia="仿宋_GB2312" w:hAnsi="华文仿宋" w:hint="eastAsia"/>
          <w:color w:val="000000"/>
          <w:sz w:val="32"/>
          <w:szCs w:val="32"/>
        </w:rPr>
        <w:t>人，工勤编制</w:t>
      </w: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人。离休人员</w:t>
      </w: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人，退休补助</w:t>
      </w:r>
      <w:r>
        <w:rPr>
          <w:rFonts w:ascii="仿宋_GB2312" w:eastAsia="仿宋_GB2312" w:hAnsi="华文仿宋" w:hint="eastAsia"/>
          <w:color w:val="000000"/>
          <w:sz w:val="32"/>
          <w:szCs w:val="32"/>
        </w:rPr>
        <w:t>60</w:t>
      </w:r>
      <w:r>
        <w:rPr>
          <w:rFonts w:ascii="仿宋_GB2312" w:eastAsia="仿宋_GB2312" w:hAnsi="华文仿宋" w:hint="eastAsia"/>
          <w:color w:val="000000"/>
          <w:sz w:val="32"/>
          <w:szCs w:val="32"/>
        </w:rPr>
        <w:t>人。</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（二）柳州市自然资源执法监察支队</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参公编制</w:t>
      </w:r>
      <w:r>
        <w:rPr>
          <w:rFonts w:ascii="仿宋_GB2312" w:eastAsia="仿宋_GB2312" w:hAnsi="华文仿宋" w:hint="eastAsia"/>
          <w:color w:val="000000"/>
          <w:sz w:val="32"/>
          <w:szCs w:val="32"/>
        </w:rPr>
        <w:t>76</w:t>
      </w:r>
      <w:r>
        <w:rPr>
          <w:rFonts w:ascii="仿宋_GB2312" w:eastAsia="仿宋_GB2312" w:hAnsi="华文仿宋" w:hint="eastAsia"/>
          <w:color w:val="000000"/>
          <w:sz w:val="32"/>
          <w:szCs w:val="32"/>
        </w:rPr>
        <w:t>人，编内在职</w:t>
      </w:r>
      <w:r>
        <w:rPr>
          <w:rFonts w:ascii="仿宋_GB2312" w:eastAsia="仿宋_GB2312" w:hAnsi="华文仿宋" w:hint="eastAsia"/>
          <w:color w:val="000000"/>
          <w:sz w:val="32"/>
          <w:szCs w:val="32"/>
        </w:rPr>
        <w:t>74</w:t>
      </w:r>
      <w:r>
        <w:rPr>
          <w:rFonts w:ascii="仿宋_GB2312" w:eastAsia="仿宋_GB2312" w:hAnsi="华文仿宋" w:hint="eastAsia"/>
          <w:color w:val="000000"/>
          <w:sz w:val="32"/>
          <w:szCs w:val="32"/>
        </w:rPr>
        <w:t>人，退休人员</w:t>
      </w:r>
      <w:r>
        <w:rPr>
          <w:rFonts w:ascii="仿宋_GB2312" w:eastAsia="仿宋_GB2312" w:hAnsi="华文仿宋" w:hint="eastAsia"/>
          <w:color w:val="000000"/>
          <w:sz w:val="32"/>
          <w:szCs w:val="32"/>
        </w:rPr>
        <w:t>14</w:t>
      </w:r>
      <w:r>
        <w:rPr>
          <w:rFonts w:ascii="仿宋_GB2312" w:eastAsia="仿宋_GB2312" w:hAnsi="华文仿宋" w:hint="eastAsia"/>
          <w:color w:val="000000"/>
          <w:sz w:val="32"/>
          <w:szCs w:val="32"/>
        </w:rPr>
        <w:t>人，聘用人员</w:t>
      </w:r>
      <w:r>
        <w:rPr>
          <w:rFonts w:ascii="仿宋_GB2312" w:eastAsia="仿宋_GB2312" w:hAnsi="华文仿宋" w:hint="eastAsia"/>
          <w:color w:val="000000"/>
          <w:sz w:val="32"/>
          <w:szCs w:val="32"/>
        </w:rPr>
        <w:t>23</w:t>
      </w:r>
      <w:r>
        <w:rPr>
          <w:rFonts w:ascii="仿宋_GB2312" w:eastAsia="仿宋_GB2312" w:hAnsi="华文仿宋" w:hint="eastAsia"/>
          <w:color w:val="000000"/>
          <w:sz w:val="32"/>
          <w:szCs w:val="32"/>
        </w:rPr>
        <w:t>人。退休补助</w:t>
      </w:r>
      <w:r>
        <w:rPr>
          <w:rFonts w:ascii="仿宋_GB2312" w:eastAsia="仿宋_GB2312" w:hAnsi="华文仿宋" w:hint="eastAsia"/>
          <w:color w:val="000000"/>
          <w:sz w:val="32"/>
          <w:szCs w:val="32"/>
        </w:rPr>
        <w:t>14</w:t>
      </w:r>
      <w:r>
        <w:rPr>
          <w:rFonts w:ascii="仿宋_GB2312" w:eastAsia="仿宋_GB2312" w:hAnsi="华文仿宋" w:hint="eastAsia"/>
          <w:color w:val="000000"/>
          <w:sz w:val="32"/>
          <w:szCs w:val="32"/>
        </w:rPr>
        <w:t>人。</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lastRenderedPageBreak/>
        <w:t>（三）柳州市土地交易储备中心</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参公编制</w:t>
      </w:r>
      <w:r>
        <w:rPr>
          <w:rFonts w:ascii="仿宋_GB2312" w:eastAsia="仿宋_GB2312" w:hAnsi="华文仿宋" w:hint="eastAsia"/>
          <w:color w:val="000000"/>
          <w:sz w:val="32"/>
          <w:szCs w:val="32"/>
        </w:rPr>
        <w:t>20</w:t>
      </w:r>
      <w:r>
        <w:rPr>
          <w:rFonts w:ascii="仿宋_GB2312" w:eastAsia="仿宋_GB2312" w:hAnsi="华文仿宋" w:hint="eastAsia"/>
          <w:color w:val="000000"/>
          <w:sz w:val="32"/>
          <w:szCs w:val="32"/>
        </w:rPr>
        <w:t>人，编内在职</w:t>
      </w:r>
      <w:r>
        <w:rPr>
          <w:rFonts w:ascii="仿宋_GB2312" w:eastAsia="仿宋_GB2312" w:hAnsi="华文仿宋" w:hint="eastAsia"/>
          <w:color w:val="000000"/>
          <w:sz w:val="32"/>
          <w:szCs w:val="32"/>
        </w:rPr>
        <w:t>15</w:t>
      </w:r>
      <w:r>
        <w:rPr>
          <w:rFonts w:ascii="仿宋_GB2312" w:eastAsia="仿宋_GB2312" w:hAnsi="华文仿宋" w:hint="eastAsia"/>
          <w:color w:val="000000"/>
          <w:sz w:val="32"/>
          <w:szCs w:val="32"/>
        </w:rPr>
        <w:t>人，退休人员</w:t>
      </w:r>
      <w:r>
        <w:rPr>
          <w:rFonts w:ascii="仿宋_GB2312" w:eastAsia="仿宋_GB2312" w:hAnsi="华文仿宋" w:hint="eastAsia"/>
          <w:color w:val="000000"/>
          <w:sz w:val="32"/>
          <w:szCs w:val="32"/>
        </w:rPr>
        <w:t>6</w:t>
      </w:r>
      <w:r>
        <w:rPr>
          <w:rFonts w:ascii="仿宋_GB2312" w:eastAsia="仿宋_GB2312" w:hAnsi="华文仿宋" w:hint="eastAsia"/>
          <w:color w:val="000000"/>
          <w:sz w:val="32"/>
          <w:szCs w:val="32"/>
        </w:rPr>
        <w:t>人，聘用人员</w:t>
      </w:r>
      <w:r>
        <w:rPr>
          <w:rFonts w:ascii="仿宋_GB2312" w:eastAsia="仿宋_GB2312" w:hAnsi="华文仿宋" w:hint="eastAsia"/>
          <w:color w:val="000000"/>
          <w:sz w:val="32"/>
          <w:szCs w:val="32"/>
        </w:rPr>
        <w:t>25</w:t>
      </w:r>
      <w:r>
        <w:rPr>
          <w:rFonts w:ascii="仿宋_GB2312" w:eastAsia="仿宋_GB2312" w:hAnsi="华文仿宋" w:hint="eastAsia"/>
          <w:color w:val="000000"/>
          <w:sz w:val="32"/>
          <w:szCs w:val="32"/>
        </w:rPr>
        <w:t>人。退休补助</w:t>
      </w:r>
      <w:r>
        <w:rPr>
          <w:rFonts w:ascii="仿宋_GB2312" w:eastAsia="仿宋_GB2312" w:hAnsi="华文仿宋" w:hint="eastAsia"/>
          <w:color w:val="000000"/>
          <w:sz w:val="32"/>
          <w:szCs w:val="32"/>
        </w:rPr>
        <w:t>6</w:t>
      </w:r>
      <w:r>
        <w:rPr>
          <w:rFonts w:ascii="仿宋_GB2312" w:eastAsia="仿宋_GB2312" w:hAnsi="华文仿宋" w:hint="eastAsia"/>
          <w:color w:val="000000"/>
          <w:sz w:val="32"/>
          <w:szCs w:val="32"/>
        </w:rPr>
        <w:t>人。</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（四）柳州市国土空间整治中心</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全额事业编制</w:t>
      </w:r>
      <w:r>
        <w:rPr>
          <w:rFonts w:ascii="仿宋_GB2312" w:eastAsia="仿宋_GB2312" w:hAnsi="华文仿宋" w:hint="eastAsia"/>
          <w:color w:val="000000"/>
          <w:sz w:val="32"/>
          <w:szCs w:val="32"/>
        </w:rPr>
        <w:t>25</w:t>
      </w:r>
      <w:r>
        <w:rPr>
          <w:rFonts w:ascii="仿宋_GB2312" w:eastAsia="仿宋_GB2312" w:hAnsi="华文仿宋" w:hint="eastAsia"/>
          <w:color w:val="000000"/>
          <w:sz w:val="32"/>
          <w:szCs w:val="32"/>
        </w:rPr>
        <w:t>人，编内在职</w:t>
      </w:r>
      <w:r>
        <w:rPr>
          <w:rFonts w:ascii="仿宋_GB2312" w:eastAsia="仿宋_GB2312" w:hAnsi="华文仿宋" w:hint="eastAsia"/>
          <w:color w:val="000000"/>
          <w:sz w:val="32"/>
          <w:szCs w:val="32"/>
        </w:rPr>
        <w:t>22</w:t>
      </w:r>
      <w:r>
        <w:rPr>
          <w:rFonts w:ascii="仿宋_GB2312" w:eastAsia="仿宋_GB2312" w:hAnsi="华文仿宋" w:hint="eastAsia"/>
          <w:color w:val="000000"/>
          <w:sz w:val="32"/>
          <w:szCs w:val="32"/>
        </w:rPr>
        <w:t>人，退休人员</w:t>
      </w:r>
      <w:r>
        <w:rPr>
          <w:rFonts w:ascii="仿宋_GB2312" w:eastAsia="仿宋_GB2312" w:hAnsi="华文仿宋" w:hint="eastAsia"/>
          <w:color w:val="000000"/>
          <w:sz w:val="32"/>
          <w:szCs w:val="32"/>
        </w:rPr>
        <w:t>0</w:t>
      </w:r>
      <w:r>
        <w:rPr>
          <w:rFonts w:ascii="仿宋_GB2312" w:eastAsia="仿宋_GB2312" w:hAnsi="华文仿宋" w:hint="eastAsia"/>
          <w:color w:val="000000"/>
          <w:sz w:val="32"/>
          <w:szCs w:val="32"/>
        </w:rPr>
        <w:t>人，聘用人员</w:t>
      </w:r>
      <w:r>
        <w:rPr>
          <w:rFonts w:ascii="仿宋_GB2312" w:eastAsia="仿宋_GB2312" w:hAnsi="华文仿宋" w:hint="eastAsia"/>
          <w:color w:val="000000"/>
          <w:sz w:val="32"/>
          <w:szCs w:val="32"/>
        </w:rPr>
        <w:t>12</w:t>
      </w:r>
      <w:r>
        <w:rPr>
          <w:rFonts w:ascii="仿宋_GB2312" w:eastAsia="仿宋_GB2312" w:hAnsi="华文仿宋" w:hint="eastAsia"/>
          <w:color w:val="000000"/>
          <w:sz w:val="32"/>
          <w:szCs w:val="32"/>
        </w:rPr>
        <w:t>人。</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（五）柳州市城市规划展览馆</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全额事业编制</w:t>
      </w:r>
      <w:r>
        <w:rPr>
          <w:rFonts w:ascii="仿宋_GB2312" w:eastAsia="仿宋_GB2312" w:hAnsi="华文仿宋" w:hint="eastAsia"/>
          <w:color w:val="000000"/>
          <w:sz w:val="32"/>
          <w:szCs w:val="32"/>
        </w:rPr>
        <w:t>5</w:t>
      </w:r>
      <w:r>
        <w:rPr>
          <w:rFonts w:ascii="仿宋_GB2312" w:eastAsia="仿宋_GB2312" w:hAnsi="华文仿宋" w:hint="eastAsia"/>
          <w:color w:val="000000"/>
          <w:sz w:val="32"/>
          <w:szCs w:val="32"/>
        </w:rPr>
        <w:t>人，编内在职</w:t>
      </w:r>
      <w:r>
        <w:rPr>
          <w:rFonts w:ascii="仿宋_GB2312" w:eastAsia="仿宋_GB2312" w:hAnsi="华文仿宋" w:hint="eastAsia"/>
          <w:color w:val="000000"/>
          <w:sz w:val="32"/>
          <w:szCs w:val="32"/>
        </w:rPr>
        <w:t>5</w:t>
      </w:r>
      <w:r>
        <w:rPr>
          <w:rFonts w:ascii="仿宋_GB2312" w:eastAsia="仿宋_GB2312" w:hAnsi="华文仿宋" w:hint="eastAsia"/>
          <w:color w:val="000000"/>
          <w:sz w:val="32"/>
          <w:szCs w:val="32"/>
        </w:rPr>
        <w:t>人，退休人员</w:t>
      </w:r>
      <w:r>
        <w:rPr>
          <w:rFonts w:ascii="仿宋_GB2312" w:eastAsia="仿宋_GB2312" w:hAnsi="华文仿宋" w:hint="eastAsia"/>
          <w:color w:val="000000"/>
          <w:sz w:val="32"/>
          <w:szCs w:val="32"/>
        </w:rPr>
        <w:t>0</w:t>
      </w:r>
      <w:r>
        <w:rPr>
          <w:rFonts w:ascii="仿宋_GB2312" w:eastAsia="仿宋_GB2312" w:hAnsi="华文仿宋" w:hint="eastAsia"/>
          <w:color w:val="000000"/>
          <w:sz w:val="32"/>
          <w:szCs w:val="32"/>
        </w:rPr>
        <w:t>人，聘用人员</w:t>
      </w:r>
      <w:r>
        <w:rPr>
          <w:rFonts w:ascii="仿宋_GB2312" w:eastAsia="仿宋_GB2312" w:hAnsi="华文仿宋" w:hint="eastAsia"/>
          <w:color w:val="000000"/>
          <w:sz w:val="32"/>
          <w:szCs w:val="32"/>
        </w:rPr>
        <w:t>7</w:t>
      </w:r>
      <w:r>
        <w:rPr>
          <w:rFonts w:ascii="仿宋_GB2312" w:eastAsia="仿宋_GB2312" w:hAnsi="华文仿宋" w:hint="eastAsia"/>
          <w:color w:val="000000"/>
          <w:sz w:val="32"/>
          <w:szCs w:val="32"/>
        </w:rPr>
        <w:t>人。</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（六）柳州市土地征收和出让服务中心</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全额事业编制</w:t>
      </w:r>
      <w:r>
        <w:rPr>
          <w:rFonts w:ascii="仿宋_GB2312" w:eastAsia="仿宋_GB2312" w:hAnsi="华文仿宋" w:hint="eastAsia"/>
          <w:color w:val="000000"/>
          <w:sz w:val="32"/>
          <w:szCs w:val="32"/>
        </w:rPr>
        <w:t>12</w:t>
      </w:r>
      <w:r>
        <w:rPr>
          <w:rFonts w:ascii="仿宋_GB2312" w:eastAsia="仿宋_GB2312" w:hAnsi="华文仿宋" w:hint="eastAsia"/>
          <w:color w:val="000000"/>
          <w:sz w:val="32"/>
          <w:szCs w:val="32"/>
        </w:rPr>
        <w:t>人，编内在职</w:t>
      </w:r>
      <w:r>
        <w:rPr>
          <w:rFonts w:ascii="仿宋_GB2312" w:eastAsia="仿宋_GB2312" w:hAnsi="华文仿宋" w:hint="eastAsia"/>
          <w:color w:val="000000"/>
          <w:sz w:val="32"/>
          <w:szCs w:val="32"/>
        </w:rPr>
        <w:t>8</w:t>
      </w:r>
      <w:r>
        <w:rPr>
          <w:rFonts w:ascii="仿宋_GB2312" w:eastAsia="仿宋_GB2312" w:hAnsi="华文仿宋" w:hint="eastAsia"/>
          <w:color w:val="000000"/>
          <w:sz w:val="32"/>
          <w:szCs w:val="32"/>
        </w:rPr>
        <w:t>人，退休人员</w:t>
      </w:r>
      <w:r>
        <w:rPr>
          <w:rFonts w:ascii="仿宋_GB2312" w:eastAsia="仿宋_GB2312" w:hAnsi="华文仿宋" w:hint="eastAsia"/>
          <w:color w:val="000000"/>
          <w:sz w:val="32"/>
          <w:szCs w:val="32"/>
        </w:rPr>
        <w:t>0</w:t>
      </w:r>
      <w:r>
        <w:rPr>
          <w:rFonts w:ascii="仿宋_GB2312" w:eastAsia="仿宋_GB2312" w:hAnsi="华文仿宋" w:hint="eastAsia"/>
          <w:color w:val="000000"/>
          <w:sz w:val="32"/>
          <w:szCs w:val="32"/>
        </w:rPr>
        <w:t>人，聘用人员</w:t>
      </w:r>
      <w:r>
        <w:rPr>
          <w:rFonts w:ascii="仿宋_GB2312" w:eastAsia="仿宋_GB2312" w:hAnsi="华文仿宋" w:hint="eastAsia"/>
          <w:color w:val="000000"/>
          <w:sz w:val="32"/>
          <w:szCs w:val="32"/>
        </w:rPr>
        <w:t>8</w:t>
      </w:r>
      <w:r>
        <w:rPr>
          <w:rFonts w:ascii="仿宋_GB2312" w:eastAsia="仿宋_GB2312" w:hAnsi="华文仿宋" w:hint="eastAsia"/>
          <w:color w:val="000000"/>
          <w:sz w:val="32"/>
          <w:szCs w:val="32"/>
        </w:rPr>
        <w:t>人。</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（七）柳州市自然资源和规划档案馆</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全额事业编制</w:t>
      </w:r>
      <w:r>
        <w:rPr>
          <w:rFonts w:ascii="仿宋_GB2312" w:eastAsia="仿宋_GB2312" w:hAnsi="华文仿宋" w:hint="eastAsia"/>
          <w:color w:val="000000"/>
          <w:sz w:val="32"/>
          <w:szCs w:val="32"/>
        </w:rPr>
        <w:t>7</w:t>
      </w:r>
      <w:r>
        <w:rPr>
          <w:rFonts w:ascii="仿宋_GB2312" w:eastAsia="仿宋_GB2312" w:hAnsi="华文仿宋" w:hint="eastAsia"/>
          <w:color w:val="000000"/>
          <w:sz w:val="32"/>
          <w:szCs w:val="32"/>
        </w:rPr>
        <w:t>人，编内在职</w:t>
      </w:r>
      <w:r>
        <w:rPr>
          <w:rFonts w:ascii="仿宋_GB2312" w:eastAsia="仿宋_GB2312" w:hAnsi="华文仿宋" w:hint="eastAsia"/>
          <w:color w:val="000000"/>
          <w:sz w:val="32"/>
          <w:szCs w:val="32"/>
        </w:rPr>
        <w:t>6</w:t>
      </w:r>
      <w:r>
        <w:rPr>
          <w:rFonts w:ascii="仿宋_GB2312" w:eastAsia="仿宋_GB2312" w:hAnsi="华文仿宋" w:hint="eastAsia"/>
          <w:color w:val="000000"/>
          <w:sz w:val="32"/>
          <w:szCs w:val="32"/>
        </w:rPr>
        <w:t>人，退休人员</w:t>
      </w:r>
      <w:r>
        <w:rPr>
          <w:rFonts w:ascii="仿宋_GB2312" w:eastAsia="仿宋_GB2312" w:hAnsi="华文仿宋" w:hint="eastAsia"/>
          <w:color w:val="000000"/>
          <w:sz w:val="32"/>
          <w:szCs w:val="32"/>
        </w:rPr>
        <w:t>0</w:t>
      </w:r>
      <w:r>
        <w:rPr>
          <w:rFonts w:ascii="仿宋_GB2312" w:eastAsia="仿宋_GB2312" w:hAnsi="华文仿宋" w:hint="eastAsia"/>
          <w:color w:val="000000"/>
          <w:sz w:val="32"/>
          <w:szCs w:val="32"/>
        </w:rPr>
        <w:t>人，聘用人员</w:t>
      </w:r>
      <w:r>
        <w:rPr>
          <w:rFonts w:ascii="仿宋_GB2312" w:eastAsia="仿宋_GB2312" w:hAnsi="华文仿宋" w:hint="eastAsia"/>
          <w:color w:val="000000"/>
          <w:sz w:val="32"/>
          <w:szCs w:val="32"/>
        </w:rPr>
        <w:t>15</w:t>
      </w:r>
      <w:r>
        <w:rPr>
          <w:rFonts w:ascii="仿宋_GB2312" w:eastAsia="仿宋_GB2312" w:hAnsi="华文仿宋" w:hint="eastAsia"/>
          <w:color w:val="000000"/>
          <w:sz w:val="32"/>
          <w:szCs w:val="32"/>
        </w:rPr>
        <w:t>人。</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（八）柳州市不动产登记中心</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全额事业编制</w:t>
      </w:r>
      <w:r>
        <w:rPr>
          <w:rFonts w:ascii="仿宋_GB2312" w:eastAsia="仿宋_GB2312" w:hAnsi="华文仿宋" w:hint="eastAsia"/>
          <w:color w:val="000000"/>
          <w:sz w:val="32"/>
          <w:szCs w:val="32"/>
        </w:rPr>
        <w:t>62</w:t>
      </w:r>
      <w:r>
        <w:rPr>
          <w:rFonts w:ascii="仿宋_GB2312" w:eastAsia="仿宋_GB2312" w:hAnsi="华文仿宋" w:hint="eastAsia"/>
          <w:color w:val="000000"/>
          <w:sz w:val="32"/>
          <w:szCs w:val="32"/>
        </w:rPr>
        <w:t>人，编内在职</w:t>
      </w:r>
      <w:r>
        <w:rPr>
          <w:rFonts w:ascii="仿宋_GB2312" w:eastAsia="仿宋_GB2312" w:hAnsi="华文仿宋" w:hint="eastAsia"/>
          <w:color w:val="000000"/>
          <w:sz w:val="32"/>
          <w:szCs w:val="32"/>
        </w:rPr>
        <w:t>62</w:t>
      </w:r>
      <w:r>
        <w:rPr>
          <w:rFonts w:ascii="仿宋_GB2312" w:eastAsia="仿宋_GB2312" w:hAnsi="华文仿宋" w:hint="eastAsia"/>
          <w:color w:val="000000"/>
          <w:sz w:val="32"/>
          <w:szCs w:val="32"/>
        </w:rPr>
        <w:t>人，退休人员</w:t>
      </w:r>
      <w:r>
        <w:rPr>
          <w:rFonts w:ascii="仿宋_GB2312" w:eastAsia="仿宋_GB2312" w:hAnsi="华文仿宋" w:hint="eastAsia"/>
          <w:color w:val="000000"/>
          <w:sz w:val="32"/>
          <w:szCs w:val="32"/>
        </w:rPr>
        <w:t>10</w:t>
      </w:r>
      <w:r>
        <w:rPr>
          <w:rFonts w:ascii="仿宋_GB2312" w:eastAsia="仿宋_GB2312" w:hAnsi="华文仿宋" w:hint="eastAsia"/>
          <w:color w:val="000000"/>
          <w:sz w:val="32"/>
          <w:szCs w:val="32"/>
        </w:rPr>
        <w:t>人，聘用人员</w:t>
      </w:r>
      <w:r>
        <w:rPr>
          <w:rFonts w:ascii="仿宋_GB2312" w:eastAsia="仿宋_GB2312" w:hAnsi="华文仿宋" w:hint="eastAsia"/>
          <w:color w:val="000000"/>
          <w:sz w:val="32"/>
          <w:szCs w:val="32"/>
        </w:rPr>
        <w:t>132</w:t>
      </w:r>
      <w:r>
        <w:rPr>
          <w:rFonts w:ascii="仿宋_GB2312" w:eastAsia="仿宋_GB2312" w:hAnsi="华文仿宋" w:hint="eastAsia"/>
          <w:color w:val="000000"/>
          <w:sz w:val="32"/>
          <w:szCs w:val="32"/>
        </w:rPr>
        <w:t>人。退休补助</w:t>
      </w:r>
      <w:r>
        <w:rPr>
          <w:rFonts w:ascii="仿宋_GB2312" w:eastAsia="仿宋_GB2312" w:hAnsi="华文仿宋" w:hint="eastAsia"/>
          <w:color w:val="000000"/>
          <w:sz w:val="32"/>
          <w:szCs w:val="32"/>
        </w:rPr>
        <w:t>10</w:t>
      </w:r>
      <w:r>
        <w:rPr>
          <w:rFonts w:ascii="仿宋_GB2312" w:eastAsia="仿宋_GB2312" w:hAnsi="华文仿宋" w:hint="eastAsia"/>
          <w:color w:val="000000"/>
          <w:sz w:val="32"/>
          <w:szCs w:val="32"/>
        </w:rPr>
        <w:t>人。</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（九）柳州市不动产登记档案中心</w:t>
      </w:r>
    </w:p>
    <w:p w:rsidR="007474A4" w:rsidRDefault="00BB29C8">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全额事业编制</w:t>
      </w:r>
      <w:r>
        <w:rPr>
          <w:rFonts w:ascii="仿宋_GB2312" w:eastAsia="仿宋_GB2312" w:hAnsi="华文仿宋" w:hint="eastAsia"/>
          <w:color w:val="000000"/>
          <w:sz w:val="32"/>
          <w:szCs w:val="32"/>
        </w:rPr>
        <w:t>15</w:t>
      </w:r>
      <w:r>
        <w:rPr>
          <w:rFonts w:ascii="仿宋_GB2312" w:eastAsia="仿宋_GB2312" w:hAnsi="华文仿宋" w:hint="eastAsia"/>
          <w:color w:val="000000"/>
          <w:sz w:val="32"/>
          <w:szCs w:val="32"/>
        </w:rPr>
        <w:t>人，编内在职</w:t>
      </w:r>
      <w:r>
        <w:rPr>
          <w:rFonts w:ascii="仿宋_GB2312" w:eastAsia="仿宋_GB2312" w:hAnsi="华文仿宋" w:hint="eastAsia"/>
          <w:color w:val="000000"/>
          <w:sz w:val="32"/>
          <w:szCs w:val="32"/>
        </w:rPr>
        <w:t>10</w:t>
      </w:r>
      <w:r>
        <w:rPr>
          <w:rFonts w:ascii="仿宋_GB2312" w:eastAsia="仿宋_GB2312" w:hAnsi="华文仿宋" w:hint="eastAsia"/>
          <w:color w:val="000000"/>
          <w:sz w:val="32"/>
          <w:szCs w:val="32"/>
        </w:rPr>
        <w:t>人，退休人员</w:t>
      </w: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人，聘用人员</w:t>
      </w:r>
      <w:r>
        <w:rPr>
          <w:rFonts w:ascii="仿宋_GB2312" w:eastAsia="仿宋_GB2312" w:hAnsi="华文仿宋" w:hint="eastAsia"/>
          <w:color w:val="000000"/>
          <w:sz w:val="32"/>
          <w:szCs w:val="32"/>
        </w:rPr>
        <w:t>45</w:t>
      </w:r>
      <w:r>
        <w:rPr>
          <w:rFonts w:ascii="仿宋_GB2312" w:eastAsia="仿宋_GB2312" w:hAnsi="华文仿宋" w:hint="eastAsia"/>
          <w:color w:val="000000"/>
          <w:sz w:val="32"/>
          <w:szCs w:val="32"/>
        </w:rPr>
        <w:t>人。退休补助</w:t>
      </w: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人。</w:t>
      </w:r>
    </w:p>
    <w:p w:rsidR="007474A4" w:rsidRDefault="00BB29C8">
      <w:pPr>
        <w:pStyle w:val="a4"/>
        <w:spacing w:before="0" w:beforeAutospacing="0" w:after="0" w:afterAutospacing="0" w:line="560" w:lineRule="exact"/>
        <w:jc w:val="center"/>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Pr>
          <w:rFonts w:ascii="仿宋_GB2312" w:eastAsia="仿宋_GB2312" w:hAnsi="华文仿宋" w:hint="eastAsia"/>
          <w:b/>
          <w:bCs/>
          <w:color w:val="000000"/>
          <w:sz w:val="32"/>
          <w:szCs w:val="32"/>
        </w:rPr>
        <w:t>柳州市自然资源和规划局</w:t>
      </w:r>
      <w:r>
        <w:rPr>
          <w:rFonts w:ascii="仿宋_GB2312" w:eastAsia="仿宋_GB2312" w:hAnsi="华文仿宋" w:hint="eastAsia"/>
          <w:b/>
          <w:bCs/>
          <w:color w:val="000000"/>
          <w:sz w:val="32"/>
          <w:szCs w:val="32"/>
        </w:rPr>
        <w:t>202</w:t>
      </w:r>
      <w:r>
        <w:rPr>
          <w:rFonts w:ascii="仿宋_GB2312" w:eastAsia="仿宋_GB2312" w:hAnsi="华文仿宋" w:hint="eastAsia"/>
          <w:b/>
          <w:bCs/>
          <w:color w:val="000000"/>
          <w:sz w:val="32"/>
          <w:szCs w:val="32"/>
        </w:rPr>
        <w:t>1</w:t>
      </w:r>
      <w:r>
        <w:rPr>
          <w:rFonts w:ascii="仿宋_GB2312" w:eastAsia="仿宋_GB2312" w:hAnsi="华文仿宋" w:hint="eastAsia"/>
          <w:b/>
          <w:bCs/>
          <w:color w:val="000000"/>
          <w:sz w:val="32"/>
          <w:szCs w:val="32"/>
        </w:rPr>
        <w:t>年部门预算</w:t>
      </w:r>
      <w:r>
        <w:rPr>
          <w:rFonts w:ascii="仿宋_GB2312" w:eastAsia="仿宋_GB2312" w:hAnsi="华文仿宋" w:hint="eastAsia"/>
          <w:b/>
          <w:bCs/>
          <w:color w:val="000000"/>
          <w:sz w:val="32"/>
          <w:szCs w:val="32"/>
        </w:rPr>
        <w:t>报</w:t>
      </w:r>
      <w:r>
        <w:rPr>
          <w:rFonts w:ascii="仿宋_GB2312" w:eastAsia="仿宋_GB2312" w:hAnsi="华文仿宋" w:hint="eastAsia"/>
          <w:b/>
          <w:bCs/>
          <w:color w:val="000000"/>
          <w:sz w:val="32"/>
          <w:szCs w:val="32"/>
        </w:rPr>
        <w:t>表</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w:t>
      </w:r>
      <w:r>
        <w:rPr>
          <w:rFonts w:ascii="仿宋_GB2312" w:eastAsia="仿宋_GB2312" w:hAnsi="华文仿宋" w:hint="eastAsia"/>
          <w:bCs/>
          <w:color w:val="000000"/>
          <w:sz w:val="32"/>
          <w:szCs w:val="32"/>
        </w:rPr>
        <w:t>、部门收支</w:t>
      </w:r>
      <w:r>
        <w:rPr>
          <w:rFonts w:ascii="仿宋_GB2312" w:eastAsia="仿宋_GB2312" w:hAnsi="华文仿宋" w:hint="eastAsia"/>
          <w:bCs/>
          <w:color w:val="000000"/>
          <w:sz w:val="32"/>
          <w:szCs w:val="32"/>
        </w:rPr>
        <w:t>总体情况表（预算公开</w:t>
      </w:r>
      <w:r>
        <w:rPr>
          <w:rFonts w:ascii="仿宋_GB2312" w:eastAsia="仿宋_GB2312" w:hAnsi="华文仿宋" w:hint="eastAsia"/>
          <w:bCs/>
          <w:color w:val="000000"/>
          <w:sz w:val="32"/>
          <w:szCs w:val="32"/>
        </w:rPr>
        <w:t>01</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w:t>
      </w:r>
      <w:r>
        <w:rPr>
          <w:rFonts w:ascii="仿宋_GB2312" w:eastAsia="仿宋_GB2312" w:hAnsi="华文仿宋" w:hint="eastAsia"/>
          <w:bCs/>
          <w:color w:val="000000"/>
          <w:sz w:val="32"/>
          <w:szCs w:val="32"/>
        </w:rPr>
        <w:t>、部门收入总</w:t>
      </w:r>
      <w:r>
        <w:rPr>
          <w:rFonts w:ascii="仿宋_GB2312" w:eastAsia="仿宋_GB2312" w:hAnsi="华文仿宋" w:hint="eastAsia"/>
          <w:bCs/>
          <w:color w:val="000000"/>
          <w:sz w:val="32"/>
          <w:szCs w:val="32"/>
        </w:rPr>
        <w:t>体情况表（预算公开</w:t>
      </w:r>
      <w:r>
        <w:rPr>
          <w:rFonts w:ascii="仿宋_GB2312" w:eastAsia="仿宋_GB2312" w:hAnsi="华文仿宋" w:hint="eastAsia"/>
          <w:bCs/>
          <w:color w:val="000000"/>
          <w:sz w:val="32"/>
          <w:szCs w:val="32"/>
        </w:rPr>
        <w:t>02</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Cs/>
          <w:color w:val="000000"/>
          <w:sz w:val="32"/>
          <w:szCs w:val="32"/>
        </w:rPr>
        <w:t>三</w:t>
      </w:r>
      <w:r>
        <w:rPr>
          <w:rFonts w:ascii="仿宋_GB2312" w:eastAsia="仿宋_GB2312" w:hAnsi="华文仿宋" w:hint="eastAsia"/>
          <w:bCs/>
          <w:color w:val="000000"/>
          <w:sz w:val="32"/>
          <w:szCs w:val="32"/>
        </w:rPr>
        <w:t>、部门支出总</w:t>
      </w:r>
      <w:r>
        <w:rPr>
          <w:rFonts w:ascii="仿宋_GB2312" w:eastAsia="仿宋_GB2312" w:hAnsi="华文仿宋" w:hint="eastAsia"/>
          <w:bCs/>
          <w:color w:val="000000"/>
          <w:sz w:val="32"/>
          <w:szCs w:val="32"/>
        </w:rPr>
        <w:t>体情况表（预算公开</w:t>
      </w:r>
      <w:r>
        <w:rPr>
          <w:rFonts w:ascii="仿宋_GB2312" w:eastAsia="仿宋_GB2312" w:hAnsi="华文仿宋" w:hint="eastAsia"/>
          <w:bCs/>
          <w:color w:val="000000"/>
          <w:sz w:val="32"/>
          <w:szCs w:val="32"/>
        </w:rPr>
        <w:t>03</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lastRenderedPageBreak/>
        <w:t>四</w:t>
      </w:r>
      <w:r>
        <w:rPr>
          <w:rFonts w:ascii="仿宋_GB2312" w:eastAsia="仿宋_GB2312" w:hAnsi="华文仿宋" w:hint="eastAsia"/>
          <w:bCs/>
          <w:color w:val="000000"/>
          <w:sz w:val="32"/>
          <w:szCs w:val="32"/>
        </w:rPr>
        <w:t>、财政拨款收支总</w:t>
      </w:r>
      <w:r>
        <w:rPr>
          <w:rFonts w:ascii="仿宋_GB2312" w:eastAsia="仿宋_GB2312" w:hAnsi="华文仿宋" w:hint="eastAsia"/>
          <w:bCs/>
          <w:color w:val="000000"/>
          <w:sz w:val="32"/>
          <w:szCs w:val="32"/>
        </w:rPr>
        <w:t>体情况表（预算公开</w:t>
      </w:r>
      <w:r>
        <w:rPr>
          <w:rFonts w:ascii="仿宋_GB2312" w:eastAsia="仿宋_GB2312" w:hAnsi="华文仿宋" w:hint="eastAsia"/>
          <w:bCs/>
          <w:color w:val="000000"/>
          <w:sz w:val="32"/>
          <w:szCs w:val="32"/>
        </w:rPr>
        <w:t>04</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w:t>
      </w:r>
      <w:r>
        <w:rPr>
          <w:rFonts w:ascii="仿宋_GB2312" w:eastAsia="仿宋_GB2312" w:hAnsi="华文仿宋" w:hint="eastAsia"/>
          <w:bCs/>
          <w:color w:val="000000"/>
          <w:sz w:val="32"/>
          <w:szCs w:val="32"/>
        </w:rPr>
        <w:t>、一般公共预算支出</w:t>
      </w:r>
      <w:r>
        <w:rPr>
          <w:rFonts w:ascii="仿宋_GB2312" w:eastAsia="仿宋_GB2312" w:hAnsi="华文仿宋" w:hint="eastAsia"/>
          <w:bCs/>
          <w:color w:val="000000"/>
          <w:sz w:val="32"/>
          <w:szCs w:val="32"/>
        </w:rPr>
        <w:t>情况表（预算公开</w:t>
      </w:r>
      <w:r>
        <w:rPr>
          <w:rFonts w:ascii="仿宋_GB2312" w:eastAsia="仿宋_GB2312" w:hAnsi="华文仿宋" w:hint="eastAsia"/>
          <w:bCs/>
          <w:color w:val="000000"/>
          <w:sz w:val="32"/>
          <w:szCs w:val="32"/>
        </w:rPr>
        <w:t>05</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w:t>
      </w:r>
      <w:r>
        <w:rPr>
          <w:rFonts w:ascii="仿宋_GB2312" w:eastAsia="仿宋_GB2312" w:hAnsi="华文仿宋" w:hint="eastAsia"/>
          <w:bCs/>
          <w:color w:val="000000"/>
          <w:sz w:val="32"/>
          <w:szCs w:val="32"/>
        </w:rPr>
        <w:t>、一般公共预算基本支出</w:t>
      </w:r>
      <w:r>
        <w:rPr>
          <w:rFonts w:ascii="仿宋_GB2312" w:eastAsia="仿宋_GB2312" w:hAnsi="华文仿宋" w:hint="eastAsia"/>
          <w:bCs/>
          <w:color w:val="000000"/>
          <w:sz w:val="32"/>
          <w:szCs w:val="32"/>
        </w:rPr>
        <w:t>情况表（预算公开</w:t>
      </w:r>
      <w:r>
        <w:rPr>
          <w:rFonts w:ascii="仿宋_GB2312" w:eastAsia="仿宋_GB2312" w:hAnsi="华文仿宋" w:hint="eastAsia"/>
          <w:bCs/>
          <w:color w:val="000000"/>
          <w:sz w:val="32"/>
          <w:szCs w:val="32"/>
        </w:rPr>
        <w:t>06</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w:t>
      </w:r>
      <w:r>
        <w:rPr>
          <w:rFonts w:ascii="仿宋_GB2312" w:eastAsia="仿宋_GB2312" w:hAnsi="华文仿宋" w:hint="eastAsia"/>
          <w:bCs/>
          <w:color w:val="000000"/>
          <w:sz w:val="32"/>
          <w:szCs w:val="32"/>
        </w:rPr>
        <w:t>、一般公共预算“三公”经费支出</w:t>
      </w:r>
      <w:r>
        <w:rPr>
          <w:rFonts w:ascii="仿宋_GB2312" w:eastAsia="仿宋_GB2312" w:hAnsi="华文仿宋" w:hint="eastAsia"/>
          <w:bCs/>
          <w:color w:val="000000"/>
          <w:sz w:val="32"/>
          <w:szCs w:val="32"/>
        </w:rPr>
        <w:t>情况表（预算公开</w:t>
      </w:r>
      <w:r>
        <w:rPr>
          <w:rFonts w:ascii="仿宋_GB2312" w:eastAsia="仿宋_GB2312" w:hAnsi="华文仿宋" w:hint="eastAsia"/>
          <w:bCs/>
          <w:color w:val="000000"/>
          <w:sz w:val="32"/>
          <w:szCs w:val="32"/>
        </w:rPr>
        <w:t>07</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w:t>
      </w:r>
      <w:r>
        <w:rPr>
          <w:rFonts w:ascii="仿宋_GB2312" w:eastAsia="仿宋_GB2312" w:hAnsi="华文仿宋" w:hint="eastAsia"/>
          <w:bCs/>
          <w:color w:val="000000"/>
          <w:sz w:val="32"/>
          <w:szCs w:val="32"/>
        </w:rPr>
        <w:t>情况表（预算公开</w:t>
      </w:r>
      <w:r>
        <w:rPr>
          <w:rFonts w:ascii="仿宋_GB2312" w:eastAsia="仿宋_GB2312" w:hAnsi="华文仿宋" w:hint="eastAsia"/>
          <w:bCs/>
          <w:color w:val="000000"/>
          <w:sz w:val="32"/>
          <w:szCs w:val="32"/>
        </w:rPr>
        <w:t>08</w:t>
      </w:r>
      <w:r>
        <w:rPr>
          <w:rFonts w:ascii="仿宋_GB2312" w:eastAsia="仿宋_GB2312" w:hAnsi="华文仿宋" w:hint="eastAsia"/>
          <w:bCs/>
          <w:color w:val="000000"/>
          <w:sz w:val="32"/>
          <w:szCs w:val="32"/>
        </w:rPr>
        <w:t>表）</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w:t>
      </w:r>
      <w:r>
        <w:rPr>
          <w:rFonts w:ascii="仿宋_GB2312" w:eastAsia="仿宋_GB2312" w:hAnsi="华文仿宋" w:hint="eastAsia"/>
          <w:bCs/>
          <w:color w:val="000000"/>
          <w:sz w:val="32"/>
          <w:szCs w:val="32"/>
        </w:rPr>
        <w:t>情况</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（预算公开</w:t>
      </w:r>
      <w:r>
        <w:rPr>
          <w:rFonts w:ascii="仿宋_GB2312" w:eastAsia="仿宋_GB2312" w:hAnsi="华文仿宋" w:hint="eastAsia"/>
          <w:bCs/>
          <w:color w:val="000000"/>
          <w:sz w:val="32"/>
          <w:szCs w:val="32"/>
        </w:rPr>
        <w:t>09</w:t>
      </w:r>
      <w:r>
        <w:rPr>
          <w:rFonts w:ascii="仿宋_GB2312" w:eastAsia="仿宋_GB2312" w:hAnsi="华文仿宋" w:hint="eastAsia"/>
          <w:bCs/>
          <w:color w:val="000000"/>
          <w:sz w:val="32"/>
          <w:szCs w:val="32"/>
        </w:rPr>
        <w:t>表）</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w:t>
      </w:r>
      <w:r>
        <w:rPr>
          <w:rFonts w:ascii="仿宋_GB2312" w:eastAsia="仿宋_GB2312" w:hAnsi="华文仿宋" w:hint="eastAsia"/>
          <w:bCs/>
          <w:color w:val="000000"/>
          <w:sz w:val="32"/>
          <w:szCs w:val="32"/>
        </w:rPr>
        <w:t>（预算公开</w:t>
      </w:r>
      <w:r>
        <w:rPr>
          <w:rFonts w:ascii="仿宋_GB2312" w:eastAsia="仿宋_GB2312" w:hAnsi="华文仿宋" w:hint="eastAsia"/>
          <w:bCs/>
          <w:color w:val="000000"/>
          <w:sz w:val="32"/>
          <w:szCs w:val="32"/>
        </w:rPr>
        <w:t>10</w:t>
      </w:r>
      <w:r>
        <w:rPr>
          <w:rFonts w:ascii="仿宋_GB2312" w:eastAsia="仿宋_GB2312" w:hAnsi="华文仿宋" w:hint="eastAsia"/>
          <w:bCs/>
          <w:color w:val="000000"/>
          <w:sz w:val="32"/>
          <w:szCs w:val="32"/>
        </w:rPr>
        <w:t>表）</w:t>
      </w:r>
    </w:p>
    <w:p w:rsidR="007474A4" w:rsidRDefault="00BB29C8">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w:t>
      </w:r>
      <w:r>
        <w:rPr>
          <w:rFonts w:ascii="仿宋_GB2312" w:eastAsia="仿宋_GB2312" w:hAnsi="华文仿宋" w:hint="eastAsia"/>
          <w:bCs/>
          <w:color w:val="000000"/>
          <w:sz w:val="32"/>
          <w:szCs w:val="32"/>
        </w:rPr>
        <w:t>（预算公开</w:t>
      </w:r>
      <w:r>
        <w:rPr>
          <w:rFonts w:ascii="仿宋_GB2312" w:eastAsia="仿宋_GB2312" w:hAnsi="华文仿宋" w:hint="eastAsia"/>
          <w:bCs/>
          <w:color w:val="000000"/>
          <w:sz w:val="32"/>
          <w:szCs w:val="32"/>
        </w:rPr>
        <w:t>11</w:t>
      </w:r>
      <w:r>
        <w:rPr>
          <w:rFonts w:ascii="仿宋_GB2312" w:eastAsia="仿宋_GB2312" w:hAnsi="华文仿宋" w:hint="eastAsia"/>
          <w:bCs/>
          <w:color w:val="000000"/>
          <w:sz w:val="32"/>
          <w:szCs w:val="32"/>
        </w:rPr>
        <w:t>表</w:t>
      </w:r>
      <w:r>
        <w:rPr>
          <w:rFonts w:ascii="仿宋_GB2312" w:eastAsia="仿宋_GB2312" w:hAnsi="华文仿宋" w:hint="eastAsia"/>
          <w:bCs/>
          <w:color w:val="000000"/>
          <w:sz w:val="32"/>
          <w:szCs w:val="32"/>
        </w:rPr>
        <w:t>）</w:t>
      </w:r>
    </w:p>
    <w:p w:rsidR="007474A4" w:rsidRDefault="00BB29C8" w:rsidP="00BB29C8">
      <w:pPr>
        <w:pStyle w:val="a4"/>
        <w:spacing w:before="0" w:beforeAutospacing="0" w:after="0" w:afterAutospacing="0" w:line="560" w:lineRule="exact"/>
        <w:jc w:val="center"/>
        <w:rPr>
          <w:rFonts w:ascii="仿宋_GB2312" w:eastAsia="仿宋_GB2312" w:hAnsi="华文仿宋"/>
          <w:sz w:val="32"/>
          <w:szCs w:val="32"/>
          <w:highlight w:val="cyan"/>
        </w:rPr>
      </w:pPr>
      <w:r>
        <w:rPr>
          <w:rFonts w:ascii="仿宋_GB2312" w:eastAsia="仿宋_GB2312" w:hAnsi="华文仿宋" w:hint="eastAsia"/>
          <w:b/>
          <w:bCs/>
          <w:sz w:val="32"/>
          <w:szCs w:val="32"/>
        </w:rPr>
        <w:t>上述报表详见附件。</w:t>
      </w:r>
    </w:p>
    <w:p w:rsidR="007474A4" w:rsidRDefault="007474A4">
      <w:pPr>
        <w:pStyle w:val="a4"/>
        <w:spacing w:before="0" w:beforeAutospacing="0" w:after="0" w:afterAutospacing="0" w:line="560" w:lineRule="exact"/>
        <w:jc w:val="both"/>
        <w:rPr>
          <w:rFonts w:ascii="仿宋_GB2312" w:eastAsia="仿宋_GB2312" w:hAnsi="华文仿宋"/>
          <w:b/>
          <w:bCs/>
          <w:color w:val="000000"/>
          <w:sz w:val="32"/>
          <w:szCs w:val="32"/>
        </w:rPr>
      </w:pPr>
    </w:p>
    <w:p w:rsidR="007474A4" w:rsidRDefault="00BB29C8">
      <w:pPr>
        <w:pStyle w:val="a4"/>
        <w:spacing w:before="0" w:beforeAutospacing="0" w:after="0" w:afterAutospacing="0" w:line="560" w:lineRule="exact"/>
        <w:jc w:val="center"/>
        <w:rPr>
          <w:rFonts w:ascii="仿宋_GB2312" w:eastAsia="仿宋_GB2312" w:hAnsi="华文仿宋" w:cs="Times New Roman"/>
          <w:b/>
          <w:bCs/>
          <w:color w:val="000000"/>
          <w:kern w:val="2"/>
          <w:sz w:val="32"/>
          <w:szCs w:val="32"/>
        </w:rPr>
      </w:pPr>
      <w:r>
        <w:rPr>
          <w:rFonts w:ascii="仿宋_GB2312" w:eastAsia="仿宋_GB2312" w:hAnsi="华文仿宋" w:cs="Times New Roman" w:hint="eastAsia"/>
          <w:b/>
          <w:bCs/>
          <w:color w:val="000000"/>
          <w:kern w:val="2"/>
          <w:sz w:val="32"/>
          <w:szCs w:val="32"/>
        </w:rPr>
        <w:t>第三部分：柳州市自然资源和规划局</w:t>
      </w:r>
      <w:r>
        <w:rPr>
          <w:rFonts w:ascii="仿宋_GB2312" w:eastAsia="仿宋_GB2312" w:hAnsi="华文仿宋" w:cs="Times New Roman" w:hint="eastAsia"/>
          <w:b/>
          <w:bCs/>
          <w:color w:val="000000"/>
          <w:kern w:val="2"/>
          <w:sz w:val="32"/>
          <w:szCs w:val="32"/>
        </w:rPr>
        <w:t>2021</w:t>
      </w:r>
      <w:r>
        <w:rPr>
          <w:rFonts w:ascii="仿宋_GB2312" w:eastAsia="仿宋_GB2312" w:hAnsi="华文仿宋" w:cs="Times New Roman" w:hint="eastAsia"/>
          <w:b/>
          <w:bCs/>
          <w:color w:val="000000"/>
          <w:kern w:val="2"/>
          <w:sz w:val="32"/>
          <w:szCs w:val="32"/>
        </w:rPr>
        <w:t>年部门预算情况说明</w:t>
      </w:r>
    </w:p>
    <w:p w:rsidR="007474A4" w:rsidRDefault="00BB29C8">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一、部门收支预算情况说明</w:t>
      </w:r>
    </w:p>
    <w:p w:rsidR="007474A4" w:rsidRDefault="00BB29C8">
      <w:pPr>
        <w:tabs>
          <w:tab w:val="center" w:pos="4475"/>
        </w:tabs>
        <w:spacing w:line="600" w:lineRule="exact"/>
        <w:ind w:firstLineChars="200" w:firstLine="640"/>
        <w:rPr>
          <w:rFonts w:ascii="仿宋_GB2312" w:eastAsia="仿宋_GB2312" w:hAnsi="华文仿宋" w:cs="宋体"/>
          <w:kern w:val="0"/>
          <w:sz w:val="32"/>
          <w:szCs w:val="32"/>
          <w:highlight w:val="cyan"/>
        </w:rPr>
      </w:pPr>
      <w:r>
        <w:rPr>
          <w:rFonts w:ascii="仿宋_GB2312" w:eastAsia="仿宋_GB2312" w:hAnsi="华文仿宋" w:hint="eastAsia"/>
          <w:sz w:val="32"/>
          <w:szCs w:val="32"/>
        </w:rPr>
        <w:t>2021</w:t>
      </w:r>
      <w:r>
        <w:rPr>
          <w:rFonts w:ascii="仿宋_GB2312" w:eastAsia="仿宋_GB2312" w:hAnsi="华文仿宋" w:hint="eastAsia"/>
          <w:sz w:val="32"/>
          <w:szCs w:val="32"/>
        </w:rPr>
        <w:t>年部门收支总预算</w:t>
      </w:r>
      <w:r>
        <w:rPr>
          <w:rFonts w:ascii="仿宋_GB2312" w:eastAsia="仿宋_GB2312" w:hAnsi="华文仿宋" w:hint="eastAsia"/>
          <w:sz w:val="32"/>
          <w:szCs w:val="32"/>
        </w:rPr>
        <w:t>13428.62</w:t>
      </w:r>
      <w:r>
        <w:rPr>
          <w:rFonts w:ascii="仿宋_GB2312" w:eastAsia="仿宋_GB2312" w:hAnsi="华文仿宋" w:hint="eastAsia"/>
          <w:sz w:val="32"/>
          <w:szCs w:val="32"/>
        </w:rPr>
        <w:t>万元，同比减少</w:t>
      </w:r>
      <w:r>
        <w:rPr>
          <w:rFonts w:ascii="仿宋_GB2312" w:eastAsia="仿宋_GB2312" w:hAnsi="华文仿宋" w:hint="eastAsia"/>
          <w:sz w:val="32"/>
          <w:szCs w:val="32"/>
        </w:rPr>
        <w:t>650.54</w:t>
      </w:r>
      <w:r>
        <w:rPr>
          <w:rFonts w:ascii="仿宋_GB2312" w:eastAsia="仿宋_GB2312" w:hAnsi="华文仿宋" w:hint="eastAsia"/>
          <w:sz w:val="32"/>
          <w:szCs w:val="32"/>
        </w:rPr>
        <w:t>万元，同比下降</w:t>
      </w:r>
      <w:r>
        <w:rPr>
          <w:rFonts w:ascii="仿宋_GB2312" w:eastAsia="仿宋_GB2312" w:hAnsi="华文仿宋" w:hint="eastAsia"/>
          <w:sz w:val="32"/>
          <w:szCs w:val="32"/>
        </w:rPr>
        <w:t>4.6%</w:t>
      </w:r>
      <w:r>
        <w:rPr>
          <w:rFonts w:ascii="仿宋_GB2312" w:eastAsia="仿宋_GB2312" w:hAnsi="华文仿宋" w:hint="eastAsia"/>
          <w:sz w:val="32"/>
          <w:szCs w:val="32"/>
        </w:rPr>
        <w:t>，下降主要原因：为坚决贯彻落实党中央、国务院过“紧日子”要求，根据《关于编制自治区本级</w:t>
      </w:r>
      <w:r>
        <w:rPr>
          <w:rFonts w:ascii="仿宋_GB2312" w:eastAsia="仿宋_GB2312" w:hAnsi="华文仿宋" w:hint="eastAsia"/>
          <w:sz w:val="32"/>
          <w:szCs w:val="32"/>
        </w:rPr>
        <w:t>2021</w:t>
      </w:r>
      <w:r>
        <w:rPr>
          <w:rFonts w:ascii="仿宋_GB2312" w:eastAsia="仿宋_GB2312" w:hAnsi="华文仿宋" w:hint="eastAsia"/>
          <w:sz w:val="32"/>
          <w:szCs w:val="32"/>
        </w:rPr>
        <w:t>—</w:t>
      </w:r>
      <w:r>
        <w:rPr>
          <w:rFonts w:ascii="仿宋_GB2312" w:eastAsia="仿宋_GB2312" w:hAnsi="华文仿宋" w:hint="eastAsia"/>
          <w:sz w:val="32"/>
          <w:szCs w:val="32"/>
        </w:rPr>
        <w:t>2023</w:t>
      </w:r>
      <w:r>
        <w:rPr>
          <w:rFonts w:ascii="仿宋_GB2312" w:eastAsia="仿宋_GB2312" w:hAnsi="华文仿宋" w:hint="eastAsia"/>
          <w:sz w:val="32"/>
          <w:szCs w:val="32"/>
        </w:rPr>
        <w:t>年部门中期财政规划和</w:t>
      </w:r>
      <w:r>
        <w:rPr>
          <w:rFonts w:ascii="仿宋_GB2312" w:eastAsia="仿宋_GB2312" w:hAnsi="华文仿宋" w:hint="eastAsia"/>
          <w:sz w:val="32"/>
          <w:szCs w:val="32"/>
        </w:rPr>
        <w:t>2021</w:t>
      </w:r>
      <w:r>
        <w:rPr>
          <w:rFonts w:ascii="仿宋_GB2312" w:eastAsia="仿宋_GB2312" w:hAnsi="华文仿宋" w:hint="eastAsia"/>
          <w:sz w:val="32"/>
          <w:szCs w:val="32"/>
        </w:rPr>
        <w:t>年部门预算的通知》（桂财预〔</w:t>
      </w:r>
      <w:r>
        <w:rPr>
          <w:rFonts w:ascii="仿宋_GB2312" w:eastAsia="仿宋_GB2312" w:hAnsi="华文仿宋" w:hint="eastAsia"/>
          <w:sz w:val="32"/>
          <w:szCs w:val="32"/>
        </w:rPr>
        <w:t>2020</w:t>
      </w:r>
      <w:r>
        <w:rPr>
          <w:rFonts w:ascii="仿宋_GB2312" w:eastAsia="仿宋_GB2312" w:hAnsi="华文仿宋" w:hint="eastAsia"/>
          <w:sz w:val="32"/>
          <w:szCs w:val="32"/>
        </w:rPr>
        <w:t>〕</w:t>
      </w:r>
      <w:r>
        <w:rPr>
          <w:rFonts w:ascii="仿宋_GB2312" w:eastAsia="仿宋_GB2312" w:hAnsi="华文仿宋" w:hint="eastAsia"/>
          <w:sz w:val="32"/>
          <w:szCs w:val="32"/>
        </w:rPr>
        <w:t>94</w:t>
      </w:r>
      <w:r>
        <w:rPr>
          <w:rFonts w:ascii="仿宋_GB2312" w:eastAsia="仿宋_GB2312" w:hAnsi="华文仿宋" w:hint="eastAsia"/>
          <w:sz w:val="32"/>
          <w:szCs w:val="32"/>
        </w:rPr>
        <w:t>号）精神，压减项目经费支出，减少运行成本。</w:t>
      </w:r>
      <w:r>
        <w:rPr>
          <w:rFonts w:ascii="仿宋_GB2312" w:eastAsia="仿宋_GB2312" w:hAnsi="华文仿宋" w:cs="宋体" w:hint="eastAsia"/>
          <w:kern w:val="0"/>
          <w:sz w:val="32"/>
          <w:szCs w:val="32"/>
        </w:rPr>
        <w:t>收入包括：</w:t>
      </w:r>
      <w:r>
        <w:rPr>
          <w:rFonts w:ascii="仿宋_GB2312" w:eastAsia="仿宋_GB2312" w:hAnsi="华文仿宋" w:cs="宋体" w:hint="eastAsia"/>
          <w:color w:val="000000"/>
          <w:kern w:val="0"/>
          <w:sz w:val="32"/>
          <w:szCs w:val="32"/>
        </w:rPr>
        <w:t>一般公共财政预算拨款</w:t>
      </w:r>
      <w:r>
        <w:rPr>
          <w:rFonts w:ascii="仿宋_GB2312" w:eastAsia="仿宋_GB2312" w:hAnsi="华文仿宋" w:cs="宋体" w:hint="eastAsia"/>
          <w:color w:val="000000"/>
          <w:kern w:val="0"/>
          <w:sz w:val="32"/>
          <w:szCs w:val="32"/>
        </w:rPr>
        <w:t>10792.12</w:t>
      </w:r>
      <w:r>
        <w:rPr>
          <w:rFonts w:ascii="仿宋_GB2312" w:eastAsia="仿宋_GB2312" w:hAnsi="华文仿宋" w:cs="宋体" w:hint="eastAsia"/>
          <w:color w:val="000000"/>
          <w:kern w:val="0"/>
          <w:sz w:val="32"/>
          <w:szCs w:val="32"/>
        </w:rPr>
        <w:t>万元</w:t>
      </w:r>
      <w:r>
        <w:rPr>
          <w:rFonts w:ascii="仿宋_GB2312" w:eastAsia="仿宋_GB2312" w:hAnsi="华文仿宋" w:cs="宋体" w:hint="eastAsia"/>
          <w:color w:val="000000"/>
          <w:kern w:val="0"/>
          <w:sz w:val="32"/>
          <w:szCs w:val="32"/>
        </w:rPr>
        <w:t>、</w:t>
      </w:r>
      <w:r>
        <w:rPr>
          <w:rFonts w:ascii="仿宋_GB2312" w:eastAsia="仿宋_GB2312" w:hAnsi="华文仿宋" w:cs="宋体" w:hint="eastAsia"/>
          <w:color w:val="000000"/>
          <w:kern w:val="0"/>
          <w:sz w:val="32"/>
          <w:szCs w:val="32"/>
        </w:rPr>
        <w:t>政府性基金</w:t>
      </w:r>
      <w:r>
        <w:rPr>
          <w:rFonts w:ascii="仿宋_GB2312" w:eastAsia="仿宋_GB2312" w:hAnsi="华文仿宋" w:cs="宋体" w:hint="eastAsia"/>
          <w:color w:val="000000"/>
          <w:kern w:val="0"/>
          <w:sz w:val="32"/>
          <w:szCs w:val="32"/>
        </w:rPr>
        <w:t>2636.5</w:t>
      </w:r>
      <w:r>
        <w:rPr>
          <w:rFonts w:ascii="仿宋_GB2312" w:eastAsia="仿宋_GB2312" w:hAnsi="华文仿宋" w:cs="宋体" w:hint="eastAsia"/>
          <w:color w:val="000000"/>
          <w:kern w:val="0"/>
          <w:sz w:val="32"/>
          <w:szCs w:val="32"/>
        </w:rPr>
        <w:t>万元</w:t>
      </w:r>
      <w:r>
        <w:rPr>
          <w:rFonts w:ascii="仿宋_GB2312" w:eastAsia="仿宋_GB2312" w:hAnsi="华文仿宋" w:cs="宋体" w:hint="eastAsia"/>
          <w:color w:val="000000"/>
          <w:kern w:val="0"/>
          <w:sz w:val="32"/>
          <w:szCs w:val="32"/>
        </w:rPr>
        <w:t>；支出包括：社会保障和就业支出</w:t>
      </w:r>
      <w:r>
        <w:rPr>
          <w:rFonts w:ascii="仿宋_GB2312" w:eastAsia="仿宋_GB2312" w:hAnsi="华文仿宋" w:cs="宋体" w:hint="eastAsia"/>
          <w:color w:val="000000"/>
          <w:kern w:val="0"/>
          <w:sz w:val="32"/>
          <w:szCs w:val="32"/>
        </w:rPr>
        <w:t>1066.62</w:t>
      </w:r>
      <w:r>
        <w:rPr>
          <w:rFonts w:ascii="仿宋_GB2312" w:eastAsia="仿宋_GB2312" w:hAnsi="华文仿宋" w:cs="宋体" w:hint="eastAsia"/>
          <w:color w:val="000000"/>
          <w:kern w:val="0"/>
          <w:sz w:val="32"/>
          <w:szCs w:val="32"/>
        </w:rPr>
        <w:t>万元</w:t>
      </w:r>
      <w:r>
        <w:rPr>
          <w:rFonts w:ascii="仿宋_GB2312" w:eastAsia="仿宋_GB2312" w:hAnsi="华文仿宋" w:cs="宋体" w:hint="eastAsia"/>
          <w:color w:val="000000"/>
          <w:kern w:val="0"/>
          <w:sz w:val="32"/>
          <w:szCs w:val="32"/>
        </w:rPr>
        <w:t>、卫生健康支出</w:t>
      </w:r>
      <w:r>
        <w:rPr>
          <w:rFonts w:ascii="仿宋_GB2312" w:eastAsia="仿宋_GB2312" w:hAnsi="华文仿宋" w:cs="宋体" w:hint="eastAsia"/>
          <w:color w:val="000000"/>
          <w:kern w:val="0"/>
          <w:sz w:val="32"/>
          <w:szCs w:val="32"/>
        </w:rPr>
        <w:t>400.8</w:t>
      </w:r>
      <w:r>
        <w:rPr>
          <w:rFonts w:ascii="仿宋_GB2312" w:eastAsia="仿宋_GB2312" w:hAnsi="华文仿宋" w:cs="宋体" w:hint="eastAsia"/>
          <w:color w:val="000000"/>
          <w:kern w:val="0"/>
          <w:sz w:val="32"/>
          <w:szCs w:val="32"/>
        </w:rPr>
        <w:t>万元</w:t>
      </w:r>
      <w:r>
        <w:rPr>
          <w:rFonts w:ascii="仿宋_GB2312" w:eastAsia="仿宋_GB2312" w:hAnsi="华文仿宋" w:cs="宋体" w:hint="eastAsia"/>
          <w:color w:val="000000"/>
          <w:kern w:val="0"/>
          <w:sz w:val="32"/>
          <w:szCs w:val="32"/>
        </w:rPr>
        <w:t>、城乡社区支出</w:t>
      </w:r>
      <w:r>
        <w:rPr>
          <w:rFonts w:ascii="仿宋_GB2312" w:eastAsia="仿宋_GB2312" w:hAnsi="华文仿宋" w:cs="宋体" w:hint="eastAsia"/>
          <w:color w:val="000000"/>
          <w:kern w:val="0"/>
          <w:sz w:val="32"/>
          <w:szCs w:val="32"/>
        </w:rPr>
        <w:t>3583.84</w:t>
      </w:r>
      <w:r>
        <w:rPr>
          <w:rFonts w:ascii="仿宋_GB2312" w:eastAsia="仿宋_GB2312" w:hAnsi="华文仿宋" w:cs="宋体" w:hint="eastAsia"/>
          <w:color w:val="000000"/>
          <w:kern w:val="0"/>
          <w:sz w:val="32"/>
          <w:szCs w:val="32"/>
        </w:rPr>
        <w:t>万元</w:t>
      </w:r>
      <w:r>
        <w:rPr>
          <w:rFonts w:ascii="仿宋_GB2312" w:eastAsia="仿宋_GB2312" w:hAnsi="华文仿宋" w:cs="宋体" w:hint="eastAsia"/>
          <w:color w:val="000000"/>
          <w:kern w:val="0"/>
          <w:sz w:val="32"/>
          <w:szCs w:val="32"/>
        </w:rPr>
        <w:t>、自然资源海洋气象等支出</w:t>
      </w:r>
      <w:r>
        <w:rPr>
          <w:rFonts w:ascii="仿宋_GB2312" w:eastAsia="仿宋_GB2312" w:hAnsi="华文仿宋" w:cs="宋体" w:hint="eastAsia"/>
          <w:color w:val="000000"/>
          <w:kern w:val="0"/>
          <w:sz w:val="32"/>
          <w:szCs w:val="32"/>
        </w:rPr>
        <w:t>7892.43</w:t>
      </w:r>
      <w:r>
        <w:rPr>
          <w:rFonts w:ascii="仿宋_GB2312" w:eastAsia="仿宋_GB2312" w:hAnsi="华文仿宋" w:cs="宋体" w:hint="eastAsia"/>
          <w:color w:val="000000"/>
          <w:kern w:val="0"/>
          <w:sz w:val="32"/>
          <w:szCs w:val="32"/>
        </w:rPr>
        <w:t>万元</w:t>
      </w:r>
      <w:r>
        <w:rPr>
          <w:rFonts w:ascii="仿宋_GB2312" w:eastAsia="仿宋_GB2312" w:hAnsi="华文仿宋" w:cs="宋体" w:hint="eastAsia"/>
          <w:color w:val="000000"/>
          <w:kern w:val="0"/>
          <w:sz w:val="32"/>
          <w:szCs w:val="32"/>
        </w:rPr>
        <w:t>、</w:t>
      </w:r>
      <w:r>
        <w:rPr>
          <w:rFonts w:ascii="仿宋_GB2312" w:eastAsia="仿宋_GB2312" w:hAnsi="华文仿宋" w:cs="宋体" w:hint="eastAsia"/>
          <w:color w:val="000000"/>
          <w:kern w:val="0"/>
          <w:sz w:val="32"/>
          <w:szCs w:val="32"/>
        </w:rPr>
        <w:t>住房保障支出</w:t>
      </w:r>
      <w:r>
        <w:rPr>
          <w:rFonts w:ascii="仿宋_GB2312" w:eastAsia="仿宋_GB2312" w:hAnsi="华文仿宋" w:cs="宋体" w:hint="eastAsia"/>
          <w:color w:val="000000"/>
          <w:kern w:val="0"/>
          <w:sz w:val="32"/>
          <w:szCs w:val="32"/>
        </w:rPr>
        <w:t>485.44</w:t>
      </w:r>
      <w:r>
        <w:rPr>
          <w:rFonts w:ascii="仿宋_GB2312" w:eastAsia="仿宋_GB2312" w:hAnsi="华文仿宋" w:cs="宋体" w:hint="eastAsia"/>
          <w:color w:val="000000"/>
          <w:kern w:val="0"/>
          <w:sz w:val="32"/>
          <w:szCs w:val="32"/>
        </w:rPr>
        <w:t>万元</w:t>
      </w:r>
      <w:r>
        <w:rPr>
          <w:rFonts w:ascii="仿宋_GB2312" w:eastAsia="仿宋_GB2312" w:hAnsi="华文仿宋" w:cs="宋体" w:hint="eastAsia"/>
          <w:color w:val="000000"/>
          <w:kern w:val="0"/>
          <w:sz w:val="32"/>
          <w:szCs w:val="32"/>
        </w:rPr>
        <w:t>。</w:t>
      </w:r>
    </w:p>
    <w:p w:rsidR="007474A4" w:rsidRDefault="00BB29C8">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lastRenderedPageBreak/>
        <w:t>二、部门收入预算情况说明</w:t>
      </w:r>
    </w:p>
    <w:p w:rsidR="007474A4" w:rsidRDefault="00BB29C8">
      <w:pPr>
        <w:spacing w:line="560" w:lineRule="exact"/>
        <w:ind w:firstLineChars="200" w:firstLine="640"/>
        <w:rPr>
          <w:rFonts w:ascii="仿宋_GB2312" w:eastAsia="仿宋_GB2312" w:hAnsi="华文仿宋"/>
          <w:sz w:val="32"/>
          <w:szCs w:val="32"/>
        </w:rPr>
      </w:pPr>
      <w:r>
        <w:rPr>
          <w:rFonts w:ascii="仿宋_GB2312" w:eastAsia="仿宋_GB2312" w:hAnsi="华文仿宋" w:hint="eastAsia"/>
          <w:color w:val="000000"/>
          <w:sz w:val="32"/>
          <w:szCs w:val="32"/>
        </w:rPr>
        <w:t>202</w:t>
      </w: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年部门收入总预算</w:t>
      </w:r>
      <w:r>
        <w:rPr>
          <w:rFonts w:ascii="仿宋_GB2312" w:eastAsia="仿宋_GB2312" w:hAnsi="华文仿宋" w:hint="eastAsia"/>
          <w:color w:val="000000"/>
          <w:sz w:val="32"/>
          <w:szCs w:val="32"/>
        </w:rPr>
        <w:t>13428.62</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同比减少</w:t>
      </w:r>
      <w:r>
        <w:rPr>
          <w:rFonts w:ascii="仿宋_GB2312" w:eastAsia="仿宋_GB2312" w:hAnsi="华文仿宋" w:hint="eastAsia"/>
          <w:sz w:val="32"/>
          <w:szCs w:val="32"/>
        </w:rPr>
        <w:t>650.54</w:t>
      </w:r>
      <w:r>
        <w:rPr>
          <w:rFonts w:ascii="仿宋_GB2312" w:eastAsia="仿宋_GB2312" w:hAnsi="华文仿宋" w:hint="eastAsia"/>
          <w:sz w:val="32"/>
          <w:szCs w:val="32"/>
        </w:rPr>
        <w:t>万元，同比下降</w:t>
      </w:r>
      <w:r>
        <w:rPr>
          <w:rFonts w:ascii="仿宋_GB2312" w:eastAsia="仿宋_GB2312" w:hAnsi="华文仿宋" w:hint="eastAsia"/>
          <w:sz w:val="32"/>
          <w:szCs w:val="32"/>
        </w:rPr>
        <w:t>4.6%</w:t>
      </w:r>
      <w:r>
        <w:rPr>
          <w:rFonts w:ascii="仿宋_GB2312" w:eastAsia="仿宋_GB2312" w:hAnsi="华文仿宋" w:hint="eastAsia"/>
          <w:sz w:val="32"/>
          <w:szCs w:val="32"/>
        </w:rPr>
        <w:t>。</w:t>
      </w:r>
      <w:r>
        <w:rPr>
          <w:rFonts w:ascii="仿宋_GB2312" w:eastAsia="仿宋_GB2312" w:hAnsi="华文仿宋" w:hint="eastAsia"/>
          <w:sz w:val="32"/>
          <w:szCs w:val="32"/>
        </w:rPr>
        <w:t>其中：</w:t>
      </w:r>
    </w:p>
    <w:p w:rsidR="007474A4" w:rsidRDefault="00BB29C8">
      <w:pPr>
        <w:spacing w:line="560" w:lineRule="exact"/>
        <w:ind w:firstLineChars="200" w:firstLine="640"/>
        <w:rPr>
          <w:rFonts w:ascii="仿宋_GB2312" w:eastAsia="仿宋_GB2312" w:hAnsi="华文仿宋" w:cs="宋体"/>
          <w:sz w:val="32"/>
          <w:szCs w:val="32"/>
        </w:rPr>
      </w:pPr>
      <w:r>
        <w:rPr>
          <w:rFonts w:ascii="仿宋_GB2312" w:eastAsia="仿宋_GB2312" w:hAnsi="华文仿宋" w:hint="eastAsia"/>
          <w:sz w:val="32"/>
          <w:szCs w:val="32"/>
        </w:rPr>
        <w:t>（一）</w:t>
      </w:r>
      <w:r>
        <w:rPr>
          <w:rFonts w:ascii="仿宋_GB2312" w:eastAsia="仿宋_GB2312" w:hAnsi="华文仿宋" w:hint="eastAsia"/>
          <w:color w:val="000000"/>
          <w:sz w:val="32"/>
          <w:szCs w:val="32"/>
        </w:rPr>
        <w:t>一般公共预算资金</w:t>
      </w:r>
      <w:r>
        <w:rPr>
          <w:rFonts w:ascii="仿宋_GB2312" w:eastAsia="仿宋_GB2312" w:hAnsi="华文仿宋" w:hint="eastAsia"/>
          <w:color w:val="000000"/>
          <w:sz w:val="32"/>
          <w:szCs w:val="32"/>
        </w:rPr>
        <w:t>10792.12</w:t>
      </w:r>
      <w:r>
        <w:rPr>
          <w:rFonts w:ascii="仿宋_GB2312" w:eastAsia="仿宋_GB2312" w:hAnsi="华文仿宋" w:hint="eastAsia"/>
          <w:color w:val="000000"/>
          <w:sz w:val="32"/>
          <w:szCs w:val="32"/>
        </w:rPr>
        <w:t>万元，比上年增加</w:t>
      </w:r>
      <w:r>
        <w:rPr>
          <w:rFonts w:ascii="仿宋_GB2312" w:eastAsia="仿宋_GB2312" w:hAnsi="华文仿宋" w:hint="eastAsia"/>
          <w:color w:val="000000"/>
          <w:sz w:val="32"/>
          <w:szCs w:val="32"/>
        </w:rPr>
        <w:t xml:space="preserve"> 215.36 </w:t>
      </w:r>
      <w:r>
        <w:rPr>
          <w:rFonts w:ascii="仿宋_GB2312" w:eastAsia="仿宋_GB2312" w:hAnsi="华文仿宋" w:hint="eastAsia"/>
          <w:color w:val="000000"/>
          <w:sz w:val="32"/>
          <w:szCs w:val="32"/>
        </w:rPr>
        <w:t>万元，同比增长</w:t>
      </w:r>
      <w:r>
        <w:rPr>
          <w:rFonts w:ascii="仿宋_GB2312" w:eastAsia="仿宋_GB2312" w:hAnsi="华文仿宋" w:hint="eastAsia"/>
          <w:color w:val="000000"/>
          <w:sz w:val="32"/>
          <w:szCs w:val="32"/>
        </w:rPr>
        <w:t xml:space="preserve"> </w:t>
      </w:r>
      <w:r>
        <w:rPr>
          <w:rFonts w:ascii="仿宋_GB2312" w:eastAsia="仿宋_GB2312" w:hAnsi="华文仿宋" w:hint="eastAsia"/>
          <w:color w:val="000000"/>
          <w:sz w:val="32"/>
          <w:szCs w:val="32"/>
        </w:rPr>
        <w:t>2.04%</w:t>
      </w:r>
      <w:r>
        <w:rPr>
          <w:rFonts w:ascii="仿宋_GB2312" w:eastAsia="仿宋_GB2312" w:hAnsi="华文仿宋" w:hint="eastAsia"/>
          <w:color w:val="000000"/>
          <w:sz w:val="32"/>
          <w:szCs w:val="32"/>
        </w:rPr>
        <w:t>，增加主要原因：一是</w:t>
      </w:r>
      <w:r>
        <w:rPr>
          <w:rFonts w:ascii="仿宋_GB2312" w:eastAsia="仿宋_GB2312" w:hAnsi="华文仿宋" w:hint="eastAsia"/>
          <w:color w:val="000000"/>
          <w:sz w:val="32"/>
          <w:szCs w:val="32"/>
        </w:rPr>
        <w:t>2021</w:t>
      </w:r>
      <w:r>
        <w:rPr>
          <w:rFonts w:ascii="仿宋_GB2312" w:eastAsia="仿宋_GB2312" w:hAnsi="华文仿宋" w:hint="eastAsia"/>
          <w:color w:val="000000"/>
          <w:sz w:val="32"/>
          <w:szCs w:val="32"/>
        </w:rPr>
        <w:t>年本部门经过机构改革</w:t>
      </w:r>
      <w:r>
        <w:rPr>
          <w:rFonts w:ascii="仿宋_GB2312" w:eastAsia="仿宋_GB2312" w:hAnsi="华文仿宋" w:hint="eastAsia"/>
          <w:color w:val="000000"/>
          <w:sz w:val="32"/>
          <w:szCs w:val="32"/>
        </w:rPr>
        <w:t>人员招聘</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聘用人员增长</w:t>
      </w:r>
      <w:r>
        <w:rPr>
          <w:rFonts w:ascii="仿宋_GB2312" w:eastAsia="仿宋_GB2312" w:hAnsi="华文仿宋" w:hint="eastAsia"/>
          <w:color w:val="000000"/>
          <w:sz w:val="32"/>
          <w:szCs w:val="32"/>
        </w:rPr>
        <w:t>33</w:t>
      </w:r>
      <w:r>
        <w:rPr>
          <w:rFonts w:ascii="仿宋_GB2312" w:eastAsia="仿宋_GB2312" w:hAnsi="华文仿宋" w:hint="eastAsia"/>
          <w:color w:val="000000"/>
          <w:sz w:val="32"/>
          <w:szCs w:val="32"/>
        </w:rPr>
        <w:t>人，</w:t>
      </w:r>
      <w:r>
        <w:rPr>
          <w:rFonts w:ascii="仿宋_GB2312" w:eastAsia="仿宋_GB2312" w:hAnsi="华文仿宋" w:hint="eastAsia"/>
          <w:color w:val="000000"/>
          <w:sz w:val="32"/>
          <w:szCs w:val="32"/>
        </w:rPr>
        <w:t>在人员工资、社会保险缴费及公用经费都使部门预算有所增长；二是养老制度改革，</w:t>
      </w:r>
      <w:r>
        <w:rPr>
          <w:rFonts w:ascii="仿宋_GB2312" w:eastAsia="仿宋_GB2312" w:hAnsi="华文仿宋" w:hint="eastAsia"/>
          <w:color w:val="000000"/>
          <w:sz w:val="32"/>
          <w:szCs w:val="32"/>
        </w:rPr>
        <w:t>2021</w:t>
      </w:r>
      <w:r>
        <w:rPr>
          <w:rFonts w:ascii="仿宋_GB2312" w:eastAsia="仿宋_GB2312" w:hAnsi="华文仿宋" w:hint="eastAsia"/>
          <w:color w:val="000000"/>
          <w:sz w:val="32"/>
          <w:szCs w:val="32"/>
        </w:rPr>
        <w:t>年公务员职业年金单系数有所变更，这一改革也使本部门的预算有所增长。</w:t>
      </w:r>
    </w:p>
    <w:p w:rsidR="007474A4" w:rsidRDefault="00BB29C8">
      <w:pPr>
        <w:spacing w:line="560" w:lineRule="exact"/>
        <w:ind w:firstLineChars="200" w:firstLine="640"/>
        <w:rPr>
          <w:rFonts w:ascii="仿宋_GB2312" w:eastAsia="仿宋_GB2312" w:hAnsi="华文仿宋"/>
          <w:color w:val="FF0000"/>
          <w:sz w:val="32"/>
          <w:szCs w:val="32"/>
        </w:rPr>
      </w:pPr>
      <w:r>
        <w:rPr>
          <w:rFonts w:ascii="仿宋_GB2312" w:eastAsia="仿宋_GB2312" w:hAnsi="华文仿宋" w:hint="eastAsia"/>
          <w:sz w:val="32"/>
          <w:szCs w:val="32"/>
        </w:rPr>
        <w:t>（二）</w:t>
      </w:r>
      <w:r>
        <w:rPr>
          <w:rFonts w:ascii="仿宋_GB2312" w:eastAsia="仿宋_GB2312" w:hAnsi="华文仿宋" w:hint="eastAsia"/>
          <w:color w:val="000000"/>
          <w:sz w:val="32"/>
          <w:szCs w:val="32"/>
        </w:rPr>
        <w:t>政府性基金预算收入</w:t>
      </w:r>
      <w:r>
        <w:rPr>
          <w:rFonts w:ascii="仿宋_GB2312" w:eastAsia="仿宋_GB2312" w:hAnsi="华文仿宋" w:hint="eastAsia"/>
          <w:color w:val="000000"/>
          <w:sz w:val="32"/>
          <w:szCs w:val="32"/>
        </w:rPr>
        <w:t>2636.50</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w:t>
      </w:r>
      <w:r>
        <w:rPr>
          <w:rFonts w:ascii="仿宋_GB2312" w:eastAsia="仿宋_GB2312" w:hAnsi="华文仿宋" w:hint="eastAsia"/>
          <w:sz w:val="32"/>
          <w:szCs w:val="32"/>
        </w:rPr>
        <w:t>同比减少</w:t>
      </w:r>
      <w:r>
        <w:rPr>
          <w:rFonts w:ascii="仿宋_GB2312" w:eastAsia="仿宋_GB2312" w:hAnsi="华文仿宋" w:hint="eastAsia"/>
          <w:sz w:val="32"/>
          <w:szCs w:val="32"/>
        </w:rPr>
        <w:t>863.50</w:t>
      </w:r>
      <w:r>
        <w:rPr>
          <w:rFonts w:ascii="仿宋_GB2312" w:eastAsia="仿宋_GB2312" w:hAnsi="华文仿宋" w:hint="eastAsia"/>
          <w:sz w:val="32"/>
          <w:szCs w:val="32"/>
        </w:rPr>
        <w:t>万元，同比下降</w:t>
      </w:r>
      <w:r>
        <w:rPr>
          <w:rFonts w:ascii="仿宋_GB2312" w:eastAsia="仿宋_GB2312" w:hAnsi="华文仿宋" w:hint="eastAsia"/>
          <w:sz w:val="32"/>
          <w:szCs w:val="32"/>
        </w:rPr>
        <w:t>24.67</w:t>
      </w:r>
      <w:r>
        <w:rPr>
          <w:rFonts w:ascii="仿宋_GB2312" w:eastAsia="仿宋_GB2312" w:hAnsi="华文仿宋" w:hint="eastAsia"/>
          <w:sz w:val="32"/>
          <w:szCs w:val="32"/>
        </w:rPr>
        <w:t>%</w:t>
      </w:r>
      <w:r>
        <w:rPr>
          <w:rFonts w:ascii="仿宋_GB2312" w:eastAsia="仿宋_GB2312" w:hAnsi="华文仿宋" w:hint="eastAsia"/>
          <w:sz w:val="32"/>
          <w:szCs w:val="32"/>
        </w:rPr>
        <w:t>，下降主要原因：为坚决贯彻落实党中央、国务院过“紧日子”要求，根据《关于编制自治区本级</w:t>
      </w:r>
      <w:r>
        <w:rPr>
          <w:rFonts w:ascii="仿宋_GB2312" w:eastAsia="仿宋_GB2312" w:hAnsi="华文仿宋" w:hint="eastAsia"/>
          <w:sz w:val="32"/>
          <w:szCs w:val="32"/>
        </w:rPr>
        <w:t>2021</w:t>
      </w:r>
      <w:r>
        <w:rPr>
          <w:rFonts w:ascii="仿宋_GB2312" w:eastAsia="仿宋_GB2312" w:hAnsi="华文仿宋" w:hint="eastAsia"/>
          <w:sz w:val="32"/>
          <w:szCs w:val="32"/>
        </w:rPr>
        <w:t>—</w:t>
      </w:r>
      <w:r>
        <w:rPr>
          <w:rFonts w:ascii="仿宋_GB2312" w:eastAsia="仿宋_GB2312" w:hAnsi="华文仿宋" w:hint="eastAsia"/>
          <w:sz w:val="32"/>
          <w:szCs w:val="32"/>
        </w:rPr>
        <w:t>2023</w:t>
      </w:r>
      <w:r>
        <w:rPr>
          <w:rFonts w:ascii="仿宋_GB2312" w:eastAsia="仿宋_GB2312" w:hAnsi="华文仿宋" w:hint="eastAsia"/>
          <w:sz w:val="32"/>
          <w:szCs w:val="32"/>
        </w:rPr>
        <w:t>年部门中期财政规划和</w:t>
      </w:r>
      <w:r>
        <w:rPr>
          <w:rFonts w:ascii="仿宋_GB2312" w:eastAsia="仿宋_GB2312" w:hAnsi="华文仿宋" w:hint="eastAsia"/>
          <w:sz w:val="32"/>
          <w:szCs w:val="32"/>
        </w:rPr>
        <w:t>2021</w:t>
      </w:r>
      <w:r>
        <w:rPr>
          <w:rFonts w:ascii="仿宋_GB2312" w:eastAsia="仿宋_GB2312" w:hAnsi="华文仿宋" w:hint="eastAsia"/>
          <w:sz w:val="32"/>
          <w:szCs w:val="32"/>
        </w:rPr>
        <w:t>年部门预算的通知》（桂财预〔</w:t>
      </w:r>
      <w:r>
        <w:rPr>
          <w:rFonts w:ascii="仿宋_GB2312" w:eastAsia="仿宋_GB2312" w:hAnsi="华文仿宋" w:hint="eastAsia"/>
          <w:sz w:val="32"/>
          <w:szCs w:val="32"/>
        </w:rPr>
        <w:t>2020</w:t>
      </w:r>
      <w:r>
        <w:rPr>
          <w:rFonts w:ascii="仿宋_GB2312" w:eastAsia="仿宋_GB2312" w:hAnsi="华文仿宋" w:hint="eastAsia"/>
          <w:sz w:val="32"/>
          <w:szCs w:val="32"/>
        </w:rPr>
        <w:t>〕</w:t>
      </w:r>
      <w:r>
        <w:rPr>
          <w:rFonts w:ascii="仿宋_GB2312" w:eastAsia="仿宋_GB2312" w:hAnsi="华文仿宋" w:hint="eastAsia"/>
          <w:sz w:val="32"/>
          <w:szCs w:val="32"/>
        </w:rPr>
        <w:t>94</w:t>
      </w:r>
      <w:r>
        <w:rPr>
          <w:rFonts w:ascii="仿宋_GB2312" w:eastAsia="仿宋_GB2312" w:hAnsi="华文仿宋" w:hint="eastAsia"/>
          <w:sz w:val="32"/>
          <w:szCs w:val="32"/>
        </w:rPr>
        <w:t>号）精神，</w:t>
      </w:r>
      <w:r>
        <w:rPr>
          <w:rFonts w:ascii="仿宋_GB2312" w:eastAsia="仿宋_GB2312" w:hAnsi="华文仿宋" w:hint="eastAsia"/>
          <w:sz w:val="32"/>
          <w:szCs w:val="32"/>
        </w:rPr>
        <w:t>压减项目经费支出，减少运行成本。</w:t>
      </w:r>
    </w:p>
    <w:p w:rsidR="007474A4" w:rsidRDefault="00BB29C8">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2021</w:t>
      </w:r>
      <w:r>
        <w:rPr>
          <w:rFonts w:ascii="仿宋_GB2312" w:eastAsia="仿宋_GB2312" w:hAnsi="华文仿宋" w:hint="eastAsia"/>
          <w:sz w:val="32"/>
          <w:szCs w:val="32"/>
        </w:rPr>
        <w:t>年收入预算总体减少主要是</w:t>
      </w:r>
      <w:r>
        <w:rPr>
          <w:rFonts w:ascii="仿宋_GB2312" w:eastAsia="仿宋_GB2312" w:hAnsi="华文仿宋" w:hint="eastAsia"/>
          <w:color w:val="000000"/>
          <w:sz w:val="32"/>
          <w:szCs w:val="32"/>
        </w:rPr>
        <w:t>政府性基金预算收入</w:t>
      </w:r>
      <w:r>
        <w:rPr>
          <w:rFonts w:ascii="仿宋_GB2312" w:eastAsia="仿宋_GB2312" w:hAnsi="华文仿宋" w:hint="eastAsia"/>
          <w:color w:val="000000"/>
          <w:sz w:val="32"/>
          <w:szCs w:val="32"/>
        </w:rPr>
        <w:t>减少</w:t>
      </w:r>
      <w:r>
        <w:rPr>
          <w:rFonts w:ascii="仿宋_GB2312" w:eastAsia="仿宋_GB2312" w:hAnsi="华文仿宋" w:hint="eastAsia"/>
          <w:sz w:val="32"/>
          <w:szCs w:val="32"/>
        </w:rPr>
        <w:t>，减少的主要原因：</w:t>
      </w:r>
      <w:r>
        <w:rPr>
          <w:rFonts w:ascii="仿宋_GB2312" w:eastAsia="仿宋_GB2312" w:hAnsi="华文仿宋" w:hint="eastAsia"/>
          <w:sz w:val="32"/>
          <w:szCs w:val="32"/>
        </w:rPr>
        <w:t>为坚决贯彻落实党中央、国务院过“紧日子”要求，根据《关于编制自治区本级</w:t>
      </w:r>
      <w:r>
        <w:rPr>
          <w:rFonts w:ascii="仿宋_GB2312" w:eastAsia="仿宋_GB2312" w:hAnsi="华文仿宋" w:hint="eastAsia"/>
          <w:sz w:val="32"/>
          <w:szCs w:val="32"/>
        </w:rPr>
        <w:t>2021</w:t>
      </w:r>
      <w:r>
        <w:rPr>
          <w:rFonts w:ascii="仿宋_GB2312" w:eastAsia="仿宋_GB2312" w:hAnsi="华文仿宋" w:hint="eastAsia"/>
          <w:sz w:val="32"/>
          <w:szCs w:val="32"/>
        </w:rPr>
        <w:t>—</w:t>
      </w:r>
      <w:r>
        <w:rPr>
          <w:rFonts w:ascii="仿宋_GB2312" w:eastAsia="仿宋_GB2312" w:hAnsi="华文仿宋" w:hint="eastAsia"/>
          <w:sz w:val="32"/>
          <w:szCs w:val="32"/>
        </w:rPr>
        <w:t>2023</w:t>
      </w:r>
      <w:r>
        <w:rPr>
          <w:rFonts w:ascii="仿宋_GB2312" w:eastAsia="仿宋_GB2312" w:hAnsi="华文仿宋" w:hint="eastAsia"/>
          <w:sz w:val="32"/>
          <w:szCs w:val="32"/>
        </w:rPr>
        <w:t>年部门中期财政规划和</w:t>
      </w:r>
      <w:r>
        <w:rPr>
          <w:rFonts w:ascii="仿宋_GB2312" w:eastAsia="仿宋_GB2312" w:hAnsi="华文仿宋" w:hint="eastAsia"/>
          <w:sz w:val="32"/>
          <w:szCs w:val="32"/>
        </w:rPr>
        <w:t>2021</w:t>
      </w:r>
      <w:r>
        <w:rPr>
          <w:rFonts w:ascii="仿宋_GB2312" w:eastAsia="仿宋_GB2312" w:hAnsi="华文仿宋" w:hint="eastAsia"/>
          <w:sz w:val="32"/>
          <w:szCs w:val="32"/>
        </w:rPr>
        <w:t>年部门预算的通知》（桂财预〔</w:t>
      </w:r>
      <w:r>
        <w:rPr>
          <w:rFonts w:ascii="仿宋_GB2312" w:eastAsia="仿宋_GB2312" w:hAnsi="华文仿宋" w:hint="eastAsia"/>
          <w:sz w:val="32"/>
          <w:szCs w:val="32"/>
        </w:rPr>
        <w:t>2020</w:t>
      </w:r>
      <w:r>
        <w:rPr>
          <w:rFonts w:ascii="仿宋_GB2312" w:eastAsia="仿宋_GB2312" w:hAnsi="华文仿宋" w:hint="eastAsia"/>
          <w:sz w:val="32"/>
          <w:szCs w:val="32"/>
        </w:rPr>
        <w:t>〕</w:t>
      </w:r>
      <w:r>
        <w:rPr>
          <w:rFonts w:ascii="仿宋_GB2312" w:eastAsia="仿宋_GB2312" w:hAnsi="华文仿宋" w:hint="eastAsia"/>
          <w:sz w:val="32"/>
          <w:szCs w:val="32"/>
        </w:rPr>
        <w:t>94</w:t>
      </w:r>
      <w:r>
        <w:rPr>
          <w:rFonts w:ascii="仿宋_GB2312" w:eastAsia="仿宋_GB2312" w:hAnsi="华文仿宋" w:hint="eastAsia"/>
          <w:sz w:val="32"/>
          <w:szCs w:val="32"/>
        </w:rPr>
        <w:t>号）精神，压减项目经费支出，减少运行成本。</w:t>
      </w:r>
    </w:p>
    <w:p w:rsidR="007474A4" w:rsidRDefault="00BB29C8">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三、部门支出预算情况说明</w:t>
      </w:r>
    </w:p>
    <w:p w:rsidR="007474A4" w:rsidRDefault="00BB29C8">
      <w:pPr>
        <w:spacing w:line="560" w:lineRule="exact"/>
        <w:ind w:firstLineChars="200" w:firstLine="640"/>
        <w:rPr>
          <w:rFonts w:ascii="仿宋_GB2312" w:eastAsia="仿宋_GB2312" w:hAnsi="华文仿宋" w:cs="宋体"/>
          <w:strike/>
          <w:sz w:val="32"/>
          <w:szCs w:val="32"/>
        </w:rPr>
      </w:pPr>
      <w:r>
        <w:rPr>
          <w:rFonts w:ascii="仿宋_GB2312" w:eastAsia="仿宋_GB2312" w:hAnsi="华文仿宋" w:hint="eastAsia"/>
          <w:color w:val="000000"/>
          <w:sz w:val="32"/>
          <w:szCs w:val="32"/>
        </w:rPr>
        <w:t>202</w:t>
      </w: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年部门支出总预算</w:t>
      </w:r>
      <w:r>
        <w:rPr>
          <w:rFonts w:ascii="仿宋_GB2312" w:eastAsia="仿宋_GB2312" w:hAnsi="华文仿宋" w:hint="eastAsia"/>
          <w:color w:val="000000"/>
          <w:sz w:val="32"/>
          <w:szCs w:val="32"/>
        </w:rPr>
        <w:t>13428.62</w:t>
      </w:r>
      <w:r>
        <w:rPr>
          <w:rFonts w:ascii="仿宋_GB2312" w:eastAsia="仿宋_GB2312" w:hAnsi="华文仿宋" w:hint="eastAsia"/>
          <w:color w:val="000000"/>
          <w:sz w:val="32"/>
          <w:szCs w:val="32"/>
        </w:rPr>
        <w:t>万元，</w:t>
      </w:r>
      <w:r>
        <w:rPr>
          <w:rFonts w:ascii="仿宋_GB2312" w:eastAsia="仿宋_GB2312" w:hAnsi="华文仿宋" w:hint="eastAsia"/>
          <w:color w:val="000000"/>
          <w:sz w:val="32"/>
          <w:szCs w:val="32"/>
        </w:rPr>
        <w:t>基本支出预算</w:t>
      </w:r>
      <w:r>
        <w:rPr>
          <w:rFonts w:ascii="仿宋_GB2312" w:eastAsia="仿宋_GB2312" w:hAnsi="华文仿宋" w:hint="eastAsia"/>
          <w:color w:val="000000"/>
          <w:sz w:val="32"/>
          <w:szCs w:val="32"/>
        </w:rPr>
        <w:t>6350.46</w:t>
      </w:r>
      <w:r>
        <w:rPr>
          <w:rFonts w:ascii="仿宋_GB2312" w:eastAsia="仿宋_GB2312" w:hAnsi="华文仿宋" w:hint="eastAsia"/>
          <w:color w:val="000000"/>
          <w:sz w:val="32"/>
          <w:szCs w:val="32"/>
        </w:rPr>
        <w:t>万元，占支出总预算的</w:t>
      </w:r>
      <w:r>
        <w:rPr>
          <w:rFonts w:ascii="仿宋_GB2312" w:eastAsia="仿宋_GB2312" w:hAnsi="华文仿宋" w:hint="eastAsia"/>
          <w:color w:val="000000"/>
          <w:sz w:val="32"/>
          <w:szCs w:val="32"/>
        </w:rPr>
        <w:t>47.29%,</w:t>
      </w:r>
      <w:r>
        <w:rPr>
          <w:rFonts w:ascii="仿宋_GB2312" w:eastAsia="仿宋_GB2312" w:hAnsi="华文仿宋" w:hint="eastAsia"/>
          <w:sz w:val="32"/>
          <w:szCs w:val="32"/>
        </w:rPr>
        <w:t>同比增加</w:t>
      </w:r>
      <w:r>
        <w:rPr>
          <w:rFonts w:ascii="仿宋_GB2312" w:eastAsia="仿宋_GB2312" w:hAnsi="华文仿宋" w:hint="eastAsia"/>
          <w:sz w:val="32"/>
          <w:szCs w:val="32"/>
        </w:rPr>
        <w:t>207.27</w:t>
      </w:r>
      <w:r>
        <w:rPr>
          <w:rFonts w:ascii="仿宋_GB2312" w:eastAsia="仿宋_GB2312" w:hAnsi="华文仿宋" w:hint="eastAsia"/>
          <w:sz w:val="32"/>
          <w:szCs w:val="32"/>
        </w:rPr>
        <w:t>万元，同比增长</w:t>
      </w:r>
      <w:r>
        <w:rPr>
          <w:rFonts w:ascii="仿宋_GB2312" w:eastAsia="仿宋_GB2312" w:hAnsi="华文仿宋" w:hint="eastAsia"/>
          <w:sz w:val="32"/>
          <w:szCs w:val="32"/>
        </w:rPr>
        <w:t>3.37</w:t>
      </w:r>
      <w:r>
        <w:rPr>
          <w:rFonts w:ascii="仿宋_GB2312" w:eastAsia="仿宋_GB2312" w:hAnsi="华文仿宋" w:hint="eastAsia"/>
          <w:sz w:val="32"/>
          <w:szCs w:val="32"/>
        </w:rPr>
        <w:t>%</w:t>
      </w:r>
      <w:r>
        <w:rPr>
          <w:rFonts w:ascii="仿宋_GB2312" w:eastAsia="仿宋_GB2312" w:hAnsi="华文仿宋" w:hint="eastAsia"/>
          <w:sz w:val="32"/>
          <w:szCs w:val="32"/>
        </w:rPr>
        <w:t>。</w:t>
      </w:r>
      <w:r>
        <w:rPr>
          <w:rFonts w:ascii="仿宋_GB2312" w:eastAsia="仿宋_GB2312" w:hAnsi="华文仿宋" w:hint="eastAsia"/>
          <w:sz w:val="32"/>
          <w:szCs w:val="32"/>
        </w:rPr>
        <w:t>项目支出预算</w:t>
      </w:r>
      <w:r>
        <w:rPr>
          <w:rFonts w:ascii="仿宋_GB2312" w:eastAsia="仿宋_GB2312" w:hAnsi="华文仿宋" w:hint="eastAsia"/>
          <w:sz w:val="32"/>
          <w:szCs w:val="32"/>
        </w:rPr>
        <w:t>7078.16</w:t>
      </w:r>
      <w:r>
        <w:rPr>
          <w:rFonts w:ascii="仿宋_GB2312" w:eastAsia="仿宋_GB2312" w:hAnsi="华文仿宋" w:hint="eastAsia"/>
          <w:sz w:val="32"/>
          <w:szCs w:val="32"/>
        </w:rPr>
        <w:t>万元，占支出</w:t>
      </w:r>
      <w:r>
        <w:rPr>
          <w:rFonts w:ascii="仿宋_GB2312" w:eastAsia="仿宋_GB2312" w:hAnsi="华文仿宋" w:hint="eastAsia"/>
          <w:sz w:val="32"/>
          <w:szCs w:val="32"/>
        </w:rPr>
        <w:lastRenderedPageBreak/>
        <w:t>总预算的</w:t>
      </w:r>
      <w:r>
        <w:rPr>
          <w:rFonts w:ascii="仿宋_GB2312" w:eastAsia="仿宋_GB2312" w:hAnsi="华文仿宋" w:hint="eastAsia"/>
          <w:sz w:val="32"/>
          <w:szCs w:val="32"/>
        </w:rPr>
        <w:t>52.71%,</w:t>
      </w:r>
      <w:r>
        <w:rPr>
          <w:rFonts w:ascii="仿宋_GB2312" w:eastAsia="仿宋_GB2312" w:hAnsi="华文仿宋" w:hint="eastAsia"/>
          <w:sz w:val="32"/>
          <w:szCs w:val="32"/>
        </w:rPr>
        <w:t>同比减少</w:t>
      </w:r>
      <w:r>
        <w:rPr>
          <w:rFonts w:ascii="仿宋_GB2312" w:eastAsia="仿宋_GB2312" w:hAnsi="华文仿宋" w:hint="eastAsia"/>
          <w:sz w:val="32"/>
          <w:szCs w:val="32"/>
        </w:rPr>
        <w:t>857.81</w:t>
      </w:r>
      <w:r>
        <w:rPr>
          <w:rFonts w:ascii="仿宋_GB2312" w:eastAsia="仿宋_GB2312" w:hAnsi="华文仿宋" w:hint="eastAsia"/>
          <w:sz w:val="32"/>
          <w:szCs w:val="32"/>
        </w:rPr>
        <w:t>万元，同比下降</w:t>
      </w:r>
      <w:r>
        <w:rPr>
          <w:rFonts w:ascii="仿宋_GB2312" w:eastAsia="仿宋_GB2312" w:hAnsi="华文仿宋" w:hint="eastAsia"/>
          <w:sz w:val="32"/>
          <w:szCs w:val="32"/>
        </w:rPr>
        <w:t>10.81</w:t>
      </w:r>
      <w:r>
        <w:rPr>
          <w:rFonts w:ascii="仿宋_GB2312" w:eastAsia="仿宋_GB2312" w:hAnsi="华文仿宋" w:hint="eastAsia"/>
          <w:sz w:val="32"/>
          <w:szCs w:val="32"/>
        </w:rPr>
        <w:t>%</w:t>
      </w:r>
      <w:r>
        <w:rPr>
          <w:rFonts w:ascii="仿宋_GB2312" w:eastAsia="仿宋_GB2312" w:hAnsi="华文仿宋" w:hint="eastAsia"/>
          <w:sz w:val="32"/>
          <w:szCs w:val="32"/>
        </w:rPr>
        <w:t>。</w:t>
      </w:r>
    </w:p>
    <w:p w:rsidR="007474A4" w:rsidRDefault="00BB29C8">
      <w:pPr>
        <w:pStyle w:val="a4"/>
        <w:numPr>
          <w:ilvl w:val="0"/>
          <w:numId w:val="1"/>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按支出功能分类科目划分，共分为</w:t>
      </w:r>
      <w:r>
        <w:rPr>
          <w:rFonts w:ascii="仿宋_GB2312" w:eastAsia="仿宋_GB2312" w:hAnsi="华文仿宋" w:cs="Times New Roman" w:hint="eastAsia"/>
          <w:kern w:val="2"/>
          <w:sz w:val="32"/>
          <w:szCs w:val="32"/>
        </w:rPr>
        <w:t>21</w:t>
      </w:r>
      <w:r>
        <w:rPr>
          <w:rFonts w:ascii="仿宋_GB2312" w:eastAsia="仿宋_GB2312" w:hAnsi="华文仿宋" w:cs="Times New Roman" w:hint="eastAsia"/>
          <w:kern w:val="2"/>
          <w:sz w:val="32"/>
          <w:szCs w:val="32"/>
        </w:rPr>
        <w:t>类，其中：</w:t>
      </w:r>
      <w:r>
        <w:rPr>
          <w:rFonts w:ascii="仿宋_GB2312" w:eastAsia="仿宋_GB2312" w:hAnsi="华文仿宋" w:cs="Times New Roman"/>
          <w:kern w:val="2"/>
          <w:sz w:val="32"/>
          <w:szCs w:val="32"/>
        </w:rPr>
        <w:t xml:space="preserve"> </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sz w:val="32"/>
          <w:szCs w:val="32"/>
        </w:rPr>
        <w:t>1.</w:t>
      </w:r>
      <w:r>
        <w:rPr>
          <w:rFonts w:ascii="仿宋_GB2312" w:eastAsia="仿宋_GB2312" w:hAnsi="华文仿宋" w:hint="eastAsia"/>
          <w:sz w:val="32"/>
          <w:szCs w:val="32"/>
        </w:rPr>
        <w:t>归口管理的行政单位离退休</w:t>
      </w:r>
      <w:r>
        <w:rPr>
          <w:rFonts w:ascii="仿宋_GB2312" w:eastAsia="仿宋_GB2312" w:hAnsi="华文仿宋" w:hint="eastAsia"/>
          <w:sz w:val="32"/>
          <w:szCs w:val="32"/>
        </w:rPr>
        <w:t>81.69</w:t>
      </w:r>
      <w:r>
        <w:rPr>
          <w:rFonts w:ascii="仿宋_GB2312" w:eastAsia="仿宋_GB2312" w:hAnsi="华文仿宋" w:hint="eastAsia"/>
          <w:sz w:val="32"/>
          <w:szCs w:val="32"/>
        </w:rPr>
        <w:t>万元，占总预算</w:t>
      </w:r>
      <w:r>
        <w:rPr>
          <w:rFonts w:ascii="仿宋_GB2312" w:eastAsia="仿宋_GB2312" w:hAnsi="华文仿宋" w:hint="eastAsia"/>
          <w:sz w:val="32"/>
          <w:szCs w:val="32"/>
        </w:rPr>
        <w:t>0.</w:t>
      </w:r>
      <w:r>
        <w:rPr>
          <w:rFonts w:ascii="仿宋_GB2312" w:eastAsia="仿宋_GB2312" w:hAnsi="华文仿宋" w:hint="eastAsia"/>
          <w:sz w:val="32"/>
          <w:szCs w:val="32"/>
        </w:rPr>
        <w:t>6</w:t>
      </w:r>
      <w:r>
        <w:rPr>
          <w:rFonts w:ascii="仿宋_GB2312" w:eastAsia="仿宋_GB2312" w:hAnsi="华文仿宋" w:hint="eastAsia"/>
          <w:sz w:val="32"/>
          <w:szCs w:val="32"/>
        </w:rPr>
        <w:t>1</w:t>
      </w:r>
      <w:r>
        <w:rPr>
          <w:rFonts w:ascii="仿宋_GB2312" w:eastAsia="仿宋_GB2312" w:hAnsi="华文仿宋" w:hint="eastAsia"/>
          <w:sz w:val="32"/>
          <w:szCs w:val="32"/>
        </w:rPr>
        <w:t>%</w:t>
      </w:r>
      <w:r>
        <w:rPr>
          <w:rFonts w:ascii="仿宋_GB2312" w:eastAsia="仿宋_GB2312" w:hAnsi="华文仿宋" w:hint="eastAsia"/>
          <w:sz w:val="32"/>
          <w:szCs w:val="32"/>
        </w:rPr>
        <w:t>，同比</w:t>
      </w:r>
      <w:r>
        <w:rPr>
          <w:rFonts w:ascii="仿宋_GB2312" w:eastAsia="仿宋_GB2312" w:hAnsi="华文仿宋" w:hint="eastAsia"/>
          <w:sz w:val="32"/>
          <w:szCs w:val="32"/>
        </w:rPr>
        <w:t>减少</w:t>
      </w:r>
      <w:r>
        <w:rPr>
          <w:rFonts w:ascii="仿宋_GB2312" w:eastAsia="仿宋_GB2312" w:hAnsi="华文仿宋" w:hint="eastAsia"/>
          <w:sz w:val="32"/>
          <w:szCs w:val="32"/>
        </w:rPr>
        <w:t>0.63</w:t>
      </w:r>
      <w:r>
        <w:rPr>
          <w:rFonts w:ascii="仿宋_GB2312" w:eastAsia="仿宋_GB2312" w:hAnsi="华文仿宋" w:hint="eastAsia"/>
          <w:sz w:val="32"/>
          <w:szCs w:val="32"/>
        </w:rPr>
        <w:t>万元，同比</w:t>
      </w:r>
      <w:r>
        <w:rPr>
          <w:rFonts w:ascii="仿宋_GB2312" w:eastAsia="仿宋_GB2312" w:hAnsi="华文仿宋" w:hint="eastAsia"/>
          <w:sz w:val="32"/>
          <w:szCs w:val="32"/>
        </w:rPr>
        <w:t>下降</w:t>
      </w:r>
      <w:r>
        <w:rPr>
          <w:rFonts w:ascii="仿宋_GB2312" w:eastAsia="仿宋_GB2312" w:hAnsi="华文仿宋" w:hint="eastAsia"/>
          <w:sz w:val="32"/>
          <w:szCs w:val="32"/>
        </w:rPr>
        <w:t>0.77</w:t>
      </w:r>
      <w:r>
        <w:rPr>
          <w:rFonts w:ascii="仿宋_GB2312" w:eastAsia="仿宋_GB2312" w:hAnsi="华文仿宋" w:hint="eastAsia"/>
          <w:sz w:val="32"/>
          <w:szCs w:val="32"/>
        </w:rPr>
        <w:t>%</w:t>
      </w:r>
      <w:r>
        <w:rPr>
          <w:rFonts w:ascii="仿宋_GB2312" w:eastAsia="仿宋_GB2312" w:hAnsi="华文仿宋" w:hint="eastAsia"/>
          <w:sz w:val="32"/>
          <w:szCs w:val="32"/>
        </w:rPr>
        <w:t>。</w:t>
      </w:r>
      <w:r>
        <w:rPr>
          <w:rFonts w:ascii="仿宋_GB2312" w:eastAsia="仿宋_GB2312" w:hAnsi="华文仿宋" w:hint="eastAsia"/>
          <w:sz w:val="32"/>
          <w:szCs w:val="32"/>
        </w:rPr>
        <w:t>减少的主要原因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行政单位符合政策领取退休人员独生子女补助费用的支出和退休人员生活补助支出。</w:t>
      </w:r>
    </w:p>
    <w:p w:rsidR="007474A4" w:rsidRDefault="00BB29C8">
      <w:pPr>
        <w:pStyle w:val="a4"/>
        <w:spacing w:before="0" w:beforeAutospacing="0" w:after="0" w:afterAutospacing="0" w:line="560" w:lineRule="exact"/>
        <w:ind w:leftChars="76" w:left="160" w:firstLineChars="150" w:firstLine="480"/>
        <w:rPr>
          <w:rFonts w:ascii="仿宋_GB2312" w:eastAsia="仿宋_GB2312" w:hAnsi="华文仿宋"/>
          <w:color w:val="000000"/>
          <w:sz w:val="32"/>
          <w:szCs w:val="32"/>
        </w:rPr>
      </w:pPr>
      <w:r>
        <w:rPr>
          <w:rFonts w:ascii="仿宋_GB2312" w:eastAsia="仿宋_GB2312" w:hAnsi="华文仿宋" w:hint="eastAsia"/>
          <w:color w:val="000000"/>
          <w:sz w:val="32"/>
          <w:szCs w:val="32"/>
        </w:rPr>
        <w:t>2.</w:t>
      </w:r>
      <w:r>
        <w:rPr>
          <w:rFonts w:ascii="仿宋_GB2312" w:eastAsia="仿宋_GB2312" w:hAnsi="华文仿宋" w:hint="eastAsia"/>
          <w:color w:val="000000"/>
          <w:sz w:val="32"/>
          <w:szCs w:val="32"/>
        </w:rPr>
        <w:t>事业单位离退休</w:t>
      </w:r>
      <w:r>
        <w:rPr>
          <w:rFonts w:ascii="仿宋_GB2312" w:eastAsia="仿宋_GB2312" w:hAnsi="华文仿宋" w:hint="eastAsia"/>
          <w:color w:val="000000"/>
          <w:sz w:val="32"/>
          <w:szCs w:val="32"/>
        </w:rPr>
        <w:t>12.7</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占总预算</w:t>
      </w:r>
      <w:r>
        <w:rPr>
          <w:rFonts w:ascii="仿宋_GB2312" w:eastAsia="仿宋_GB2312" w:hAnsi="华文仿宋" w:hint="eastAsia"/>
          <w:sz w:val="32"/>
          <w:szCs w:val="32"/>
        </w:rPr>
        <w:t>0.0</w:t>
      </w:r>
      <w:r>
        <w:rPr>
          <w:rFonts w:ascii="仿宋_GB2312" w:eastAsia="仿宋_GB2312" w:hAnsi="华文仿宋" w:hint="eastAsia"/>
          <w:sz w:val="32"/>
          <w:szCs w:val="32"/>
        </w:rPr>
        <w:t>9</w:t>
      </w:r>
      <w:r>
        <w:rPr>
          <w:rFonts w:ascii="仿宋_GB2312" w:eastAsia="仿宋_GB2312" w:hAnsi="华文仿宋" w:hint="eastAsia"/>
          <w:sz w:val="32"/>
          <w:szCs w:val="32"/>
        </w:rPr>
        <w:t>%</w:t>
      </w:r>
      <w:r>
        <w:rPr>
          <w:rFonts w:ascii="仿宋_GB2312" w:eastAsia="仿宋_GB2312" w:hAnsi="华文仿宋" w:hint="eastAsia"/>
          <w:sz w:val="32"/>
          <w:szCs w:val="32"/>
        </w:rPr>
        <w:t>，同比增加</w:t>
      </w:r>
      <w:r>
        <w:rPr>
          <w:rFonts w:ascii="仿宋_GB2312" w:eastAsia="仿宋_GB2312" w:hAnsi="华文仿宋" w:hint="eastAsia"/>
          <w:sz w:val="32"/>
          <w:szCs w:val="32"/>
        </w:rPr>
        <w:t>4.66</w:t>
      </w:r>
      <w:r>
        <w:rPr>
          <w:rFonts w:ascii="仿宋_GB2312" w:eastAsia="仿宋_GB2312" w:hAnsi="华文仿宋" w:hint="eastAsia"/>
          <w:sz w:val="32"/>
          <w:szCs w:val="32"/>
        </w:rPr>
        <w:t>万元，同比增长</w:t>
      </w:r>
      <w:r>
        <w:rPr>
          <w:rFonts w:ascii="仿宋_GB2312" w:eastAsia="仿宋_GB2312" w:hAnsi="华文仿宋" w:hint="eastAsia"/>
          <w:sz w:val="32"/>
          <w:szCs w:val="32"/>
        </w:rPr>
        <w:t>57.96</w:t>
      </w:r>
      <w:r>
        <w:rPr>
          <w:rFonts w:ascii="仿宋_GB2312" w:eastAsia="仿宋_GB2312" w:hAnsi="华文仿宋" w:hint="eastAsia"/>
          <w:sz w:val="32"/>
          <w:szCs w:val="32"/>
        </w:rPr>
        <w:t>%</w:t>
      </w:r>
      <w:r>
        <w:rPr>
          <w:rFonts w:ascii="仿宋_GB2312" w:eastAsia="仿宋_GB2312" w:hAnsi="华文仿宋" w:hint="eastAsia"/>
          <w:sz w:val="32"/>
          <w:szCs w:val="32"/>
        </w:rPr>
        <w:t>。</w:t>
      </w:r>
      <w:r>
        <w:rPr>
          <w:rFonts w:ascii="仿宋_GB2312" w:eastAsia="仿宋_GB2312" w:hAnsi="华文仿宋" w:hint="eastAsia"/>
          <w:sz w:val="32"/>
          <w:szCs w:val="32"/>
        </w:rPr>
        <w:t>增长的主要原因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不动产登记中心及不动产档案中心符合政策领取退休人员</w:t>
      </w:r>
      <w:r>
        <w:rPr>
          <w:rFonts w:ascii="仿宋_GB2312" w:eastAsia="仿宋_GB2312" w:hAnsi="华文仿宋" w:hint="eastAsia"/>
          <w:color w:val="000000"/>
          <w:sz w:val="32"/>
          <w:szCs w:val="32"/>
        </w:rPr>
        <w:t>增加，</w:t>
      </w:r>
      <w:r>
        <w:rPr>
          <w:rFonts w:ascii="仿宋_GB2312" w:eastAsia="仿宋_GB2312" w:hAnsi="华文仿宋" w:hint="eastAsia"/>
          <w:color w:val="000000"/>
          <w:sz w:val="32"/>
          <w:szCs w:val="32"/>
        </w:rPr>
        <w:t>独生子女补助费用的支出及生活补助支出</w:t>
      </w:r>
      <w:r>
        <w:rPr>
          <w:rFonts w:ascii="仿宋_GB2312" w:eastAsia="仿宋_GB2312" w:hAnsi="华文仿宋" w:hint="eastAsia"/>
          <w:color w:val="000000"/>
          <w:sz w:val="32"/>
          <w:szCs w:val="32"/>
        </w:rPr>
        <w:t>增长</w:t>
      </w:r>
      <w:r>
        <w:rPr>
          <w:rFonts w:ascii="仿宋_GB2312" w:eastAsia="仿宋_GB2312" w:hAnsi="华文仿宋" w:hint="eastAsia"/>
          <w:color w:val="000000"/>
          <w:sz w:val="32"/>
          <w:szCs w:val="32"/>
        </w:rPr>
        <w:t>。</w:t>
      </w:r>
    </w:p>
    <w:p w:rsidR="007474A4" w:rsidRDefault="00BB29C8">
      <w:pPr>
        <w:pStyle w:val="a4"/>
        <w:spacing w:before="0" w:beforeAutospacing="0" w:after="0" w:afterAutospacing="0" w:line="560" w:lineRule="exact"/>
        <w:ind w:leftChars="76" w:left="160" w:firstLineChars="150" w:firstLine="480"/>
        <w:rPr>
          <w:rFonts w:ascii="仿宋_GB2312" w:eastAsia="仿宋_GB2312" w:hAnsi="华文仿宋"/>
          <w:color w:val="000000"/>
          <w:sz w:val="32"/>
          <w:szCs w:val="32"/>
        </w:rPr>
      </w:pPr>
      <w:r>
        <w:rPr>
          <w:rFonts w:ascii="仿宋_GB2312" w:eastAsia="仿宋_GB2312" w:hAnsi="华文仿宋" w:hint="eastAsia"/>
          <w:color w:val="000000"/>
          <w:sz w:val="32"/>
          <w:szCs w:val="32"/>
        </w:rPr>
        <w:t>3.</w:t>
      </w:r>
      <w:r>
        <w:rPr>
          <w:rFonts w:ascii="仿宋_GB2312" w:eastAsia="仿宋_GB2312" w:hAnsi="华文仿宋" w:hint="eastAsia"/>
          <w:color w:val="000000"/>
          <w:sz w:val="32"/>
          <w:szCs w:val="32"/>
        </w:rPr>
        <w:t>机关事业单位基本养老保险缴费支出</w:t>
      </w:r>
      <w:r>
        <w:rPr>
          <w:rFonts w:ascii="仿宋_GB2312" w:eastAsia="仿宋_GB2312" w:hAnsi="华文仿宋" w:hint="eastAsia"/>
          <w:color w:val="000000"/>
          <w:sz w:val="32"/>
          <w:szCs w:val="32"/>
        </w:rPr>
        <w:t>647.25</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4.</w:t>
      </w:r>
      <w:r>
        <w:rPr>
          <w:rFonts w:ascii="仿宋_GB2312" w:eastAsia="仿宋_GB2312" w:hAnsi="华文仿宋" w:hint="eastAsia"/>
          <w:color w:val="000000"/>
          <w:sz w:val="32"/>
          <w:szCs w:val="32"/>
        </w:rPr>
        <w:t>82</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w:t>
      </w:r>
      <w:r>
        <w:rPr>
          <w:rFonts w:ascii="仿宋_GB2312" w:eastAsia="仿宋_GB2312" w:hAnsi="华文仿宋" w:hint="eastAsia"/>
          <w:color w:val="000000"/>
          <w:sz w:val="32"/>
          <w:szCs w:val="32"/>
        </w:rPr>
        <w:t>增加</w:t>
      </w:r>
      <w:r>
        <w:rPr>
          <w:rFonts w:ascii="仿宋_GB2312" w:eastAsia="仿宋_GB2312" w:hAnsi="华文仿宋" w:hint="eastAsia"/>
          <w:color w:val="000000"/>
          <w:sz w:val="32"/>
          <w:szCs w:val="32"/>
        </w:rPr>
        <w:t>58.57</w:t>
      </w:r>
      <w:r>
        <w:rPr>
          <w:rFonts w:ascii="仿宋_GB2312" w:eastAsia="仿宋_GB2312" w:hAnsi="华文仿宋" w:hint="eastAsia"/>
          <w:color w:val="000000"/>
          <w:sz w:val="32"/>
          <w:szCs w:val="32"/>
        </w:rPr>
        <w:t>万元，同比</w:t>
      </w:r>
      <w:r>
        <w:rPr>
          <w:rFonts w:ascii="仿宋_GB2312" w:eastAsia="仿宋_GB2312" w:hAnsi="华文仿宋" w:hint="eastAsia"/>
          <w:color w:val="000000"/>
          <w:sz w:val="32"/>
          <w:szCs w:val="32"/>
        </w:rPr>
        <w:t>增长</w:t>
      </w:r>
      <w:r>
        <w:rPr>
          <w:rFonts w:ascii="仿宋_GB2312" w:eastAsia="仿宋_GB2312" w:hAnsi="华文仿宋" w:hint="eastAsia"/>
          <w:color w:val="000000"/>
          <w:sz w:val="32"/>
          <w:szCs w:val="32"/>
        </w:rPr>
        <w:t>9.95</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增长的主要原因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机关事业单位实施养老保险制度由单位缴纳的基本养老保险费。</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4.</w:t>
      </w:r>
      <w:r>
        <w:rPr>
          <w:rFonts w:ascii="仿宋_GB2312" w:eastAsia="仿宋_GB2312" w:hAnsi="华文仿宋" w:hint="eastAsia"/>
          <w:color w:val="000000"/>
          <w:sz w:val="32"/>
          <w:szCs w:val="32"/>
        </w:rPr>
        <w:t>机关事业单位职业年金缴费支出</w:t>
      </w:r>
      <w:r>
        <w:rPr>
          <w:rFonts w:ascii="仿宋_GB2312" w:eastAsia="仿宋_GB2312" w:hAnsi="华文仿宋" w:hint="eastAsia"/>
          <w:color w:val="000000"/>
          <w:sz w:val="32"/>
          <w:szCs w:val="32"/>
        </w:rPr>
        <w:t>323.62</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2.41</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，同比增加</w:t>
      </w:r>
      <w:r>
        <w:rPr>
          <w:rFonts w:ascii="仿宋_GB2312" w:eastAsia="仿宋_GB2312" w:hAnsi="华文仿宋" w:hint="eastAsia"/>
          <w:color w:val="000000"/>
          <w:sz w:val="32"/>
          <w:szCs w:val="32"/>
        </w:rPr>
        <w:t>29.28</w:t>
      </w:r>
      <w:r>
        <w:rPr>
          <w:rFonts w:ascii="仿宋_GB2312" w:eastAsia="仿宋_GB2312" w:hAnsi="华文仿宋" w:hint="eastAsia"/>
          <w:color w:val="000000"/>
          <w:sz w:val="32"/>
          <w:szCs w:val="32"/>
        </w:rPr>
        <w:t>万元，同比增长</w:t>
      </w:r>
      <w:r>
        <w:rPr>
          <w:rFonts w:ascii="仿宋_GB2312" w:eastAsia="仿宋_GB2312" w:hAnsi="华文仿宋" w:hint="eastAsia"/>
          <w:color w:val="000000"/>
          <w:sz w:val="32"/>
          <w:szCs w:val="32"/>
        </w:rPr>
        <w:t>9.95</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增长的主要原因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机关事业单位实施社保改革后由单位缴纳的</w:t>
      </w:r>
      <w:r>
        <w:rPr>
          <w:rFonts w:ascii="仿宋_GB2312" w:eastAsia="仿宋_GB2312" w:hAnsi="华文仿宋" w:hint="eastAsia"/>
          <w:color w:val="000000"/>
          <w:sz w:val="32"/>
          <w:szCs w:val="32"/>
        </w:rPr>
        <w:t>职工职业年金部分。</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5</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其他社会保障和就业支出</w:t>
      </w:r>
      <w:r>
        <w:rPr>
          <w:rFonts w:ascii="仿宋_GB2312" w:eastAsia="仿宋_GB2312" w:hAnsi="华文仿宋" w:hint="eastAsia"/>
          <w:color w:val="000000"/>
          <w:sz w:val="32"/>
          <w:szCs w:val="32"/>
        </w:rPr>
        <w:t>1.35</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0.01</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，同比增加</w:t>
      </w:r>
      <w:r>
        <w:rPr>
          <w:rFonts w:ascii="仿宋_GB2312" w:eastAsia="仿宋_GB2312" w:hAnsi="华文仿宋" w:hint="eastAsia"/>
          <w:color w:val="000000"/>
          <w:sz w:val="32"/>
          <w:szCs w:val="32"/>
        </w:rPr>
        <w:t>1.35</w:t>
      </w:r>
      <w:r>
        <w:rPr>
          <w:rFonts w:ascii="仿宋_GB2312" w:eastAsia="仿宋_GB2312" w:hAnsi="华文仿宋" w:hint="eastAsia"/>
          <w:color w:val="000000"/>
          <w:sz w:val="32"/>
          <w:szCs w:val="32"/>
        </w:rPr>
        <w:t>万元，同比增长</w:t>
      </w:r>
      <w:r>
        <w:rPr>
          <w:rFonts w:ascii="仿宋_GB2312" w:eastAsia="仿宋_GB2312" w:hAnsi="华文仿宋" w:hint="eastAsia"/>
          <w:color w:val="000000"/>
          <w:sz w:val="32"/>
          <w:szCs w:val="32"/>
        </w:rPr>
        <w:t>100</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增长的主要原因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不动产登记中心</w:t>
      </w:r>
      <w:r>
        <w:rPr>
          <w:rFonts w:ascii="仿宋_GB2312" w:eastAsia="仿宋_GB2312" w:hAnsi="华文仿宋" w:hint="eastAsia"/>
          <w:color w:val="000000"/>
          <w:sz w:val="32"/>
          <w:szCs w:val="32"/>
        </w:rPr>
        <w:t>实施社保改革后由单位缴纳的</w:t>
      </w:r>
      <w:r>
        <w:rPr>
          <w:rFonts w:ascii="仿宋_GB2312" w:eastAsia="仿宋_GB2312" w:hAnsi="华文仿宋" w:hint="eastAsia"/>
          <w:color w:val="000000"/>
          <w:sz w:val="32"/>
          <w:szCs w:val="32"/>
        </w:rPr>
        <w:t>聘用人员社保</w:t>
      </w:r>
      <w:r>
        <w:rPr>
          <w:rFonts w:ascii="仿宋_GB2312" w:eastAsia="仿宋_GB2312" w:hAnsi="华文仿宋" w:hint="eastAsia"/>
          <w:color w:val="000000"/>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6</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行政单位医疗</w:t>
      </w:r>
      <w:r>
        <w:rPr>
          <w:rFonts w:ascii="仿宋_GB2312" w:eastAsia="仿宋_GB2312" w:hAnsi="华文仿宋" w:hint="eastAsia"/>
          <w:color w:val="000000"/>
          <w:sz w:val="32"/>
          <w:szCs w:val="32"/>
        </w:rPr>
        <w:t>2</w:t>
      </w:r>
      <w:r>
        <w:rPr>
          <w:rFonts w:ascii="仿宋_GB2312" w:eastAsia="仿宋_GB2312" w:hAnsi="华文仿宋" w:hint="eastAsia"/>
          <w:color w:val="000000"/>
          <w:sz w:val="32"/>
          <w:szCs w:val="32"/>
        </w:rPr>
        <w:t>21.02</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1.65</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，同比增加</w:t>
      </w:r>
      <w:r>
        <w:rPr>
          <w:rFonts w:ascii="仿宋_GB2312" w:eastAsia="仿宋_GB2312" w:hAnsi="华文仿宋" w:hint="eastAsia"/>
          <w:color w:val="000000"/>
          <w:sz w:val="32"/>
          <w:szCs w:val="32"/>
        </w:rPr>
        <w:t>18.58</w:t>
      </w:r>
      <w:r>
        <w:rPr>
          <w:rFonts w:ascii="仿宋_GB2312" w:eastAsia="仿宋_GB2312" w:hAnsi="华文仿宋" w:hint="eastAsia"/>
          <w:color w:val="000000"/>
          <w:sz w:val="32"/>
          <w:szCs w:val="32"/>
        </w:rPr>
        <w:t>万元，同比增长</w:t>
      </w:r>
      <w:r>
        <w:rPr>
          <w:rFonts w:ascii="仿宋_GB2312" w:eastAsia="仿宋_GB2312" w:hAnsi="华文仿宋" w:hint="eastAsia"/>
          <w:color w:val="000000"/>
          <w:sz w:val="32"/>
          <w:szCs w:val="32"/>
        </w:rPr>
        <w:t>9.18</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增长的主要原因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财政部门集中安排的行政单位基本医疗保险缴费。</w:t>
      </w:r>
    </w:p>
    <w:p w:rsidR="007474A4" w:rsidRDefault="00BB29C8">
      <w:pPr>
        <w:pStyle w:val="a4"/>
        <w:spacing w:before="0" w:beforeAutospacing="0" w:after="0" w:afterAutospacing="0"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lastRenderedPageBreak/>
        <w:t>7</w:t>
      </w:r>
      <w:r>
        <w:rPr>
          <w:rFonts w:ascii="仿宋_GB2312" w:eastAsia="仿宋_GB2312" w:hAnsi="华文仿宋" w:hint="eastAsia"/>
          <w:sz w:val="32"/>
          <w:szCs w:val="32"/>
        </w:rPr>
        <w:t>.</w:t>
      </w:r>
      <w:r>
        <w:rPr>
          <w:rFonts w:ascii="仿宋_GB2312" w:eastAsia="仿宋_GB2312" w:hAnsi="华文仿宋" w:hint="eastAsia"/>
          <w:color w:val="000000"/>
          <w:sz w:val="32"/>
          <w:szCs w:val="32"/>
        </w:rPr>
        <w:t xml:space="preserve"> </w:t>
      </w:r>
      <w:r>
        <w:rPr>
          <w:rFonts w:ascii="仿宋_GB2312" w:eastAsia="仿宋_GB2312" w:hAnsi="华文仿宋" w:hint="eastAsia"/>
          <w:color w:val="000000"/>
          <w:sz w:val="32"/>
          <w:szCs w:val="32"/>
        </w:rPr>
        <w:t>事业单位医疗</w:t>
      </w:r>
      <w:r>
        <w:rPr>
          <w:rFonts w:ascii="仿宋_GB2312" w:eastAsia="仿宋_GB2312" w:hAnsi="华文仿宋" w:hint="eastAsia"/>
          <w:color w:val="000000"/>
          <w:sz w:val="32"/>
          <w:szCs w:val="32"/>
        </w:rPr>
        <w:t>100.13</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0.</w:t>
      </w:r>
      <w:r>
        <w:rPr>
          <w:rFonts w:ascii="仿宋_GB2312" w:eastAsia="仿宋_GB2312" w:hAnsi="华文仿宋" w:hint="eastAsia"/>
          <w:color w:val="000000"/>
          <w:sz w:val="32"/>
          <w:szCs w:val="32"/>
        </w:rPr>
        <w:t>75</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，同比增加</w:t>
      </w:r>
      <w:r>
        <w:rPr>
          <w:rFonts w:ascii="仿宋_GB2312" w:eastAsia="仿宋_GB2312" w:hAnsi="华文仿宋" w:hint="eastAsia"/>
          <w:color w:val="000000"/>
          <w:sz w:val="32"/>
          <w:szCs w:val="32"/>
        </w:rPr>
        <w:t>16.81</w:t>
      </w:r>
      <w:r>
        <w:rPr>
          <w:rFonts w:ascii="仿宋_GB2312" w:eastAsia="仿宋_GB2312" w:hAnsi="华文仿宋" w:hint="eastAsia"/>
          <w:color w:val="000000"/>
          <w:sz w:val="32"/>
          <w:szCs w:val="32"/>
        </w:rPr>
        <w:t>万元，同比增长</w:t>
      </w:r>
      <w:r>
        <w:rPr>
          <w:rFonts w:ascii="仿宋_GB2312" w:eastAsia="仿宋_GB2312" w:hAnsi="华文仿宋" w:hint="eastAsia"/>
          <w:color w:val="000000"/>
          <w:sz w:val="32"/>
          <w:szCs w:val="32"/>
        </w:rPr>
        <w:t>20.18</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增长的主要原因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财政部门集中安排的事业单位基本医疗保险缴费。</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8</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公务员医疗补助</w:t>
      </w:r>
      <w:r>
        <w:rPr>
          <w:rFonts w:ascii="仿宋_GB2312" w:eastAsia="仿宋_GB2312" w:hAnsi="华文仿宋" w:hint="eastAsia"/>
          <w:color w:val="000000"/>
          <w:sz w:val="32"/>
          <w:szCs w:val="32"/>
        </w:rPr>
        <w:t>79.65</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0.59</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w:t>
      </w:r>
      <w:r>
        <w:rPr>
          <w:rFonts w:ascii="仿宋_GB2312" w:eastAsia="仿宋_GB2312" w:hAnsi="华文仿宋" w:hint="eastAsia"/>
          <w:color w:val="000000"/>
          <w:sz w:val="32"/>
          <w:szCs w:val="32"/>
        </w:rPr>
        <w:t>减少</w:t>
      </w:r>
      <w:r>
        <w:rPr>
          <w:rFonts w:ascii="仿宋_GB2312" w:eastAsia="仿宋_GB2312" w:hAnsi="华文仿宋" w:hint="eastAsia"/>
          <w:color w:val="000000"/>
          <w:sz w:val="32"/>
          <w:szCs w:val="32"/>
        </w:rPr>
        <w:t>74.33</w:t>
      </w:r>
      <w:r>
        <w:rPr>
          <w:rFonts w:ascii="仿宋_GB2312" w:eastAsia="仿宋_GB2312" w:hAnsi="华文仿宋" w:hint="eastAsia"/>
          <w:color w:val="000000"/>
          <w:sz w:val="32"/>
          <w:szCs w:val="32"/>
        </w:rPr>
        <w:t>万元，同比</w:t>
      </w:r>
      <w:r>
        <w:rPr>
          <w:rFonts w:ascii="仿宋_GB2312" w:eastAsia="仿宋_GB2312" w:hAnsi="华文仿宋" w:hint="eastAsia"/>
          <w:color w:val="000000"/>
          <w:sz w:val="32"/>
          <w:szCs w:val="32"/>
        </w:rPr>
        <w:t>减少</w:t>
      </w:r>
      <w:r>
        <w:rPr>
          <w:rFonts w:ascii="仿宋_GB2312" w:eastAsia="仿宋_GB2312" w:hAnsi="华文仿宋" w:hint="eastAsia"/>
          <w:color w:val="000000"/>
          <w:sz w:val="32"/>
          <w:szCs w:val="32"/>
        </w:rPr>
        <w:t>48.27</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减少的主要原因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财政部门集中安排</w:t>
      </w:r>
      <w:r>
        <w:rPr>
          <w:rFonts w:ascii="仿宋_GB2312" w:eastAsia="仿宋_GB2312" w:hAnsi="华文仿宋" w:hint="eastAsia"/>
          <w:color w:val="000000"/>
          <w:sz w:val="32"/>
          <w:szCs w:val="32"/>
        </w:rPr>
        <w:t>2021</w:t>
      </w:r>
      <w:r>
        <w:rPr>
          <w:rFonts w:ascii="仿宋_GB2312" w:eastAsia="仿宋_GB2312" w:hAnsi="华文仿宋" w:hint="eastAsia"/>
          <w:color w:val="000000"/>
          <w:sz w:val="32"/>
          <w:szCs w:val="32"/>
        </w:rPr>
        <w:t>年下半年</w:t>
      </w:r>
      <w:r>
        <w:rPr>
          <w:rFonts w:ascii="仿宋_GB2312" w:eastAsia="仿宋_GB2312" w:hAnsi="华文仿宋" w:hint="eastAsia"/>
          <w:color w:val="000000"/>
          <w:sz w:val="32"/>
          <w:szCs w:val="32"/>
        </w:rPr>
        <w:t>的行政事业单位公务员医疗补助缴费。</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9</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一般行政管理事务（城乡社区管理事务）</w:t>
      </w:r>
      <w:r>
        <w:rPr>
          <w:rFonts w:ascii="仿宋_GB2312" w:eastAsia="仿宋_GB2312" w:hAnsi="华文仿宋" w:hint="eastAsia"/>
          <w:color w:val="000000"/>
          <w:sz w:val="32"/>
          <w:szCs w:val="32"/>
        </w:rPr>
        <w:t>99.29</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0.74</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w:t>
      </w:r>
      <w:r>
        <w:rPr>
          <w:rFonts w:ascii="仿宋_GB2312" w:eastAsia="仿宋_GB2312" w:hAnsi="华文仿宋" w:hint="eastAsia"/>
          <w:color w:val="000000"/>
          <w:sz w:val="32"/>
          <w:szCs w:val="32"/>
        </w:rPr>
        <w:t>减少</w:t>
      </w:r>
      <w:r>
        <w:rPr>
          <w:rFonts w:ascii="仿宋_GB2312" w:eastAsia="仿宋_GB2312" w:hAnsi="华文仿宋" w:hint="eastAsia"/>
          <w:color w:val="000000"/>
          <w:sz w:val="32"/>
          <w:szCs w:val="32"/>
        </w:rPr>
        <w:t>95.71</w:t>
      </w:r>
      <w:r>
        <w:rPr>
          <w:rFonts w:ascii="仿宋_GB2312" w:eastAsia="仿宋_GB2312" w:hAnsi="华文仿宋" w:hint="eastAsia"/>
          <w:color w:val="000000"/>
          <w:sz w:val="32"/>
          <w:szCs w:val="32"/>
        </w:rPr>
        <w:t>万元，同比</w:t>
      </w:r>
      <w:r>
        <w:rPr>
          <w:rFonts w:ascii="仿宋_GB2312" w:eastAsia="仿宋_GB2312" w:hAnsi="华文仿宋" w:hint="eastAsia"/>
          <w:color w:val="000000"/>
          <w:sz w:val="32"/>
          <w:szCs w:val="32"/>
        </w:rPr>
        <w:t>减少</w:t>
      </w:r>
      <w:r>
        <w:rPr>
          <w:rFonts w:ascii="仿宋_GB2312" w:eastAsia="仿宋_GB2312" w:hAnsi="华文仿宋" w:hint="eastAsia"/>
          <w:color w:val="000000"/>
          <w:sz w:val="32"/>
          <w:szCs w:val="32"/>
        </w:rPr>
        <w:t>49.08</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减少的主要原因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减少</w:t>
      </w:r>
      <w:r>
        <w:rPr>
          <w:rFonts w:ascii="仿宋_GB2312" w:eastAsia="仿宋_GB2312" w:hAnsi="华文仿宋" w:hint="eastAsia"/>
          <w:sz w:val="32"/>
          <w:szCs w:val="32"/>
        </w:rPr>
        <w:t>征地拆迁数据整理入库、征地拆迁专项业务支出</w:t>
      </w:r>
      <w:r>
        <w:rPr>
          <w:rFonts w:ascii="仿宋_GB2312" w:eastAsia="仿宋_GB2312" w:hAnsi="华文仿宋" w:hint="eastAsia"/>
          <w:sz w:val="32"/>
          <w:szCs w:val="32"/>
        </w:rPr>
        <w:t>项目</w:t>
      </w:r>
      <w:r>
        <w:rPr>
          <w:rFonts w:ascii="仿宋_GB2312" w:eastAsia="仿宋_GB2312" w:hAnsi="华文仿宋" w:hint="eastAsia"/>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10</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城乡社区规划与管理</w:t>
      </w:r>
      <w:r>
        <w:rPr>
          <w:rFonts w:ascii="仿宋_GB2312" w:eastAsia="仿宋_GB2312" w:hAnsi="华文仿宋" w:hint="eastAsia"/>
          <w:color w:val="000000"/>
          <w:sz w:val="32"/>
          <w:szCs w:val="32"/>
        </w:rPr>
        <w:t>291.15</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2.17</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，同比增加</w:t>
      </w:r>
      <w:r>
        <w:rPr>
          <w:rFonts w:ascii="仿宋_GB2312" w:eastAsia="仿宋_GB2312" w:hAnsi="华文仿宋" w:hint="eastAsia"/>
          <w:color w:val="000000"/>
          <w:sz w:val="32"/>
          <w:szCs w:val="32"/>
        </w:rPr>
        <w:t>10.72</w:t>
      </w:r>
      <w:r>
        <w:rPr>
          <w:rFonts w:ascii="仿宋_GB2312" w:eastAsia="仿宋_GB2312" w:hAnsi="华文仿宋" w:hint="eastAsia"/>
          <w:color w:val="000000"/>
          <w:sz w:val="32"/>
          <w:szCs w:val="32"/>
        </w:rPr>
        <w:t>万元，同比增长</w:t>
      </w:r>
      <w:r>
        <w:rPr>
          <w:rFonts w:ascii="仿宋_GB2312" w:eastAsia="仿宋_GB2312" w:hAnsi="华文仿宋" w:hint="eastAsia"/>
          <w:color w:val="000000"/>
          <w:sz w:val="32"/>
          <w:szCs w:val="32"/>
        </w:rPr>
        <w:t>3.82</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增长的主要原因</w:t>
      </w:r>
      <w:r>
        <w:rPr>
          <w:rFonts w:ascii="仿宋_GB2312" w:eastAsia="仿宋_GB2312" w:hAnsi="华文仿宋" w:hint="eastAsia"/>
          <w:color w:val="000000"/>
          <w:sz w:val="32"/>
          <w:szCs w:val="32"/>
        </w:rPr>
        <w:t>：</w:t>
      </w:r>
      <w:r>
        <w:rPr>
          <w:rFonts w:ascii="仿宋_GB2312" w:eastAsia="仿宋_GB2312" w:hAnsi="华文仿宋" w:hint="eastAsia"/>
          <w:sz w:val="32"/>
          <w:szCs w:val="32"/>
        </w:rPr>
        <w:t>柳州市城市规划展览馆总体规划展区及门头</w:t>
      </w:r>
      <w:r>
        <w:rPr>
          <w:rFonts w:ascii="仿宋_GB2312" w:eastAsia="仿宋_GB2312" w:hAnsi="华文仿宋" w:hint="eastAsia"/>
          <w:sz w:val="32"/>
          <w:szCs w:val="32"/>
        </w:rPr>
        <w:t>LED</w:t>
      </w:r>
      <w:r>
        <w:rPr>
          <w:rFonts w:ascii="仿宋_GB2312" w:eastAsia="仿宋_GB2312" w:hAnsi="华文仿宋" w:hint="eastAsia"/>
          <w:sz w:val="32"/>
          <w:szCs w:val="32"/>
        </w:rPr>
        <w:t>屏更换、专项规划业务及宣传费支出、网络线路租赁等项目；柳州市城市规划信息中心聘用人员工资支出等项目。</w:t>
      </w:r>
    </w:p>
    <w:p w:rsidR="007474A4" w:rsidRDefault="00BB29C8">
      <w:pPr>
        <w:pStyle w:val="a4"/>
        <w:spacing w:before="0" w:beforeAutospacing="0" w:after="0" w:afterAutospacing="0" w:line="560" w:lineRule="exact"/>
        <w:ind w:firstLineChars="200" w:firstLine="640"/>
        <w:rPr>
          <w:rFonts w:ascii="仿宋_GB2312" w:eastAsia="仿宋_GB2312" w:hAnsi="华文仿宋"/>
          <w:sz w:val="32"/>
          <w:szCs w:val="32"/>
        </w:rPr>
      </w:pPr>
      <w:r>
        <w:rPr>
          <w:rFonts w:ascii="仿宋_GB2312" w:eastAsia="仿宋_GB2312" w:hAnsi="华文仿宋" w:hint="eastAsia"/>
          <w:color w:val="000000"/>
          <w:sz w:val="32"/>
          <w:szCs w:val="32"/>
        </w:rPr>
        <w:t>11</w:t>
      </w:r>
      <w:r>
        <w:rPr>
          <w:rFonts w:ascii="仿宋_GB2312" w:eastAsia="仿宋_GB2312" w:hAnsi="华文仿宋" w:hint="eastAsia"/>
          <w:color w:val="000000"/>
          <w:sz w:val="32"/>
          <w:szCs w:val="32"/>
        </w:rPr>
        <w:t>.</w:t>
      </w:r>
      <w:r>
        <w:rPr>
          <w:rFonts w:ascii="仿宋_GB2312" w:eastAsia="仿宋_GB2312" w:hAnsi="华文仿宋" w:hint="eastAsia"/>
          <w:sz w:val="32"/>
          <w:szCs w:val="32"/>
        </w:rPr>
        <w:t>建设市场管理与监督</w:t>
      </w:r>
      <w:r>
        <w:rPr>
          <w:rFonts w:ascii="仿宋_GB2312" w:eastAsia="仿宋_GB2312" w:hAnsi="华文仿宋" w:hint="eastAsia"/>
          <w:sz w:val="32"/>
          <w:szCs w:val="32"/>
        </w:rPr>
        <w:t>594.9</w:t>
      </w:r>
      <w:r>
        <w:rPr>
          <w:rFonts w:ascii="仿宋_GB2312" w:eastAsia="仿宋_GB2312" w:hAnsi="华文仿宋" w:hint="eastAsia"/>
          <w:sz w:val="32"/>
          <w:szCs w:val="32"/>
        </w:rPr>
        <w:t>万元，占总预算</w:t>
      </w:r>
      <w:r>
        <w:rPr>
          <w:rFonts w:ascii="仿宋_GB2312" w:eastAsia="仿宋_GB2312" w:hAnsi="华文仿宋" w:hint="eastAsia"/>
          <w:sz w:val="32"/>
          <w:szCs w:val="32"/>
        </w:rPr>
        <w:t>4.43</w:t>
      </w:r>
      <w:r>
        <w:rPr>
          <w:rFonts w:ascii="仿宋_GB2312" w:eastAsia="仿宋_GB2312" w:hAnsi="华文仿宋" w:hint="eastAsia"/>
          <w:sz w:val="32"/>
          <w:szCs w:val="32"/>
        </w:rPr>
        <w:t>%</w:t>
      </w:r>
      <w:r>
        <w:rPr>
          <w:rFonts w:ascii="仿宋_GB2312" w:eastAsia="仿宋_GB2312" w:hAnsi="华文仿宋" w:hint="eastAsia"/>
          <w:sz w:val="32"/>
          <w:szCs w:val="32"/>
        </w:rPr>
        <w:t>，同比增加</w:t>
      </w:r>
      <w:r>
        <w:rPr>
          <w:rFonts w:ascii="仿宋_GB2312" w:eastAsia="仿宋_GB2312" w:hAnsi="华文仿宋" w:hint="eastAsia"/>
          <w:sz w:val="32"/>
          <w:szCs w:val="32"/>
        </w:rPr>
        <w:t>27.87</w:t>
      </w:r>
      <w:r>
        <w:rPr>
          <w:rFonts w:ascii="仿宋_GB2312" w:eastAsia="仿宋_GB2312" w:hAnsi="华文仿宋" w:hint="eastAsia"/>
          <w:sz w:val="32"/>
          <w:szCs w:val="32"/>
        </w:rPr>
        <w:t>万元，同比增长</w:t>
      </w:r>
      <w:r>
        <w:rPr>
          <w:rFonts w:ascii="仿宋_GB2312" w:eastAsia="仿宋_GB2312" w:hAnsi="华文仿宋" w:hint="eastAsia"/>
          <w:sz w:val="32"/>
          <w:szCs w:val="32"/>
        </w:rPr>
        <w:t>4.92</w:t>
      </w:r>
      <w:r>
        <w:rPr>
          <w:rFonts w:ascii="仿宋_GB2312" w:eastAsia="仿宋_GB2312" w:hAnsi="华文仿宋" w:hint="eastAsia"/>
          <w:sz w:val="32"/>
          <w:szCs w:val="32"/>
        </w:rPr>
        <w:t>%</w:t>
      </w:r>
      <w:r>
        <w:rPr>
          <w:rFonts w:ascii="仿宋_GB2312" w:eastAsia="仿宋_GB2312" w:hAnsi="华文仿宋" w:hint="eastAsia"/>
          <w:sz w:val="32"/>
          <w:szCs w:val="32"/>
        </w:rPr>
        <w:t>。</w:t>
      </w:r>
      <w:r>
        <w:rPr>
          <w:rFonts w:ascii="仿宋_GB2312" w:eastAsia="仿宋_GB2312" w:hAnsi="华文仿宋" w:hint="eastAsia"/>
          <w:sz w:val="32"/>
          <w:szCs w:val="32"/>
        </w:rPr>
        <w:t>增长的主要原因</w:t>
      </w:r>
      <w:r>
        <w:rPr>
          <w:rFonts w:ascii="仿宋_GB2312" w:eastAsia="仿宋_GB2312" w:hAnsi="华文仿宋" w:hint="eastAsia"/>
          <w:color w:val="000000"/>
          <w:sz w:val="32"/>
          <w:szCs w:val="32"/>
        </w:rPr>
        <w:t>：</w:t>
      </w:r>
      <w:r>
        <w:rPr>
          <w:rFonts w:ascii="仿宋_GB2312" w:eastAsia="仿宋_GB2312" w:hAnsi="华文仿宋" w:hint="eastAsia"/>
          <w:sz w:val="32"/>
          <w:szCs w:val="32"/>
        </w:rPr>
        <w:t>不动产档案中心设备的更新与购置、档案维护及整理等项目支出。</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2</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土地出让业务支出</w:t>
      </w:r>
      <w:r>
        <w:rPr>
          <w:rFonts w:ascii="仿宋_GB2312" w:eastAsia="仿宋_GB2312" w:hAnsi="华文仿宋" w:hint="eastAsia"/>
          <w:color w:val="000000"/>
          <w:sz w:val="32"/>
          <w:szCs w:val="32"/>
        </w:rPr>
        <w:t>2598</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19.35</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w:t>
      </w:r>
      <w:r>
        <w:rPr>
          <w:rFonts w:ascii="仿宋_GB2312" w:eastAsia="仿宋_GB2312" w:hAnsi="华文仿宋" w:hint="eastAsia"/>
          <w:color w:val="000000"/>
          <w:sz w:val="32"/>
          <w:szCs w:val="32"/>
        </w:rPr>
        <w:t>减少</w:t>
      </w:r>
      <w:r>
        <w:rPr>
          <w:rFonts w:ascii="仿宋_GB2312" w:eastAsia="仿宋_GB2312" w:hAnsi="华文仿宋" w:hint="eastAsia"/>
          <w:color w:val="000000"/>
          <w:sz w:val="32"/>
          <w:szCs w:val="32"/>
        </w:rPr>
        <w:t>902</w:t>
      </w:r>
      <w:r>
        <w:rPr>
          <w:rFonts w:ascii="仿宋_GB2312" w:eastAsia="仿宋_GB2312" w:hAnsi="华文仿宋" w:hint="eastAsia"/>
          <w:color w:val="000000"/>
          <w:sz w:val="32"/>
          <w:szCs w:val="32"/>
        </w:rPr>
        <w:t>万元，同比</w:t>
      </w:r>
      <w:r>
        <w:rPr>
          <w:rFonts w:ascii="仿宋_GB2312" w:eastAsia="仿宋_GB2312" w:hAnsi="华文仿宋" w:hint="eastAsia"/>
          <w:color w:val="000000"/>
          <w:sz w:val="32"/>
          <w:szCs w:val="32"/>
        </w:rPr>
        <w:t>减少</w:t>
      </w:r>
      <w:r>
        <w:rPr>
          <w:rFonts w:ascii="仿宋_GB2312" w:eastAsia="仿宋_GB2312" w:hAnsi="华文仿宋" w:hint="eastAsia"/>
          <w:color w:val="000000"/>
          <w:sz w:val="32"/>
          <w:szCs w:val="32"/>
        </w:rPr>
        <w:t>25.77</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减少的主要原因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压减</w:t>
      </w:r>
      <w:r>
        <w:rPr>
          <w:rFonts w:ascii="仿宋_GB2312" w:eastAsia="仿宋_GB2312" w:hAnsi="华文仿宋" w:hint="eastAsia"/>
          <w:sz w:val="32"/>
          <w:szCs w:val="32"/>
        </w:rPr>
        <w:t>第三次全国土地大调查工作、</w:t>
      </w:r>
      <w:r>
        <w:rPr>
          <w:rFonts w:ascii="仿宋_GB2312" w:eastAsia="仿宋_GB2312" w:hAnsi="华文仿宋" w:hint="eastAsia"/>
          <w:sz w:val="32"/>
          <w:szCs w:val="32"/>
        </w:rPr>
        <w:t>1</w:t>
      </w:r>
      <w:r>
        <w:rPr>
          <w:rFonts w:ascii="仿宋_GB2312" w:eastAsia="仿宋_GB2312" w:hAnsi="华文仿宋" w:hint="eastAsia"/>
          <w:sz w:val="32"/>
          <w:szCs w:val="32"/>
        </w:rPr>
        <w:t>：</w:t>
      </w:r>
      <w:r>
        <w:rPr>
          <w:rFonts w:ascii="仿宋_GB2312" w:eastAsia="仿宋_GB2312" w:hAnsi="华文仿宋" w:hint="eastAsia"/>
          <w:sz w:val="32"/>
          <w:szCs w:val="32"/>
        </w:rPr>
        <w:t>500/1</w:t>
      </w:r>
      <w:r>
        <w:rPr>
          <w:rFonts w:ascii="仿宋_GB2312" w:eastAsia="仿宋_GB2312" w:hAnsi="华文仿宋" w:hint="eastAsia"/>
          <w:sz w:val="32"/>
          <w:szCs w:val="32"/>
        </w:rPr>
        <w:t>：</w:t>
      </w:r>
      <w:r>
        <w:rPr>
          <w:rFonts w:ascii="仿宋_GB2312" w:eastAsia="仿宋_GB2312" w:hAnsi="华文仿宋" w:hint="eastAsia"/>
          <w:sz w:val="32"/>
          <w:szCs w:val="32"/>
        </w:rPr>
        <w:t>1000</w:t>
      </w:r>
      <w:r>
        <w:rPr>
          <w:rFonts w:ascii="仿宋_GB2312" w:eastAsia="仿宋_GB2312" w:hAnsi="华文仿宋" w:hint="eastAsia"/>
          <w:sz w:val="32"/>
          <w:szCs w:val="32"/>
        </w:rPr>
        <w:t>基础测绘工作、</w:t>
      </w:r>
      <w:r>
        <w:rPr>
          <w:rFonts w:ascii="仿宋_GB2312" w:eastAsia="仿宋_GB2312" w:hAnsi="华文仿宋" w:hint="eastAsia"/>
          <w:sz w:val="32"/>
          <w:szCs w:val="32"/>
        </w:rPr>
        <w:lastRenderedPageBreak/>
        <w:t>购买柳州市卫星影像数据、耕地保护工作、不动产登记发证工作、土地评估费用、土地利用变更调查工作等</w:t>
      </w:r>
      <w:r>
        <w:rPr>
          <w:rFonts w:ascii="仿宋_GB2312" w:eastAsia="仿宋_GB2312" w:hAnsi="华文仿宋" w:hint="eastAsia"/>
          <w:sz w:val="32"/>
          <w:szCs w:val="32"/>
        </w:rPr>
        <w:t>项目支出</w:t>
      </w:r>
      <w:r>
        <w:rPr>
          <w:rFonts w:ascii="仿宋_GB2312" w:eastAsia="仿宋_GB2312" w:hAnsi="华文仿宋" w:hint="eastAsia"/>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3</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行政运行（自然资源事务）</w:t>
      </w:r>
      <w:r>
        <w:rPr>
          <w:rFonts w:ascii="仿宋_GB2312" w:eastAsia="仿宋_GB2312" w:hAnsi="华文仿宋" w:hint="eastAsia"/>
          <w:color w:val="000000"/>
          <w:sz w:val="32"/>
          <w:szCs w:val="32"/>
        </w:rPr>
        <w:t>2881.16</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21.46</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w:t>
      </w:r>
      <w:r>
        <w:rPr>
          <w:rFonts w:ascii="仿宋_GB2312" w:eastAsia="仿宋_GB2312" w:hAnsi="华文仿宋" w:hint="eastAsia"/>
          <w:color w:val="000000"/>
          <w:sz w:val="32"/>
          <w:szCs w:val="32"/>
        </w:rPr>
        <w:t>减少</w:t>
      </w:r>
      <w:r>
        <w:rPr>
          <w:rFonts w:ascii="仿宋_GB2312" w:eastAsia="仿宋_GB2312" w:hAnsi="华文仿宋" w:hint="eastAsia"/>
          <w:color w:val="000000"/>
          <w:sz w:val="32"/>
          <w:szCs w:val="32"/>
        </w:rPr>
        <w:t>68.27</w:t>
      </w:r>
      <w:r>
        <w:rPr>
          <w:rFonts w:ascii="仿宋_GB2312" w:eastAsia="仿宋_GB2312" w:hAnsi="华文仿宋" w:hint="eastAsia"/>
          <w:color w:val="000000"/>
          <w:sz w:val="32"/>
          <w:szCs w:val="32"/>
        </w:rPr>
        <w:t>万元，同比</w:t>
      </w:r>
      <w:r>
        <w:rPr>
          <w:rFonts w:ascii="仿宋_GB2312" w:eastAsia="仿宋_GB2312" w:hAnsi="华文仿宋" w:hint="eastAsia"/>
          <w:color w:val="000000"/>
          <w:sz w:val="32"/>
          <w:szCs w:val="32"/>
        </w:rPr>
        <w:t>减少</w:t>
      </w:r>
      <w:r>
        <w:rPr>
          <w:rFonts w:ascii="仿宋_GB2312" w:eastAsia="仿宋_GB2312" w:hAnsi="华文仿宋" w:hint="eastAsia"/>
          <w:color w:val="000000"/>
          <w:sz w:val="32"/>
          <w:szCs w:val="32"/>
        </w:rPr>
        <w:t>2.31</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减少的主要原因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压减</w:t>
      </w:r>
      <w:r>
        <w:rPr>
          <w:rFonts w:ascii="仿宋_GB2312" w:eastAsia="仿宋_GB2312" w:hAnsi="华文仿宋" w:hint="eastAsia"/>
          <w:color w:val="000000"/>
          <w:sz w:val="32"/>
          <w:szCs w:val="32"/>
        </w:rPr>
        <w:t>在编人员的工资支出、办公费、水电费、公车运行维护费用、办公设备的更新与购置等公用经费支出。</w:t>
      </w:r>
    </w:p>
    <w:p w:rsidR="007474A4" w:rsidRDefault="00BB29C8">
      <w:pPr>
        <w:pStyle w:val="a4"/>
        <w:spacing w:before="0" w:beforeAutospacing="0" w:after="0" w:afterAutospacing="0" w:line="560" w:lineRule="exact"/>
        <w:ind w:firstLineChars="200" w:firstLine="640"/>
        <w:rPr>
          <w:rFonts w:ascii="仿宋_GB2312" w:eastAsia="仿宋_GB2312"/>
          <w:sz w:val="32"/>
          <w:szCs w:val="32"/>
        </w:rPr>
      </w:pP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4</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一般行政管理事务（自然资源事务）</w:t>
      </w:r>
      <w:r>
        <w:rPr>
          <w:rFonts w:ascii="仿宋_GB2312" w:eastAsia="仿宋_GB2312" w:hAnsi="华文仿宋" w:hint="eastAsia"/>
          <w:color w:val="000000"/>
          <w:sz w:val="32"/>
          <w:szCs w:val="32"/>
        </w:rPr>
        <w:t>15</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0.11</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int="eastAsia"/>
          <w:sz w:val="32"/>
          <w:szCs w:val="32"/>
        </w:rPr>
        <w:t>与上年持平</w:t>
      </w:r>
      <w:r>
        <w:rPr>
          <w:rFonts w:ascii="仿宋_GB2312" w:eastAsia="仿宋_GB2312" w:hint="eastAsia"/>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5</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自然资源规划及管理</w:t>
      </w: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0</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0.07</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w:t>
      </w:r>
      <w:r>
        <w:rPr>
          <w:rFonts w:ascii="仿宋_GB2312" w:eastAsia="仿宋_GB2312" w:hAnsi="华文仿宋" w:hint="eastAsia"/>
          <w:color w:val="000000"/>
          <w:sz w:val="32"/>
          <w:szCs w:val="32"/>
        </w:rPr>
        <w:t>减少</w:t>
      </w:r>
      <w:r>
        <w:rPr>
          <w:rFonts w:ascii="仿宋_GB2312" w:eastAsia="仿宋_GB2312" w:hAnsi="华文仿宋" w:hint="eastAsia"/>
          <w:color w:val="000000"/>
          <w:sz w:val="32"/>
          <w:szCs w:val="32"/>
        </w:rPr>
        <w:t>5</w:t>
      </w:r>
      <w:r>
        <w:rPr>
          <w:rFonts w:ascii="仿宋_GB2312" w:eastAsia="仿宋_GB2312" w:hAnsi="华文仿宋" w:hint="eastAsia"/>
          <w:color w:val="000000"/>
          <w:sz w:val="32"/>
          <w:szCs w:val="32"/>
        </w:rPr>
        <w:t>万元，同比</w:t>
      </w:r>
      <w:r>
        <w:rPr>
          <w:rFonts w:ascii="仿宋_GB2312" w:eastAsia="仿宋_GB2312" w:hAnsi="华文仿宋" w:hint="eastAsia"/>
          <w:color w:val="000000"/>
          <w:sz w:val="32"/>
          <w:szCs w:val="32"/>
        </w:rPr>
        <w:t>减少</w:t>
      </w:r>
      <w:r>
        <w:rPr>
          <w:rFonts w:ascii="仿宋_GB2312" w:eastAsia="仿宋_GB2312" w:hAnsi="华文仿宋" w:hint="eastAsia"/>
          <w:color w:val="000000"/>
          <w:sz w:val="32"/>
          <w:szCs w:val="32"/>
        </w:rPr>
        <w:t>33.33</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减少的主要原因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压减</w:t>
      </w:r>
      <w:r>
        <w:rPr>
          <w:rFonts w:ascii="仿宋_GB2312" w:eastAsia="仿宋_GB2312" w:hAnsi="华文仿宋" w:hint="eastAsia"/>
          <w:sz w:val="32"/>
          <w:szCs w:val="32"/>
        </w:rPr>
        <w:t>城乡建设用地增减挂钩备案系统资料审核及信息录入</w:t>
      </w:r>
      <w:r>
        <w:rPr>
          <w:rFonts w:ascii="仿宋_GB2312" w:eastAsia="仿宋_GB2312" w:hAnsi="华文仿宋" w:hint="eastAsia"/>
          <w:sz w:val="32"/>
          <w:szCs w:val="32"/>
        </w:rPr>
        <w:t>项目</w:t>
      </w:r>
      <w:r>
        <w:rPr>
          <w:rFonts w:ascii="仿宋_GB2312" w:eastAsia="仿宋_GB2312" w:hAnsi="华文仿宋" w:hint="eastAsia"/>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6</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自然资源调查与确权登记</w:t>
      </w:r>
      <w:r>
        <w:rPr>
          <w:rFonts w:ascii="仿宋_GB2312" w:eastAsia="仿宋_GB2312" w:hAnsi="华文仿宋" w:hint="eastAsia"/>
          <w:color w:val="000000"/>
          <w:sz w:val="32"/>
          <w:szCs w:val="32"/>
        </w:rPr>
        <w:t>10</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0.07</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int="eastAsia"/>
          <w:sz w:val="32"/>
          <w:szCs w:val="32"/>
        </w:rPr>
        <w:t>与上年持平</w:t>
      </w:r>
      <w:r>
        <w:rPr>
          <w:rFonts w:ascii="仿宋_GB2312" w:eastAsia="仿宋_GB2312" w:hAnsi="华文仿宋" w:hint="eastAsia"/>
          <w:color w:val="000000"/>
          <w:sz w:val="32"/>
          <w:szCs w:val="32"/>
        </w:rPr>
        <w:t>。</w:t>
      </w:r>
      <w:r>
        <w:rPr>
          <w:rFonts w:ascii="仿宋_GB2312" w:eastAsia="仿宋_GB2312" w:hAnsi="华文仿宋" w:hint="eastAsia"/>
          <w:sz w:val="32"/>
          <w:szCs w:val="32"/>
        </w:rPr>
        <w:t>主要用于自然资源确权全记工作项目。</w:t>
      </w:r>
    </w:p>
    <w:p w:rsidR="007474A4" w:rsidRDefault="00BB29C8">
      <w:pPr>
        <w:pStyle w:val="a4"/>
        <w:spacing w:before="0" w:beforeAutospacing="0" w:after="0" w:afterAutospacing="0" w:line="560" w:lineRule="exact"/>
        <w:ind w:firstLineChars="200" w:firstLine="640"/>
        <w:rPr>
          <w:rFonts w:ascii="仿宋_GB2312" w:eastAsia="仿宋_GB2312"/>
          <w:sz w:val="32"/>
          <w:szCs w:val="32"/>
        </w:rPr>
      </w:pP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7</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土地资源储备支出</w:t>
      </w:r>
      <w:r>
        <w:rPr>
          <w:rFonts w:ascii="仿宋_GB2312" w:eastAsia="仿宋_GB2312" w:hAnsi="华文仿宋" w:hint="eastAsia"/>
          <w:color w:val="000000"/>
          <w:sz w:val="32"/>
          <w:szCs w:val="32"/>
        </w:rPr>
        <w:t>344.57</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2.57</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int="eastAsia"/>
          <w:sz w:val="32"/>
          <w:szCs w:val="32"/>
        </w:rPr>
        <w:t>与上年持平</w:t>
      </w:r>
      <w:r>
        <w:rPr>
          <w:rFonts w:ascii="仿宋_GB2312" w:eastAsia="仿宋_GB2312" w:hint="eastAsia"/>
          <w:sz w:val="32"/>
          <w:szCs w:val="32"/>
        </w:rPr>
        <w:t>。</w:t>
      </w:r>
      <w:r>
        <w:rPr>
          <w:rFonts w:ascii="仿宋_GB2312" w:eastAsia="仿宋_GB2312" w:hAnsi="华文仿宋" w:hint="eastAsia"/>
          <w:color w:val="000000"/>
          <w:sz w:val="32"/>
          <w:szCs w:val="32"/>
        </w:rPr>
        <w:t>主要用于</w:t>
      </w:r>
      <w:r>
        <w:rPr>
          <w:rFonts w:ascii="仿宋_GB2312" w:eastAsia="仿宋_GB2312" w:hint="eastAsia"/>
          <w:sz w:val="32"/>
          <w:szCs w:val="32"/>
        </w:rPr>
        <w:t>交易土地信息化运行维护费、土地交易业务、土地推介及策划等相关费用等项目。</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8</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地质勘查与矿产资源管理</w:t>
      </w:r>
      <w:r>
        <w:rPr>
          <w:rFonts w:ascii="仿宋_GB2312" w:eastAsia="仿宋_GB2312" w:hAnsi="华文仿宋" w:hint="eastAsia"/>
          <w:color w:val="000000"/>
          <w:sz w:val="32"/>
          <w:szCs w:val="32"/>
        </w:rPr>
        <w:t>346.13</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2.58</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w:t>
      </w:r>
      <w:r>
        <w:rPr>
          <w:rFonts w:ascii="仿宋_GB2312" w:eastAsia="仿宋_GB2312" w:hAnsi="华文仿宋" w:hint="eastAsia"/>
          <w:color w:val="000000"/>
          <w:sz w:val="32"/>
          <w:szCs w:val="32"/>
        </w:rPr>
        <w:t>减少</w:t>
      </w:r>
      <w:r>
        <w:rPr>
          <w:rFonts w:ascii="仿宋_GB2312" w:eastAsia="仿宋_GB2312" w:hAnsi="华文仿宋" w:hint="eastAsia"/>
          <w:color w:val="000000"/>
          <w:sz w:val="32"/>
          <w:szCs w:val="32"/>
        </w:rPr>
        <w:t>231.37</w:t>
      </w:r>
      <w:r>
        <w:rPr>
          <w:rFonts w:ascii="仿宋_GB2312" w:eastAsia="仿宋_GB2312" w:hAnsi="华文仿宋" w:hint="eastAsia"/>
          <w:color w:val="000000"/>
          <w:sz w:val="32"/>
          <w:szCs w:val="32"/>
        </w:rPr>
        <w:t>万元，同比</w:t>
      </w:r>
      <w:r>
        <w:rPr>
          <w:rFonts w:ascii="仿宋_GB2312" w:eastAsia="仿宋_GB2312" w:hAnsi="华文仿宋" w:hint="eastAsia"/>
          <w:color w:val="000000"/>
          <w:sz w:val="32"/>
          <w:szCs w:val="32"/>
        </w:rPr>
        <w:t>减少</w:t>
      </w:r>
      <w:r>
        <w:rPr>
          <w:rFonts w:ascii="仿宋_GB2312" w:eastAsia="仿宋_GB2312" w:hAnsi="华文仿宋" w:hint="eastAsia"/>
          <w:color w:val="000000"/>
          <w:sz w:val="32"/>
          <w:szCs w:val="32"/>
        </w:rPr>
        <w:t>40.06</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减少的主要原因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压减</w:t>
      </w:r>
      <w:r>
        <w:rPr>
          <w:rFonts w:ascii="仿宋_GB2312" w:eastAsia="仿宋_GB2312" w:hint="eastAsia"/>
          <w:sz w:val="32"/>
          <w:szCs w:val="32"/>
        </w:rPr>
        <w:t>矿产资源管理专项业务、</w:t>
      </w:r>
      <w:r>
        <w:rPr>
          <w:rFonts w:ascii="仿宋_GB2312" w:eastAsia="仿宋_GB2312" w:hAnsi="华文仿宋" w:hint="eastAsia"/>
          <w:sz w:val="32"/>
          <w:szCs w:val="32"/>
        </w:rPr>
        <w:t>广西柳城县沙浦镇水美砂岩矿勘查项目、柳州市西鹅乡桐鼓岭砂岩矿勘查项目、广西融安县</w:t>
      </w:r>
      <w:r>
        <w:rPr>
          <w:rFonts w:ascii="仿宋_GB2312" w:eastAsia="仿宋_GB2312" w:hAnsi="华文仿宋" w:hint="eastAsia"/>
          <w:sz w:val="32"/>
          <w:szCs w:val="32"/>
        </w:rPr>
        <w:t>/</w:t>
      </w:r>
      <w:r>
        <w:rPr>
          <w:rFonts w:ascii="仿宋_GB2312" w:eastAsia="仿宋_GB2312" w:hAnsi="华文仿宋" w:hint="eastAsia"/>
          <w:sz w:val="32"/>
          <w:szCs w:val="32"/>
        </w:rPr>
        <w:t>融水县石灰岩（花岗岩）矿勘查项目</w:t>
      </w:r>
      <w:r>
        <w:rPr>
          <w:rFonts w:ascii="仿宋_GB2312" w:eastAsia="仿宋_GB2312" w:hint="eastAsia"/>
          <w:sz w:val="32"/>
          <w:szCs w:val="32"/>
        </w:rPr>
        <w:t>。</w:t>
      </w:r>
    </w:p>
    <w:p w:rsidR="007474A4" w:rsidRDefault="00BB29C8">
      <w:pPr>
        <w:pStyle w:val="a4"/>
        <w:spacing w:before="0" w:beforeAutospacing="0" w:after="0" w:afterAutospacing="0"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9</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事业运行（自然资源事务）</w:t>
      </w:r>
      <w:r>
        <w:rPr>
          <w:rFonts w:ascii="仿宋_GB2312" w:eastAsia="仿宋_GB2312" w:hAnsi="华文仿宋" w:hint="eastAsia"/>
          <w:color w:val="000000"/>
          <w:sz w:val="32"/>
          <w:szCs w:val="32"/>
        </w:rPr>
        <w:t>1475.12</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10.98</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，同比增加</w:t>
      </w:r>
      <w:r>
        <w:rPr>
          <w:rFonts w:ascii="仿宋_GB2312" w:eastAsia="仿宋_GB2312" w:hAnsi="华文仿宋" w:hint="eastAsia"/>
          <w:color w:val="000000"/>
          <w:sz w:val="32"/>
          <w:szCs w:val="32"/>
        </w:rPr>
        <w:t>272.26</w:t>
      </w:r>
      <w:r>
        <w:rPr>
          <w:rFonts w:ascii="仿宋_GB2312" w:eastAsia="仿宋_GB2312" w:hAnsi="华文仿宋" w:hint="eastAsia"/>
          <w:color w:val="000000"/>
          <w:sz w:val="32"/>
          <w:szCs w:val="32"/>
        </w:rPr>
        <w:t>万元，同比增长</w:t>
      </w:r>
      <w:r>
        <w:rPr>
          <w:rFonts w:ascii="仿宋_GB2312" w:eastAsia="仿宋_GB2312" w:hAnsi="华文仿宋" w:hint="eastAsia"/>
          <w:color w:val="000000"/>
          <w:sz w:val="32"/>
          <w:szCs w:val="32"/>
        </w:rPr>
        <w:t>22.63</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增长</w:t>
      </w:r>
      <w:r>
        <w:rPr>
          <w:rFonts w:ascii="仿宋_GB2312" w:eastAsia="仿宋_GB2312" w:hAnsi="华文仿宋" w:hint="eastAsia"/>
          <w:sz w:val="32"/>
          <w:szCs w:val="32"/>
        </w:rPr>
        <w:lastRenderedPageBreak/>
        <w:t>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土地复垦中心、不动产登记中心及不动产档案中心人员</w:t>
      </w:r>
      <w:r>
        <w:rPr>
          <w:rFonts w:ascii="仿宋_GB2312" w:eastAsia="仿宋_GB2312" w:hAnsi="华文仿宋" w:hint="eastAsia"/>
          <w:color w:val="000000"/>
          <w:sz w:val="32"/>
          <w:szCs w:val="32"/>
        </w:rPr>
        <w:t>增加</w:t>
      </w:r>
      <w:r>
        <w:rPr>
          <w:rFonts w:ascii="仿宋_GB2312" w:eastAsia="仿宋_GB2312" w:hAnsi="华文仿宋" w:hint="eastAsia"/>
          <w:color w:val="000000"/>
          <w:sz w:val="32"/>
          <w:szCs w:val="32"/>
        </w:rPr>
        <w:t>工资、社保缴费支出。</w:t>
      </w:r>
    </w:p>
    <w:p w:rsidR="007474A4" w:rsidRDefault="00BB29C8">
      <w:pPr>
        <w:pStyle w:val="a4"/>
        <w:spacing w:before="0" w:beforeAutospacing="0" w:after="0" w:afterAutospacing="0" w:line="560" w:lineRule="exact"/>
        <w:ind w:firstLineChars="200" w:firstLine="640"/>
        <w:rPr>
          <w:rFonts w:ascii="仿宋_GB2312" w:eastAsia="仿宋_GB2312"/>
          <w:sz w:val="32"/>
          <w:szCs w:val="32"/>
        </w:rPr>
      </w:pPr>
      <w:r>
        <w:rPr>
          <w:rFonts w:ascii="仿宋_GB2312" w:eastAsia="仿宋_GB2312" w:hAnsi="华文仿宋" w:hint="eastAsia"/>
          <w:color w:val="000000"/>
          <w:sz w:val="32"/>
          <w:szCs w:val="32"/>
        </w:rPr>
        <w:t>20</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其他</w:t>
      </w:r>
      <w:r>
        <w:rPr>
          <w:rFonts w:ascii="仿宋_GB2312" w:eastAsia="仿宋_GB2312" w:hAnsi="华文仿宋" w:hint="eastAsia"/>
          <w:color w:val="000000"/>
          <w:sz w:val="32"/>
          <w:szCs w:val="32"/>
        </w:rPr>
        <w:t>自然</w:t>
      </w:r>
      <w:r>
        <w:rPr>
          <w:rFonts w:ascii="仿宋_GB2312" w:eastAsia="仿宋_GB2312" w:hAnsi="华文仿宋" w:hint="eastAsia"/>
          <w:color w:val="000000"/>
          <w:sz w:val="32"/>
          <w:szCs w:val="32"/>
        </w:rPr>
        <w:t>资源事务支出</w:t>
      </w:r>
      <w:r>
        <w:rPr>
          <w:rFonts w:ascii="仿宋_GB2312" w:eastAsia="仿宋_GB2312" w:hAnsi="华文仿宋" w:hint="eastAsia"/>
          <w:color w:val="000000"/>
          <w:sz w:val="32"/>
          <w:szCs w:val="32"/>
        </w:rPr>
        <w:t>2810.45</w:t>
      </w:r>
      <w:r>
        <w:rPr>
          <w:rFonts w:ascii="仿宋_GB2312" w:eastAsia="仿宋_GB2312" w:hAnsi="华文仿宋" w:hint="eastAsia"/>
          <w:color w:val="000000"/>
          <w:sz w:val="32"/>
          <w:szCs w:val="32"/>
        </w:rPr>
        <w:t>万元，占总预算</w:t>
      </w:r>
      <w:r>
        <w:rPr>
          <w:rFonts w:ascii="仿宋_GB2312" w:eastAsia="仿宋_GB2312" w:hAnsi="华文仿宋" w:hint="eastAsia"/>
          <w:color w:val="000000"/>
          <w:sz w:val="32"/>
          <w:szCs w:val="32"/>
        </w:rPr>
        <w:t>20.93</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，同比增加</w:t>
      </w:r>
      <w:r>
        <w:rPr>
          <w:rFonts w:ascii="仿宋_GB2312" w:eastAsia="仿宋_GB2312" w:hAnsi="华文仿宋" w:hint="eastAsia"/>
          <w:color w:val="000000"/>
          <w:sz w:val="32"/>
          <w:szCs w:val="32"/>
        </w:rPr>
        <w:t>245.16</w:t>
      </w:r>
      <w:r>
        <w:rPr>
          <w:rFonts w:ascii="仿宋_GB2312" w:eastAsia="仿宋_GB2312" w:hAnsi="华文仿宋" w:hint="eastAsia"/>
          <w:color w:val="000000"/>
          <w:sz w:val="32"/>
          <w:szCs w:val="32"/>
        </w:rPr>
        <w:t>万元，同比增长</w:t>
      </w:r>
      <w:r>
        <w:rPr>
          <w:rFonts w:ascii="仿宋_GB2312" w:eastAsia="仿宋_GB2312" w:hAnsi="华文仿宋" w:hint="eastAsia"/>
          <w:color w:val="000000"/>
          <w:sz w:val="32"/>
          <w:szCs w:val="32"/>
        </w:rPr>
        <w:t>9.56</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增长的主要原因</w:t>
      </w:r>
      <w:r>
        <w:rPr>
          <w:rFonts w:ascii="仿宋_GB2312" w:eastAsia="仿宋_GB2312" w:hAnsi="华文仿宋" w:hint="eastAsia"/>
          <w:color w:val="000000"/>
          <w:sz w:val="32"/>
          <w:szCs w:val="32"/>
        </w:rPr>
        <w:t>：</w:t>
      </w:r>
      <w:r>
        <w:rPr>
          <w:rFonts w:ascii="仿宋_GB2312" w:eastAsia="仿宋_GB2312" w:hint="eastAsia"/>
          <w:sz w:val="32"/>
          <w:szCs w:val="32"/>
        </w:rPr>
        <w:t>档案管理</w:t>
      </w:r>
      <w:r>
        <w:rPr>
          <w:rFonts w:ascii="仿宋_GB2312" w:eastAsia="仿宋_GB2312" w:hint="eastAsia"/>
          <w:sz w:val="32"/>
          <w:szCs w:val="32"/>
        </w:rPr>
        <w:t>工作经费、办公大楼运转维护经费、聘用人员工资及社保支出、不动产登记成本性支出、不动产登记业务大厅运行费、执法监察支队查处土地违法案件、不动产中心人脸核身</w:t>
      </w:r>
      <w:r>
        <w:rPr>
          <w:rFonts w:ascii="仿宋_GB2312" w:eastAsia="仿宋_GB2312" w:hint="eastAsia"/>
          <w:sz w:val="32"/>
          <w:szCs w:val="32"/>
        </w:rPr>
        <w:t>AI</w:t>
      </w:r>
      <w:r>
        <w:rPr>
          <w:rFonts w:ascii="仿宋_GB2312" w:eastAsia="仿宋_GB2312" w:hint="eastAsia"/>
          <w:sz w:val="32"/>
          <w:szCs w:val="32"/>
        </w:rPr>
        <w:t>智能对比服务项目、不动产登记中心双活存储一套</w:t>
      </w:r>
      <w:r>
        <w:rPr>
          <w:rFonts w:ascii="仿宋_GB2312" w:eastAsia="仿宋_GB2312" w:hint="eastAsia"/>
          <w:sz w:val="32"/>
          <w:szCs w:val="32"/>
        </w:rPr>
        <w:t>20T</w:t>
      </w:r>
      <w:r>
        <w:rPr>
          <w:rFonts w:ascii="仿宋_GB2312" w:eastAsia="仿宋_GB2312" w:hint="eastAsia"/>
          <w:sz w:val="32"/>
          <w:szCs w:val="32"/>
        </w:rPr>
        <w:t>、群众</w:t>
      </w:r>
      <w:r>
        <w:rPr>
          <w:rFonts w:ascii="仿宋_GB2312" w:eastAsia="仿宋_GB2312" w:hint="eastAsia"/>
          <w:sz w:val="32"/>
          <w:szCs w:val="32"/>
        </w:rPr>
        <w:t>EMS</w:t>
      </w:r>
      <w:r>
        <w:rPr>
          <w:rFonts w:ascii="仿宋_GB2312" w:eastAsia="仿宋_GB2312" w:hint="eastAsia"/>
          <w:sz w:val="32"/>
          <w:szCs w:val="32"/>
        </w:rPr>
        <w:t>邮寄证书证明项目。</w:t>
      </w:r>
    </w:p>
    <w:p w:rsidR="007474A4" w:rsidRDefault="00BB29C8">
      <w:pPr>
        <w:pStyle w:val="a4"/>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住房公积金</w:t>
      </w:r>
      <w:r>
        <w:rPr>
          <w:rFonts w:ascii="仿宋_GB2312" w:eastAsia="仿宋_GB2312" w:hint="eastAsia"/>
          <w:sz w:val="32"/>
          <w:szCs w:val="32"/>
        </w:rPr>
        <w:t>4</w:t>
      </w:r>
      <w:r>
        <w:rPr>
          <w:rFonts w:ascii="仿宋_GB2312" w:eastAsia="仿宋_GB2312" w:hint="eastAsia"/>
          <w:sz w:val="32"/>
          <w:szCs w:val="32"/>
        </w:rPr>
        <w:t>85.44</w:t>
      </w:r>
      <w:r>
        <w:rPr>
          <w:rFonts w:ascii="仿宋_GB2312" w:eastAsia="仿宋_GB2312" w:hint="eastAsia"/>
          <w:sz w:val="32"/>
          <w:szCs w:val="32"/>
        </w:rPr>
        <w:t>万元，</w:t>
      </w:r>
      <w:r>
        <w:rPr>
          <w:rFonts w:ascii="仿宋_GB2312" w:eastAsia="仿宋_GB2312" w:hAnsi="华文仿宋" w:hint="eastAsia"/>
          <w:color w:val="000000"/>
          <w:sz w:val="32"/>
          <w:szCs w:val="32"/>
        </w:rPr>
        <w:t>占总预算</w:t>
      </w:r>
      <w:r>
        <w:rPr>
          <w:rFonts w:ascii="仿宋_GB2312" w:eastAsia="仿宋_GB2312" w:hAnsi="华文仿宋" w:hint="eastAsia"/>
          <w:color w:val="000000"/>
          <w:sz w:val="32"/>
          <w:szCs w:val="32"/>
        </w:rPr>
        <w:t>3.61</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，同比增加</w:t>
      </w:r>
      <w:r>
        <w:rPr>
          <w:rFonts w:ascii="仿宋_GB2312" w:eastAsia="仿宋_GB2312" w:hAnsi="华文仿宋" w:hint="eastAsia"/>
          <w:color w:val="000000"/>
          <w:sz w:val="32"/>
          <w:szCs w:val="32"/>
        </w:rPr>
        <w:t>43.93</w:t>
      </w:r>
      <w:r>
        <w:rPr>
          <w:rFonts w:ascii="仿宋_GB2312" w:eastAsia="仿宋_GB2312" w:hAnsi="华文仿宋" w:hint="eastAsia"/>
          <w:color w:val="000000"/>
          <w:sz w:val="32"/>
          <w:szCs w:val="32"/>
        </w:rPr>
        <w:t>万元，同比增长</w:t>
      </w:r>
      <w:r>
        <w:rPr>
          <w:rFonts w:ascii="仿宋_GB2312" w:eastAsia="仿宋_GB2312" w:hAnsi="华文仿宋" w:hint="eastAsia"/>
          <w:color w:val="000000"/>
          <w:sz w:val="32"/>
          <w:szCs w:val="32"/>
        </w:rPr>
        <w:t>9.95</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w:t>
      </w:r>
      <w:r>
        <w:rPr>
          <w:rFonts w:ascii="仿宋_GB2312" w:eastAsia="仿宋_GB2312" w:hAnsi="华文仿宋" w:hint="eastAsia"/>
          <w:sz w:val="32"/>
          <w:szCs w:val="32"/>
        </w:rPr>
        <w:t>增长的主要原因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由单位缴纳的职工住房公积部分。</w:t>
      </w:r>
    </w:p>
    <w:p w:rsidR="007474A4" w:rsidRDefault="00BB29C8">
      <w:pPr>
        <w:pStyle w:val="a4"/>
        <w:numPr>
          <w:ilvl w:val="0"/>
          <w:numId w:val="1"/>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按支出结构分类划分，分为基本支出预算和项目支出预算。</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1.</w:t>
      </w:r>
      <w:r>
        <w:rPr>
          <w:rFonts w:ascii="仿宋_GB2312" w:eastAsia="仿宋_GB2312" w:hAnsi="华文仿宋" w:hint="eastAsia"/>
          <w:color w:val="000000"/>
          <w:sz w:val="32"/>
          <w:szCs w:val="32"/>
        </w:rPr>
        <w:t>基本支出预算</w:t>
      </w:r>
      <w:r>
        <w:rPr>
          <w:rFonts w:ascii="仿宋_GB2312" w:eastAsia="仿宋_GB2312" w:hAnsi="华文仿宋" w:hint="eastAsia"/>
          <w:color w:val="000000"/>
          <w:sz w:val="32"/>
          <w:szCs w:val="32"/>
        </w:rPr>
        <w:t>6350.46</w:t>
      </w:r>
      <w:r>
        <w:rPr>
          <w:rFonts w:ascii="仿宋_GB2312" w:eastAsia="仿宋_GB2312" w:hAnsi="华文仿宋" w:hint="eastAsia"/>
          <w:color w:val="000000"/>
          <w:sz w:val="32"/>
          <w:szCs w:val="32"/>
        </w:rPr>
        <w:t>万元，占支出总预算的</w:t>
      </w:r>
      <w:r>
        <w:rPr>
          <w:rFonts w:ascii="仿宋_GB2312" w:eastAsia="仿宋_GB2312" w:hAnsi="华文仿宋" w:hint="eastAsia"/>
          <w:color w:val="000000"/>
          <w:sz w:val="32"/>
          <w:szCs w:val="32"/>
        </w:rPr>
        <w:t>47.29%,</w:t>
      </w:r>
      <w:r>
        <w:rPr>
          <w:rFonts w:ascii="仿宋_GB2312" w:eastAsia="仿宋_GB2312" w:hAnsi="华文仿宋" w:hint="eastAsia"/>
          <w:sz w:val="32"/>
          <w:szCs w:val="32"/>
        </w:rPr>
        <w:t>同比增加</w:t>
      </w:r>
      <w:r>
        <w:rPr>
          <w:rFonts w:ascii="仿宋_GB2312" w:eastAsia="仿宋_GB2312" w:hAnsi="华文仿宋" w:hint="eastAsia"/>
          <w:sz w:val="32"/>
          <w:szCs w:val="32"/>
        </w:rPr>
        <w:t>207.27</w:t>
      </w:r>
      <w:r>
        <w:rPr>
          <w:rFonts w:ascii="仿宋_GB2312" w:eastAsia="仿宋_GB2312" w:hAnsi="华文仿宋" w:hint="eastAsia"/>
          <w:sz w:val="32"/>
          <w:szCs w:val="32"/>
        </w:rPr>
        <w:t>万元，同比增长</w:t>
      </w:r>
      <w:r>
        <w:rPr>
          <w:rFonts w:ascii="仿宋_GB2312" w:eastAsia="仿宋_GB2312" w:hAnsi="华文仿宋" w:hint="eastAsia"/>
          <w:sz w:val="32"/>
          <w:szCs w:val="32"/>
        </w:rPr>
        <w:t>3.37</w:t>
      </w:r>
      <w:r>
        <w:rPr>
          <w:rFonts w:ascii="仿宋_GB2312" w:eastAsia="仿宋_GB2312" w:hAnsi="华文仿宋" w:hint="eastAsia"/>
          <w:sz w:val="32"/>
          <w:szCs w:val="32"/>
        </w:rPr>
        <w:t>%</w:t>
      </w:r>
      <w:r>
        <w:rPr>
          <w:rFonts w:ascii="仿宋_GB2312" w:eastAsia="仿宋_GB2312" w:hAnsi="华文仿宋" w:cs="Times New Roman" w:hint="eastAsia"/>
          <w:kern w:val="2"/>
          <w:sz w:val="32"/>
          <w:szCs w:val="32"/>
        </w:rPr>
        <w:t>。</w:t>
      </w:r>
      <w:r>
        <w:rPr>
          <w:rFonts w:ascii="仿宋_GB2312" w:eastAsia="仿宋_GB2312" w:hAnsi="华文仿宋" w:hint="eastAsia"/>
          <w:sz w:val="32"/>
          <w:szCs w:val="32"/>
        </w:rPr>
        <w:t>增长的主要原因</w:t>
      </w:r>
      <w:r>
        <w:rPr>
          <w:rFonts w:ascii="仿宋_GB2312" w:eastAsia="仿宋_GB2312" w:hAnsi="华文仿宋" w:hint="eastAsia"/>
          <w:color w:val="000000"/>
          <w:sz w:val="32"/>
          <w:szCs w:val="32"/>
        </w:rPr>
        <w:t>：</w:t>
      </w:r>
      <w:r>
        <w:rPr>
          <w:rFonts w:ascii="仿宋_GB2312" w:eastAsia="仿宋_GB2312" w:hAnsi="华文仿宋" w:cs="Times New Roman" w:hint="eastAsia"/>
          <w:kern w:val="2"/>
          <w:sz w:val="32"/>
          <w:szCs w:val="32"/>
        </w:rPr>
        <w:t>职工机关事业单位基本养老保险缴费支出、医疗缴费支出、公积金支出、人员工资等方面的支出。</w:t>
      </w:r>
    </w:p>
    <w:p w:rsidR="007474A4" w:rsidRDefault="00BB29C8">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w:t>
      </w:r>
      <w:r>
        <w:rPr>
          <w:rFonts w:ascii="仿宋_GB2312" w:eastAsia="仿宋_GB2312" w:hAnsi="华文仿宋" w:hint="eastAsia"/>
          <w:sz w:val="32"/>
          <w:szCs w:val="32"/>
        </w:rPr>
        <w:t>项目支出预算</w:t>
      </w:r>
      <w:r>
        <w:rPr>
          <w:rFonts w:ascii="仿宋_GB2312" w:eastAsia="仿宋_GB2312" w:hAnsi="华文仿宋" w:hint="eastAsia"/>
          <w:sz w:val="32"/>
          <w:szCs w:val="32"/>
        </w:rPr>
        <w:t>7078.16</w:t>
      </w:r>
      <w:r>
        <w:rPr>
          <w:rFonts w:ascii="仿宋_GB2312" w:eastAsia="仿宋_GB2312" w:hAnsi="华文仿宋" w:hint="eastAsia"/>
          <w:sz w:val="32"/>
          <w:szCs w:val="32"/>
        </w:rPr>
        <w:t>万元，占支出总预算的</w:t>
      </w:r>
      <w:r>
        <w:rPr>
          <w:rFonts w:ascii="仿宋_GB2312" w:eastAsia="仿宋_GB2312" w:hAnsi="华文仿宋" w:hint="eastAsia"/>
          <w:sz w:val="32"/>
          <w:szCs w:val="32"/>
        </w:rPr>
        <w:t>52.71%,</w:t>
      </w:r>
      <w:r>
        <w:rPr>
          <w:rFonts w:ascii="仿宋_GB2312" w:eastAsia="仿宋_GB2312" w:hAnsi="华文仿宋" w:hint="eastAsia"/>
          <w:sz w:val="32"/>
          <w:szCs w:val="32"/>
        </w:rPr>
        <w:t>同比减少</w:t>
      </w:r>
      <w:r>
        <w:rPr>
          <w:rFonts w:ascii="仿宋_GB2312" w:eastAsia="仿宋_GB2312" w:hAnsi="华文仿宋" w:hint="eastAsia"/>
          <w:sz w:val="32"/>
          <w:szCs w:val="32"/>
        </w:rPr>
        <w:t>857.81</w:t>
      </w:r>
      <w:r>
        <w:rPr>
          <w:rFonts w:ascii="仿宋_GB2312" w:eastAsia="仿宋_GB2312" w:hAnsi="华文仿宋" w:hint="eastAsia"/>
          <w:sz w:val="32"/>
          <w:szCs w:val="32"/>
        </w:rPr>
        <w:t>万元，同比下降</w:t>
      </w:r>
      <w:r>
        <w:rPr>
          <w:rFonts w:ascii="仿宋_GB2312" w:eastAsia="仿宋_GB2312" w:hAnsi="华文仿宋" w:hint="eastAsia"/>
          <w:sz w:val="32"/>
          <w:szCs w:val="32"/>
        </w:rPr>
        <w:t>10.81</w:t>
      </w:r>
      <w:r>
        <w:rPr>
          <w:rFonts w:ascii="仿宋_GB2312" w:eastAsia="仿宋_GB2312" w:hAnsi="华文仿宋" w:hint="eastAsia"/>
          <w:sz w:val="32"/>
          <w:szCs w:val="32"/>
        </w:rPr>
        <w:t>%</w:t>
      </w:r>
      <w:r>
        <w:rPr>
          <w:rFonts w:ascii="仿宋_GB2312" w:eastAsia="仿宋_GB2312" w:hAnsi="华文仿宋" w:hint="eastAsia"/>
          <w:sz w:val="32"/>
          <w:szCs w:val="32"/>
        </w:rPr>
        <w:t>。</w:t>
      </w:r>
      <w:r>
        <w:rPr>
          <w:rFonts w:ascii="仿宋_GB2312" w:eastAsia="仿宋_GB2312" w:hAnsi="华文仿宋" w:hint="eastAsia"/>
          <w:sz w:val="32"/>
          <w:szCs w:val="32"/>
        </w:rPr>
        <w:t>减少的主要原因</w:t>
      </w:r>
      <w:r>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压减</w:t>
      </w:r>
      <w:r>
        <w:rPr>
          <w:rFonts w:ascii="仿宋_GB2312" w:eastAsia="仿宋_GB2312" w:hAnsi="华文仿宋" w:hint="eastAsia"/>
          <w:sz w:val="32"/>
          <w:szCs w:val="32"/>
        </w:rPr>
        <w:t>土地资源储备支出、地质矿产资源管理、地质灾害防治支出、执法监察支队查处土地违法案件经费、国土管理业务经费、办公场所的运转维持和网络费用、</w:t>
      </w:r>
      <w:r>
        <w:rPr>
          <w:rFonts w:ascii="仿宋_GB2312" w:eastAsia="仿宋_GB2312" w:hAnsi="仿宋_GB2312" w:hint="eastAsia"/>
          <w:sz w:val="32"/>
        </w:rPr>
        <w:t>信息系统维护经费</w:t>
      </w:r>
      <w:r>
        <w:rPr>
          <w:rFonts w:ascii="仿宋_GB2312" w:eastAsia="仿宋_GB2312" w:hAnsi="华文仿宋" w:hint="eastAsia"/>
          <w:sz w:val="32"/>
          <w:szCs w:val="32"/>
        </w:rPr>
        <w:t>、</w:t>
      </w:r>
      <w:r>
        <w:rPr>
          <w:rFonts w:ascii="仿宋_GB2312" w:eastAsia="仿宋_GB2312" w:hAnsi="仿宋_GB2312" w:hint="eastAsia"/>
          <w:sz w:val="32"/>
        </w:rPr>
        <w:t>全域土地整治及生态修复工作经费</w:t>
      </w:r>
      <w:r>
        <w:rPr>
          <w:rFonts w:ascii="仿宋_GB2312" w:eastAsia="仿宋_GB2312" w:hAnsi="华文仿宋" w:hint="eastAsia"/>
          <w:sz w:val="32"/>
          <w:szCs w:val="32"/>
        </w:rPr>
        <w:t>、</w:t>
      </w:r>
      <w:r>
        <w:rPr>
          <w:rFonts w:ascii="仿宋_GB2312" w:eastAsia="仿宋_GB2312" w:hAnsi="仿宋_GB2312" w:hint="eastAsia"/>
          <w:sz w:val="32"/>
        </w:rPr>
        <w:t>建设工程规划许可评审</w:t>
      </w:r>
      <w:r>
        <w:rPr>
          <w:rFonts w:ascii="仿宋_GB2312" w:eastAsia="仿宋_GB2312" w:hAnsi="仿宋_GB2312" w:hint="eastAsia"/>
          <w:sz w:val="32"/>
        </w:rPr>
        <w:lastRenderedPageBreak/>
        <w:t>费、</w:t>
      </w:r>
      <w:r>
        <w:rPr>
          <w:rFonts w:ascii="仿宋_GB2312" w:eastAsia="仿宋_GB2312" w:hAnsi="华文仿宋" w:hint="eastAsia"/>
          <w:sz w:val="32"/>
          <w:szCs w:val="32"/>
        </w:rPr>
        <w:t>城乡规划、</w:t>
      </w:r>
      <w:r>
        <w:rPr>
          <w:rFonts w:ascii="仿宋_GB2312" w:eastAsia="仿宋_GB2312" w:hAnsi="仿宋_GB2312" w:hint="eastAsia"/>
          <w:sz w:val="32"/>
        </w:rPr>
        <w:t>征地拆迁数据整理入库、征地拆迁专项业务支出项目</w:t>
      </w:r>
      <w:r>
        <w:rPr>
          <w:rFonts w:ascii="仿宋_GB2312" w:eastAsia="仿宋_GB2312" w:hAnsi="华文仿宋" w:hint="eastAsia"/>
          <w:sz w:val="32"/>
          <w:szCs w:val="32"/>
        </w:rPr>
        <w:t>、广西柳城县沙浦镇水美砂岩矿勘查项目、柳州市西鹅乡桐鼓岭砂岩矿勘查项目、广西融安县</w:t>
      </w:r>
      <w:r>
        <w:rPr>
          <w:rFonts w:ascii="仿宋_GB2312" w:eastAsia="仿宋_GB2312" w:hAnsi="华文仿宋" w:hint="eastAsia"/>
          <w:sz w:val="32"/>
          <w:szCs w:val="32"/>
        </w:rPr>
        <w:t>/</w:t>
      </w:r>
      <w:r>
        <w:rPr>
          <w:rFonts w:ascii="仿宋_GB2312" w:eastAsia="仿宋_GB2312" w:hAnsi="华文仿宋" w:hint="eastAsia"/>
          <w:sz w:val="32"/>
          <w:szCs w:val="32"/>
        </w:rPr>
        <w:t>融水县石灰岩（花岗岩）矿勘查项目、</w:t>
      </w:r>
      <w:r>
        <w:rPr>
          <w:rFonts w:ascii="仿宋_GB2312" w:eastAsia="仿宋_GB2312" w:hint="eastAsia"/>
          <w:sz w:val="32"/>
          <w:szCs w:val="32"/>
        </w:rPr>
        <w:t>不动产中心人脸核身</w:t>
      </w:r>
      <w:r>
        <w:rPr>
          <w:rFonts w:ascii="仿宋_GB2312" w:eastAsia="仿宋_GB2312" w:hint="eastAsia"/>
          <w:sz w:val="32"/>
          <w:szCs w:val="32"/>
        </w:rPr>
        <w:t>AI</w:t>
      </w:r>
      <w:r>
        <w:rPr>
          <w:rFonts w:ascii="仿宋_GB2312" w:eastAsia="仿宋_GB2312" w:hint="eastAsia"/>
          <w:sz w:val="32"/>
          <w:szCs w:val="32"/>
        </w:rPr>
        <w:t>智能对比服务项目、不动产登记中心双活存储一套</w:t>
      </w:r>
      <w:r>
        <w:rPr>
          <w:rFonts w:ascii="仿宋_GB2312" w:eastAsia="仿宋_GB2312" w:hint="eastAsia"/>
          <w:sz w:val="32"/>
          <w:szCs w:val="32"/>
        </w:rPr>
        <w:t>20T</w:t>
      </w:r>
      <w:r>
        <w:rPr>
          <w:rFonts w:ascii="仿宋_GB2312" w:eastAsia="仿宋_GB2312" w:hint="eastAsia"/>
          <w:sz w:val="32"/>
          <w:szCs w:val="32"/>
        </w:rPr>
        <w:t>、群众</w:t>
      </w:r>
      <w:r>
        <w:rPr>
          <w:rFonts w:ascii="仿宋_GB2312" w:eastAsia="仿宋_GB2312" w:hint="eastAsia"/>
          <w:sz w:val="32"/>
          <w:szCs w:val="32"/>
        </w:rPr>
        <w:t>EMS</w:t>
      </w:r>
      <w:r>
        <w:rPr>
          <w:rFonts w:ascii="仿宋_GB2312" w:eastAsia="仿宋_GB2312" w:hint="eastAsia"/>
          <w:sz w:val="32"/>
          <w:szCs w:val="32"/>
        </w:rPr>
        <w:t>邮寄证书证明项目</w:t>
      </w:r>
      <w:r>
        <w:rPr>
          <w:rFonts w:ascii="仿宋_GB2312" w:eastAsia="仿宋_GB2312" w:hAnsi="华文仿宋" w:hint="eastAsia"/>
          <w:sz w:val="32"/>
          <w:szCs w:val="32"/>
        </w:rPr>
        <w:t>等。</w:t>
      </w:r>
    </w:p>
    <w:p w:rsidR="007474A4" w:rsidRDefault="00BB29C8">
      <w:pPr>
        <w:spacing w:line="560" w:lineRule="exact"/>
        <w:ind w:firstLineChars="200" w:firstLine="640"/>
        <w:rPr>
          <w:rFonts w:ascii="仿宋_GB2312" w:eastAsia="仿宋_GB2312" w:hAnsi="华文仿宋"/>
          <w:sz w:val="32"/>
          <w:szCs w:val="32"/>
          <w:highlight w:val="cyan"/>
        </w:rPr>
      </w:pPr>
      <w:r>
        <w:rPr>
          <w:rFonts w:ascii="仿宋_GB2312" w:eastAsia="仿宋_GB2312" w:hAnsi="华文仿宋" w:hint="eastAsia"/>
          <w:sz w:val="32"/>
          <w:szCs w:val="32"/>
        </w:rPr>
        <w:t>2021</w:t>
      </w:r>
      <w:r>
        <w:rPr>
          <w:rFonts w:ascii="仿宋_GB2312" w:eastAsia="仿宋_GB2312" w:hAnsi="华文仿宋" w:hint="eastAsia"/>
          <w:sz w:val="32"/>
          <w:szCs w:val="32"/>
        </w:rPr>
        <w:t>年支出预算总体减少主要是</w:t>
      </w:r>
      <w:r>
        <w:rPr>
          <w:rFonts w:ascii="仿宋_GB2312" w:eastAsia="仿宋_GB2312" w:hAnsi="华文仿宋" w:hint="eastAsia"/>
          <w:sz w:val="32"/>
          <w:szCs w:val="32"/>
        </w:rPr>
        <w:t>项目支出</w:t>
      </w:r>
      <w:r>
        <w:rPr>
          <w:rFonts w:ascii="仿宋_GB2312" w:eastAsia="仿宋_GB2312" w:hAnsi="华文仿宋" w:hint="eastAsia"/>
          <w:sz w:val="32"/>
          <w:szCs w:val="32"/>
        </w:rPr>
        <w:t>减少，减少的主要原因：</w:t>
      </w:r>
      <w:r>
        <w:rPr>
          <w:rFonts w:ascii="仿宋_GB2312" w:eastAsia="仿宋_GB2312" w:hAnsi="华文仿宋" w:hint="eastAsia"/>
          <w:sz w:val="32"/>
          <w:szCs w:val="32"/>
        </w:rPr>
        <w:t>为坚决贯彻落实党中央、国务院过“紧日子”要求，根据《关于编制自治区本级</w:t>
      </w:r>
      <w:r>
        <w:rPr>
          <w:rFonts w:ascii="仿宋_GB2312" w:eastAsia="仿宋_GB2312" w:hAnsi="华文仿宋" w:hint="eastAsia"/>
          <w:sz w:val="32"/>
          <w:szCs w:val="32"/>
        </w:rPr>
        <w:t>2021</w:t>
      </w:r>
      <w:r>
        <w:rPr>
          <w:rFonts w:ascii="仿宋_GB2312" w:eastAsia="仿宋_GB2312" w:hAnsi="华文仿宋" w:hint="eastAsia"/>
          <w:sz w:val="32"/>
          <w:szCs w:val="32"/>
        </w:rPr>
        <w:t>—</w:t>
      </w:r>
      <w:r>
        <w:rPr>
          <w:rFonts w:ascii="仿宋_GB2312" w:eastAsia="仿宋_GB2312" w:hAnsi="华文仿宋" w:hint="eastAsia"/>
          <w:sz w:val="32"/>
          <w:szCs w:val="32"/>
        </w:rPr>
        <w:t>2023</w:t>
      </w:r>
      <w:r>
        <w:rPr>
          <w:rFonts w:ascii="仿宋_GB2312" w:eastAsia="仿宋_GB2312" w:hAnsi="华文仿宋" w:hint="eastAsia"/>
          <w:sz w:val="32"/>
          <w:szCs w:val="32"/>
        </w:rPr>
        <w:t>年部门中期财政规划和</w:t>
      </w:r>
      <w:r>
        <w:rPr>
          <w:rFonts w:ascii="仿宋_GB2312" w:eastAsia="仿宋_GB2312" w:hAnsi="华文仿宋" w:hint="eastAsia"/>
          <w:sz w:val="32"/>
          <w:szCs w:val="32"/>
        </w:rPr>
        <w:t>2021</w:t>
      </w:r>
      <w:r>
        <w:rPr>
          <w:rFonts w:ascii="仿宋_GB2312" w:eastAsia="仿宋_GB2312" w:hAnsi="华文仿宋" w:hint="eastAsia"/>
          <w:sz w:val="32"/>
          <w:szCs w:val="32"/>
        </w:rPr>
        <w:t>年部门预算的通知》（桂财预〔</w:t>
      </w:r>
      <w:r>
        <w:rPr>
          <w:rFonts w:ascii="仿宋_GB2312" w:eastAsia="仿宋_GB2312" w:hAnsi="华文仿宋" w:hint="eastAsia"/>
          <w:sz w:val="32"/>
          <w:szCs w:val="32"/>
        </w:rPr>
        <w:t>2020</w:t>
      </w:r>
      <w:r>
        <w:rPr>
          <w:rFonts w:ascii="仿宋_GB2312" w:eastAsia="仿宋_GB2312" w:hAnsi="华文仿宋" w:hint="eastAsia"/>
          <w:sz w:val="32"/>
          <w:szCs w:val="32"/>
        </w:rPr>
        <w:t>〕</w:t>
      </w:r>
      <w:r>
        <w:rPr>
          <w:rFonts w:ascii="仿宋_GB2312" w:eastAsia="仿宋_GB2312" w:hAnsi="华文仿宋" w:hint="eastAsia"/>
          <w:sz w:val="32"/>
          <w:szCs w:val="32"/>
        </w:rPr>
        <w:t>94</w:t>
      </w:r>
      <w:r>
        <w:rPr>
          <w:rFonts w:ascii="仿宋_GB2312" w:eastAsia="仿宋_GB2312" w:hAnsi="华文仿宋" w:hint="eastAsia"/>
          <w:sz w:val="32"/>
          <w:szCs w:val="32"/>
        </w:rPr>
        <w:t>号）精神，压减项目经费</w:t>
      </w:r>
      <w:r>
        <w:rPr>
          <w:rFonts w:ascii="仿宋_GB2312" w:eastAsia="仿宋_GB2312" w:hAnsi="华文仿宋" w:hint="eastAsia"/>
          <w:sz w:val="32"/>
          <w:szCs w:val="32"/>
        </w:rPr>
        <w:t>支出，减少运行成本，如</w:t>
      </w:r>
      <w:r>
        <w:rPr>
          <w:rFonts w:ascii="仿宋_GB2312" w:eastAsia="仿宋_GB2312" w:hAnsi="华文仿宋" w:hint="eastAsia"/>
          <w:color w:val="000000"/>
          <w:sz w:val="32"/>
          <w:szCs w:val="32"/>
        </w:rPr>
        <w:t>压减</w:t>
      </w:r>
      <w:r>
        <w:rPr>
          <w:rFonts w:ascii="仿宋_GB2312" w:eastAsia="仿宋_GB2312" w:hint="eastAsia"/>
          <w:sz w:val="32"/>
          <w:szCs w:val="32"/>
        </w:rPr>
        <w:t>矿产资源管理专项业务、</w:t>
      </w:r>
      <w:r>
        <w:rPr>
          <w:rFonts w:ascii="仿宋_GB2312" w:eastAsia="仿宋_GB2312" w:hAnsi="华文仿宋" w:hint="eastAsia"/>
          <w:sz w:val="32"/>
          <w:szCs w:val="32"/>
        </w:rPr>
        <w:t>广西柳城县沙浦镇水美砂岩矿勘查项目、柳州市西鹅乡桐鼓岭砂岩矿勘查项目、广西融安县</w:t>
      </w:r>
      <w:r>
        <w:rPr>
          <w:rFonts w:ascii="仿宋_GB2312" w:eastAsia="仿宋_GB2312" w:hAnsi="华文仿宋" w:hint="eastAsia"/>
          <w:sz w:val="32"/>
          <w:szCs w:val="32"/>
        </w:rPr>
        <w:t>/</w:t>
      </w:r>
      <w:r>
        <w:rPr>
          <w:rFonts w:ascii="仿宋_GB2312" w:eastAsia="仿宋_GB2312" w:hAnsi="华文仿宋" w:hint="eastAsia"/>
          <w:sz w:val="32"/>
          <w:szCs w:val="32"/>
        </w:rPr>
        <w:t>融水县石灰岩（花岗岩）矿勘查项目</w:t>
      </w:r>
      <w:r>
        <w:rPr>
          <w:rFonts w:ascii="仿宋_GB2312" w:eastAsia="仿宋_GB2312" w:hAnsi="华文仿宋" w:hint="eastAsia"/>
          <w:sz w:val="32"/>
          <w:szCs w:val="32"/>
        </w:rPr>
        <w:t>。</w:t>
      </w:r>
    </w:p>
    <w:p w:rsidR="007474A4" w:rsidRDefault="00BB29C8">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四、财政拨款收支预算情况说明</w:t>
      </w:r>
    </w:p>
    <w:p w:rsidR="007474A4" w:rsidRDefault="00BB29C8">
      <w:pPr>
        <w:pStyle w:val="a4"/>
        <w:spacing w:before="0" w:beforeAutospacing="0" w:after="0" w:afterAutospacing="0" w:line="560" w:lineRule="exact"/>
        <w:ind w:firstLineChars="200" w:firstLine="640"/>
        <w:jc w:val="both"/>
        <w:rPr>
          <w:rFonts w:ascii="黑体" w:eastAsia="黑体" w:hAnsi="黑体" w:cs="黑体"/>
          <w:b/>
          <w:bCs/>
          <w:color w:val="000000"/>
          <w:sz w:val="32"/>
          <w:szCs w:val="32"/>
        </w:rPr>
      </w:pPr>
      <w:r>
        <w:rPr>
          <w:rFonts w:ascii="仿宋_GB2312" w:eastAsia="仿宋_GB2312" w:hAnsi="华文仿宋" w:cs="Times New Roman" w:hint="eastAsia"/>
          <w:kern w:val="2"/>
          <w:sz w:val="32"/>
          <w:szCs w:val="32"/>
        </w:rPr>
        <w:t>2021</w:t>
      </w:r>
      <w:r>
        <w:rPr>
          <w:rFonts w:ascii="仿宋_GB2312" w:eastAsia="仿宋_GB2312" w:hAnsi="华文仿宋" w:cs="Times New Roman" w:hint="eastAsia"/>
          <w:kern w:val="2"/>
          <w:sz w:val="32"/>
          <w:szCs w:val="32"/>
        </w:rPr>
        <w:t>年部门收支总预算</w:t>
      </w:r>
      <w:r>
        <w:rPr>
          <w:rFonts w:ascii="仿宋_GB2312" w:eastAsia="仿宋_GB2312" w:hAnsi="华文仿宋" w:cs="Times New Roman" w:hint="eastAsia"/>
          <w:kern w:val="2"/>
          <w:sz w:val="32"/>
          <w:szCs w:val="32"/>
        </w:rPr>
        <w:t>13428.62</w:t>
      </w:r>
      <w:r>
        <w:rPr>
          <w:rFonts w:ascii="仿宋_GB2312" w:eastAsia="仿宋_GB2312" w:hAnsi="华文仿宋" w:cs="Times New Roman" w:hint="eastAsia"/>
          <w:kern w:val="2"/>
          <w:sz w:val="32"/>
          <w:szCs w:val="32"/>
        </w:rPr>
        <w:t>万元。收入包括：一般公共财政预算拨款</w:t>
      </w:r>
      <w:r>
        <w:rPr>
          <w:rFonts w:ascii="仿宋_GB2312" w:eastAsia="仿宋_GB2312" w:hAnsi="华文仿宋" w:cs="Times New Roman" w:hint="eastAsia"/>
          <w:kern w:val="2"/>
          <w:sz w:val="32"/>
          <w:szCs w:val="32"/>
        </w:rPr>
        <w:t>10792.12</w:t>
      </w:r>
      <w:r>
        <w:rPr>
          <w:rFonts w:ascii="仿宋_GB2312" w:eastAsia="仿宋_GB2312" w:hAnsi="华文仿宋" w:cs="Times New Roman" w:hint="eastAsia"/>
          <w:kern w:val="2"/>
          <w:sz w:val="32"/>
          <w:szCs w:val="32"/>
        </w:rPr>
        <w:t>万元、政府性基金</w:t>
      </w:r>
      <w:r>
        <w:rPr>
          <w:rFonts w:ascii="仿宋_GB2312" w:eastAsia="仿宋_GB2312" w:hAnsi="华文仿宋" w:cs="Times New Roman" w:hint="eastAsia"/>
          <w:kern w:val="2"/>
          <w:sz w:val="32"/>
          <w:szCs w:val="32"/>
        </w:rPr>
        <w:t>2636.5</w:t>
      </w:r>
      <w:r>
        <w:rPr>
          <w:rFonts w:ascii="仿宋_GB2312" w:eastAsia="仿宋_GB2312" w:hAnsi="华文仿宋" w:cs="Times New Roman" w:hint="eastAsia"/>
          <w:kern w:val="2"/>
          <w:sz w:val="32"/>
          <w:szCs w:val="32"/>
        </w:rPr>
        <w:t>万元；支出包括：社会保障和就业支出</w:t>
      </w:r>
      <w:r>
        <w:rPr>
          <w:rFonts w:ascii="仿宋_GB2312" w:eastAsia="仿宋_GB2312" w:hAnsi="华文仿宋" w:cs="Times New Roman" w:hint="eastAsia"/>
          <w:kern w:val="2"/>
          <w:sz w:val="32"/>
          <w:szCs w:val="32"/>
        </w:rPr>
        <w:t>1066.62</w:t>
      </w:r>
      <w:r>
        <w:rPr>
          <w:rFonts w:ascii="仿宋_GB2312" w:eastAsia="仿宋_GB2312" w:hAnsi="华文仿宋" w:cs="Times New Roman" w:hint="eastAsia"/>
          <w:kern w:val="2"/>
          <w:sz w:val="32"/>
          <w:szCs w:val="32"/>
        </w:rPr>
        <w:t>万元、卫生健康支出</w:t>
      </w:r>
      <w:r>
        <w:rPr>
          <w:rFonts w:ascii="仿宋_GB2312" w:eastAsia="仿宋_GB2312" w:hAnsi="华文仿宋" w:cs="Times New Roman" w:hint="eastAsia"/>
          <w:kern w:val="2"/>
          <w:sz w:val="32"/>
          <w:szCs w:val="32"/>
        </w:rPr>
        <w:t>400.8</w:t>
      </w:r>
      <w:r>
        <w:rPr>
          <w:rFonts w:ascii="仿宋_GB2312" w:eastAsia="仿宋_GB2312" w:hAnsi="华文仿宋" w:cs="Times New Roman" w:hint="eastAsia"/>
          <w:kern w:val="2"/>
          <w:sz w:val="32"/>
          <w:szCs w:val="32"/>
        </w:rPr>
        <w:t>万元、城乡社区支出</w:t>
      </w:r>
      <w:r>
        <w:rPr>
          <w:rFonts w:ascii="仿宋_GB2312" w:eastAsia="仿宋_GB2312" w:hAnsi="华文仿宋" w:cs="Times New Roman" w:hint="eastAsia"/>
          <w:kern w:val="2"/>
          <w:sz w:val="32"/>
          <w:szCs w:val="32"/>
        </w:rPr>
        <w:t>3583.84</w:t>
      </w:r>
      <w:r>
        <w:rPr>
          <w:rFonts w:ascii="仿宋_GB2312" w:eastAsia="仿宋_GB2312" w:hAnsi="华文仿宋" w:cs="Times New Roman" w:hint="eastAsia"/>
          <w:kern w:val="2"/>
          <w:sz w:val="32"/>
          <w:szCs w:val="32"/>
        </w:rPr>
        <w:t>万元、自然资源海洋气象等支出</w:t>
      </w:r>
      <w:r>
        <w:rPr>
          <w:rFonts w:ascii="仿宋_GB2312" w:eastAsia="仿宋_GB2312" w:hAnsi="华文仿宋" w:cs="Times New Roman" w:hint="eastAsia"/>
          <w:kern w:val="2"/>
          <w:sz w:val="32"/>
          <w:szCs w:val="32"/>
        </w:rPr>
        <w:t>7892.43</w:t>
      </w:r>
      <w:r>
        <w:rPr>
          <w:rFonts w:ascii="仿宋_GB2312" w:eastAsia="仿宋_GB2312" w:hAnsi="华文仿宋" w:cs="Times New Roman" w:hint="eastAsia"/>
          <w:kern w:val="2"/>
          <w:sz w:val="32"/>
          <w:szCs w:val="32"/>
        </w:rPr>
        <w:t>万元、住房保障支出</w:t>
      </w:r>
      <w:r>
        <w:rPr>
          <w:rFonts w:ascii="仿宋_GB2312" w:eastAsia="仿宋_GB2312" w:hAnsi="华文仿宋" w:cs="Times New Roman" w:hint="eastAsia"/>
          <w:kern w:val="2"/>
          <w:sz w:val="32"/>
          <w:szCs w:val="32"/>
        </w:rPr>
        <w:t>485.44</w:t>
      </w:r>
      <w:r>
        <w:rPr>
          <w:rFonts w:ascii="仿宋_GB2312" w:eastAsia="仿宋_GB2312" w:hAnsi="华文仿宋" w:cs="Times New Roman" w:hint="eastAsia"/>
          <w:kern w:val="2"/>
          <w:sz w:val="32"/>
          <w:szCs w:val="32"/>
        </w:rPr>
        <w:t>万元。</w:t>
      </w:r>
      <w:r>
        <w:rPr>
          <w:rFonts w:ascii="黑体" w:eastAsia="黑体" w:hAnsi="黑体" w:cs="黑体" w:hint="eastAsia"/>
          <w:b/>
          <w:bCs/>
          <w:color w:val="000000"/>
          <w:sz w:val="32"/>
          <w:szCs w:val="32"/>
        </w:rPr>
        <w:t>五、一般公共预算支出情况说明</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w:t>
      </w:r>
      <w:r>
        <w:rPr>
          <w:rFonts w:ascii="仿宋_GB2312" w:eastAsia="仿宋_GB2312" w:hAnsi="华文仿宋" w:cs="Times New Roman" w:hint="eastAsia"/>
          <w:kern w:val="2"/>
          <w:sz w:val="32"/>
          <w:szCs w:val="32"/>
        </w:rPr>
        <w:t>年部门一般公共预算拨款支出</w:t>
      </w:r>
      <w:r>
        <w:rPr>
          <w:rFonts w:ascii="仿宋_GB2312" w:eastAsia="仿宋_GB2312" w:hAnsi="华文仿宋" w:cs="Times New Roman" w:hint="eastAsia"/>
          <w:kern w:val="2"/>
          <w:sz w:val="32"/>
          <w:szCs w:val="32"/>
        </w:rPr>
        <w:t>10792.12</w:t>
      </w:r>
      <w:r>
        <w:rPr>
          <w:rFonts w:ascii="仿宋_GB2312" w:eastAsia="仿宋_GB2312" w:hAnsi="华文仿宋" w:cs="Times New Roman" w:hint="eastAsia"/>
          <w:kern w:val="2"/>
          <w:sz w:val="32"/>
          <w:szCs w:val="32"/>
        </w:rPr>
        <w:t>万元，其中：基本支出</w:t>
      </w:r>
      <w:r>
        <w:rPr>
          <w:rFonts w:ascii="仿宋_GB2312" w:eastAsia="仿宋_GB2312" w:hAnsi="华文仿宋" w:cs="Times New Roman" w:hint="eastAsia"/>
          <w:kern w:val="2"/>
          <w:sz w:val="32"/>
          <w:szCs w:val="32"/>
        </w:rPr>
        <w:t>6350.46</w:t>
      </w:r>
      <w:r>
        <w:rPr>
          <w:rFonts w:ascii="仿宋_GB2312" w:eastAsia="仿宋_GB2312" w:hAnsi="华文仿宋" w:cs="Times New Roman" w:hint="eastAsia"/>
          <w:kern w:val="2"/>
          <w:sz w:val="32"/>
          <w:szCs w:val="32"/>
        </w:rPr>
        <w:t>万元，项目支出</w:t>
      </w:r>
      <w:r>
        <w:rPr>
          <w:rFonts w:ascii="仿宋_GB2312" w:eastAsia="仿宋_GB2312" w:hAnsi="华文仿宋" w:cs="Times New Roman" w:hint="eastAsia"/>
          <w:kern w:val="2"/>
          <w:sz w:val="32"/>
          <w:szCs w:val="32"/>
        </w:rPr>
        <w:t>4441.66</w:t>
      </w:r>
      <w:r>
        <w:rPr>
          <w:rFonts w:ascii="仿宋_GB2312" w:eastAsia="仿宋_GB2312" w:hAnsi="华文仿宋" w:cs="Times New Roman" w:hint="eastAsia"/>
          <w:kern w:val="2"/>
          <w:sz w:val="32"/>
          <w:szCs w:val="32"/>
        </w:rPr>
        <w:t>万元，具体支出预算如下：</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lastRenderedPageBreak/>
        <w:t>（一）</w:t>
      </w:r>
      <w:r>
        <w:rPr>
          <w:rFonts w:ascii="仿宋_GB2312" w:eastAsia="仿宋_GB2312" w:hAnsi="华文仿宋" w:cs="Times New Roman" w:hint="eastAsia"/>
          <w:kern w:val="2"/>
          <w:sz w:val="32"/>
          <w:szCs w:val="32"/>
        </w:rPr>
        <w:t>208</w:t>
      </w:r>
      <w:r>
        <w:rPr>
          <w:rFonts w:ascii="仿宋_GB2312" w:eastAsia="仿宋_GB2312" w:hAnsi="华文仿宋" w:cs="Times New Roman" w:hint="eastAsia"/>
          <w:kern w:val="2"/>
          <w:sz w:val="32"/>
          <w:szCs w:val="32"/>
        </w:rPr>
        <w:t>类社会保障和就业支出</w:t>
      </w:r>
      <w:r>
        <w:rPr>
          <w:rFonts w:ascii="仿宋_GB2312" w:eastAsia="仿宋_GB2312" w:hAnsi="华文仿宋" w:cs="Times New Roman" w:hint="eastAsia"/>
          <w:kern w:val="2"/>
          <w:sz w:val="32"/>
          <w:szCs w:val="32"/>
        </w:rPr>
        <w:t>1066.62</w:t>
      </w:r>
      <w:r>
        <w:rPr>
          <w:rFonts w:ascii="仿宋_GB2312" w:eastAsia="仿宋_GB2312" w:hAnsi="华文仿宋" w:cs="Times New Roman" w:hint="eastAsia"/>
          <w:kern w:val="2"/>
          <w:sz w:val="32"/>
          <w:szCs w:val="32"/>
        </w:rPr>
        <w:t>万元，其中：基本支出预算</w:t>
      </w:r>
      <w:r>
        <w:rPr>
          <w:rFonts w:ascii="仿宋_GB2312" w:eastAsia="仿宋_GB2312" w:hAnsi="华文仿宋" w:cs="Times New Roman" w:hint="eastAsia"/>
          <w:kern w:val="2"/>
          <w:sz w:val="32"/>
          <w:szCs w:val="32"/>
        </w:rPr>
        <w:t>1066.62</w:t>
      </w:r>
      <w:r>
        <w:rPr>
          <w:rFonts w:ascii="仿宋_GB2312" w:eastAsia="仿宋_GB2312" w:hAnsi="华文仿宋" w:cs="Times New Roman" w:hint="eastAsia"/>
          <w:kern w:val="2"/>
          <w:sz w:val="32"/>
          <w:szCs w:val="32"/>
        </w:rPr>
        <w:t>万元。主要用于机关事业单位基本养老保险缴费支出，离退休人员生活补助支出。</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（二）</w:t>
      </w:r>
      <w:r>
        <w:rPr>
          <w:rFonts w:ascii="仿宋_GB2312" w:eastAsia="仿宋_GB2312" w:hAnsi="华文仿宋" w:cs="Times New Roman" w:hint="eastAsia"/>
          <w:kern w:val="2"/>
          <w:sz w:val="32"/>
          <w:szCs w:val="32"/>
        </w:rPr>
        <w:t>210</w:t>
      </w:r>
      <w:r>
        <w:rPr>
          <w:rFonts w:ascii="仿宋_GB2312" w:eastAsia="仿宋_GB2312" w:hAnsi="华文仿宋" w:cs="Times New Roman" w:hint="eastAsia"/>
          <w:kern w:val="2"/>
          <w:sz w:val="32"/>
          <w:szCs w:val="32"/>
        </w:rPr>
        <w:t>类卫生健康支出</w:t>
      </w:r>
      <w:r>
        <w:rPr>
          <w:rFonts w:ascii="仿宋_GB2312" w:eastAsia="仿宋_GB2312" w:hAnsi="华文仿宋" w:cs="Times New Roman" w:hint="eastAsia"/>
          <w:kern w:val="2"/>
          <w:sz w:val="32"/>
          <w:szCs w:val="32"/>
        </w:rPr>
        <w:t>400.80</w:t>
      </w:r>
      <w:r>
        <w:rPr>
          <w:rFonts w:ascii="仿宋_GB2312" w:eastAsia="仿宋_GB2312" w:hAnsi="华文仿宋" w:cs="Times New Roman" w:hint="eastAsia"/>
          <w:kern w:val="2"/>
          <w:sz w:val="32"/>
          <w:szCs w:val="32"/>
        </w:rPr>
        <w:t>万元，其中：基本支出预算</w:t>
      </w:r>
      <w:r>
        <w:rPr>
          <w:rFonts w:ascii="仿宋_GB2312" w:eastAsia="仿宋_GB2312" w:hAnsi="华文仿宋" w:cs="Times New Roman" w:hint="eastAsia"/>
          <w:kern w:val="2"/>
          <w:sz w:val="32"/>
          <w:szCs w:val="32"/>
        </w:rPr>
        <w:t>400.80</w:t>
      </w:r>
      <w:r>
        <w:rPr>
          <w:rFonts w:ascii="仿宋_GB2312" w:eastAsia="仿宋_GB2312" w:hAnsi="华文仿宋" w:cs="Times New Roman" w:hint="eastAsia"/>
          <w:kern w:val="2"/>
          <w:sz w:val="32"/>
          <w:szCs w:val="32"/>
        </w:rPr>
        <w:t>万元。主要用于行政事业单位职工基本医疗缴费及公务员医疗补助支出。</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（三）</w:t>
      </w:r>
      <w:r>
        <w:rPr>
          <w:rFonts w:ascii="仿宋_GB2312" w:eastAsia="仿宋_GB2312" w:hAnsi="华文仿宋" w:cs="Times New Roman" w:hint="eastAsia"/>
          <w:kern w:val="2"/>
          <w:sz w:val="32"/>
          <w:szCs w:val="32"/>
        </w:rPr>
        <w:t>212</w:t>
      </w:r>
      <w:r>
        <w:rPr>
          <w:rFonts w:ascii="仿宋_GB2312" w:eastAsia="仿宋_GB2312" w:hAnsi="华文仿宋" w:cs="Times New Roman" w:hint="eastAsia"/>
          <w:kern w:val="2"/>
          <w:sz w:val="32"/>
          <w:szCs w:val="32"/>
        </w:rPr>
        <w:t>类城乡社区支出</w:t>
      </w:r>
      <w:r>
        <w:rPr>
          <w:rFonts w:ascii="仿宋_GB2312" w:eastAsia="仿宋_GB2312" w:hAnsi="华文仿宋" w:cs="Times New Roman" w:hint="eastAsia"/>
          <w:kern w:val="2"/>
          <w:sz w:val="32"/>
          <w:szCs w:val="32"/>
        </w:rPr>
        <w:t>985.34</w:t>
      </w:r>
      <w:r>
        <w:rPr>
          <w:rFonts w:ascii="仿宋_GB2312" w:eastAsia="仿宋_GB2312" w:hAnsi="华文仿宋" w:cs="Times New Roman" w:hint="eastAsia"/>
          <w:kern w:val="2"/>
          <w:sz w:val="32"/>
          <w:szCs w:val="32"/>
        </w:rPr>
        <w:t>万元，其中：基本支出预算</w:t>
      </w:r>
      <w:r>
        <w:rPr>
          <w:rFonts w:ascii="仿宋_GB2312" w:eastAsia="仿宋_GB2312" w:hAnsi="华文仿宋" w:cs="Times New Roman" w:hint="eastAsia"/>
          <w:kern w:val="2"/>
          <w:sz w:val="32"/>
          <w:szCs w:val="32"/>
        </w:rPr>
        <w:t>140.63</w:t>
      </w:r>
      <w:r>
        <w:rPr>
          <w:rFonts w:ascii="仿宋_GB2312" w:eastAsia="仿宋_GB2312" w:hAnsi="华文仿宋" w:cs="Times New Roman" w:hint="eastAsia"/>
          <w:kern w:val="2"/>
          <w:sz w:val="32"/>
          <w:szCs w:val="32"/>
        </w:rPr>
        <w:t>万元，项目支出预算</w:t>
      </w:r>
      <w:r>
        <w:rPr>
          <w:rFonts w:ascii="仿宋_GB2312" w:eastAsia="仿宋_GB2312" w:hAnsi="华文仿宋" w:cs="Times New Roman" w:hint="eastAsia"/>
          <w:kern w:val="2"/>
          <w:sz w:val="32"/>
          <w:szCs w:val="32"/>
        </w:rPr>
        <w:t>844.71</w:t>
      </w:r>
      <w:r>
        <w:rPr>
          <w:rFonts w:ascii="仿宋_GB2312" w:eastAsia="仿宋_GB2312" w:hAnsi="华文仿宋" w:cs="Times New Roman" w:hint="eastAsia"/>
          <w:kern w:val="2"/>
          <w:sz w:val="32"/>
          <w:szCs w:val="32"/>
        </w:rPr>
        <w:t>万元。主要用于不动产市场建设管理与监督，城乡社区规划和管理业务等项目支出。</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（四）</w:t>
      </w:r>
      <w:r>
        <w:rPr>
          <w:rFonts w:ascii="仿宋_GB2312" w:eastAsia="仿宋_GB2312" w:hAnsi="华文仿宋" w:cs="Times New Roman" w:hint="eastAsia"/>
          <w:kern w:val="2"/>
          <w:sz w:val="32"/>
          <w:szCs w:val="32"/>
        </w:rPr>
        <w:t>220</w:t>
      </w:r>
      <w:r>
        <w:rPr>
          <w:rFonts w:ascii="仿宋_GB2312" w:eastAsia="仿宋_GB2312" w:hAnsi="华文仿宋" w:cs="Times New Roman" w:hint="eastAsia"/>
          <w:kern w:val="2"/>
          <w:sz w:val="32"/>
          <w:szCs w:val="32"/>
        </w:rPr>
        <w:t>类自然资源海洋气象等支</w:t>
      </w:r>
      <w:r>
        <w:rPr>
          <w:rFonts w:ascii="仿宋_GB2312" w:eastAsia="仿宋_GB2312" w:hAnsi="华文仿宋" w:cs="Times New Roman" w:hint="eastAsia"/>
          <w:kern w:val="2"/>
          <w:sz w:val="32"/>
          <w:szCs w:val="32"/>
        </w:rPr>
        <w:t>出</w:t>
      </w:r>
      <w:r>
        <w:rPr>
          <w:rFonts w:ascii="仿宋_GB2312" w:eastAsia="仿宋_GB2312" w:hAnsi="华文仿宋" w:cs="Times New Roman" w:hint="eastAsia"/>
          <w:kern w:val="2"/>
          <w:sz w:val="32"/>
          <w:szCs w:val="32"/>
        </w:rPr>
        <w:t>7853.92</w:t>
      </w:r>
      <w:r>
        <w:rPr>
          <w:rFonts w:ascii="仿宋_GB2312" w:eastAsia="仿宋_GB2312" w:hAnsi="华文仿宋" w:cs="Times New Roman" w:hint="eastAsia"/>
          <w:kern w:val="2"/>
          <w:sz w:val="32"/>
          <w:szCs w:val="32"/>
        </w:rPr>
        <w:t>万元，其中：基本支出预算</w:t>
      </w:r>
      <w:r>
        <w:rPr>
          <w:rFonts w:ascii="仿宋_GB2312" w:eastAsia="仿宋_GB2312" w:hAnsi="华文仿宋" w:cs="Times New Roman" w:hint="eastAsia"/>
          <w:kern w:val="2"/>
          <w:sz w:val="32"/>
          <w:szCs w:val="32"/>
        </w:rPr>
        <w:t>4256.97</w:t>
      </w:r>
      <w:r>
        <w:rPr>
          <w:rFonts w:ascii="仿宋_GB2312" w:eastAsia="仿宋_GB2312" w:hAnsi="华文仿宋" w:cs="Times New Roman" w:hint="eastAsia"/>
          <w:kern w:val="2"/>
          <w:sz w:val="32"/>
          <w:szCs w:val="32"/>
        </w:rPr>
        <w:t>万元，项目支出预算</w:t>
      </w:r>
      <w:r>
        <w:rPr>
          <w:rFonts w:ascii="仿宋_GB2312" w:eastAsia="仿宋_GB2312" w:hAnsi="华文仿宋" w:cs="Times New Roman" w:hint="eastAsia"/>
          <w:kern w:val="2"/>
          <w:sz w:val="32"/>
          <w:szCs w:val="32"/>
        </w:rPr>
        <w:t>3596.95</w:t>
      </w:r>
      <w:r>
        <w:rPr>
          <w:rFonts w:ascii="仿宋_GB2312" w:eastAsia="仿宋_GB2312" w:hAnsi="华文仿宋" w:cs="Times New Roman" w:hint="eastAsia"/>
          <w:kern w:val="2"/>
          <w:sz w:val="32"/>
          <w:szCs w:val="32"/>
        </w:rPr>
        <w:t>万元。主要用于自然资源事务（行政</w:t>
      </w:r>
      <w:r>
        <w:rPr>
          <w:rFonts w:ascii="仿宋_GB2312" w:eastAsia="仿宋_GB2312" w:hAnsi="华文仿宋" w:cs="Times New Roman" w:hint="eastAsia"/>
          <w:kern w:val="2"/>
          <w:sz w:val="32"/>
          <w:szCs w:val="32"/>
        </w:rPr>
        <w:t>/</w:t>
      </w:r>
      <w:r>
        <w:rPr>
          <w:rFonts w:ascii="仿宋_GB2312" w:eastAsia="仿宋_GB2312" w:hAnsi="华文仿宋" w:cs="Times New Roman" w:hint="eastAsia"/>
          <w:kern w:val="2"/>
          <w:sz w:val="32"/>
          <w:szCs w:val="32"/>
        </w:rPr>
        <w:t>事业）人员工资及公用经费支出、土地资源储备支出、地质矿产资源利用与保护、执法监察支队查处土地违法案件经费、自然资源业务经费、办公楼运转维持及信息网络费用、柳州市耕地保护工作、地质灾害治理工作等项目。</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（五）</w:t>
      </w:r>
      <w:r>
        <w:rPr>
          <w:rFonts w:ascii="仿宋_GB2312" w:eastAsia="仿宋_GB2312" w:hAnsi="华文仿宋" w:cs="Times New Roman" w:hint="eastAsia"/>
          <w:kern w:val="2"/>
          <w:sz w:val="32"/>
          <w:szCs w:val="32"/>
        </w:rPr>
        <w:t>221</w:t>
      </w:r>
      <w:r>
        <w:rPr>
          <w:rFonts w:ascii="仿宋_GB2312" w:eastAsia="仿宋_GB2312" w:hAnsi="华文仿宋" w:cs="Times New Roman" w:hint="eastAsia"/>
          <w:kern w:val="2"/>
          <w:sz w:val="32"/>
          <w:szCs w:val="32"/>
        </w:rPr>
        <w:t>类住房保障支出</w:t>
      </w:r>
      <w:r>
        <w:rPr>
          <w:rFonts w:ascii="仿宋_GB2312" w:eastAsia="仿宋_GB2312" w:hAnsi="华文仿宋" w:cs="Times New Roman" w:hint="eastAsia"/>
          <w:kern w:val="2"/>
          <w:sz w:val="32"/>
          <w:szCs w:val="32"/>
        </w:rPr>
        <w:t>485.44</w:t>
      </w:r>
      <w:r>
        <w:rPr>
          <w:rFonts w:ascii="仿宋_GB2312" w:eastAsia="仿宋_GB2312" w:hAnsi="华文仿宋" w:cs="Times New Roman" w:hint="eastAsia"/>
          <w:kern w:val="2"/>
          <w:sz w:val="32"/>
          <w:szCs w:val="32"/>
        </w:rPr>
        <w:t>万元，其中：基本支出预算</w:t>
      </w:r>
      <w:r>
        <w:rPr>
          <w:rFonts w:ascii="仿宋_GB2312" w:eastAsia="仿宋_GB2312" w:hAnsi="华文仿宋" w:cs="Times New Roman" w:hint="eastAsia"/>
          <w:kern w:val="2"/>
          <w:sz w:val="32"/>
          <w:szCs w:val="32"/>
        </w:rPr>
        <w:t>485.44</w:t>
      </w:r>
      <w:r>
        <w:rPr>
          <w:rFonts w:ascii="仿宋_GB2312" w:eastAsia="仿宋_GB2312" w:hAnsi="华文仿宋" w:cs="Times New Roman" w:hint="eastAsia"/>
          <w:kern w:val="2"/>
          <w:sz w:val="32"/>
          <w:szCs w:val="32"/>
        </w:rPr>
        <w:t>万元。主要用于住房公积金的缴纳。</w:t>
      </w:r>
    </w:p>
    <w:p w:rsidR="007474A4" w:rsidRDefault="00BB29C8">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六、一般公共预算基本支出情况说明</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w:t>
      </w:r>
      <w:r>
        <w:rPr>
          <w:rFonts w:ascii="仿宋_GB2312" w:eastAsia="仿宋_GB2312" w:hAnsi="华文仿宋" w:cs="Times New Roman" w:hint="eastAsia"/>
          <w:kern w:val="2"/>
          <w:sz w:val="32"/>
          <w:szCs w:val="32"/>
        </w:rPr>
        <w:t>年部门一般公共预算基本支出</w:t>
      </w:r>
      <w:r>
        <w:rPr>
          <w:rFonts w:ascii="仿宋_GB2312" w:eastAsia="仿宋_GB2312" w:hAnsi="华文仿宋" w:cs="Times New Roman" w:hint="eastAsia"/>
          <w:kern w:val="2"/>
          <w:sz w:val="32"/>
          <w:szCs w:val="32"/>
        </w:rPr>
        <w:t>6350.46</w:t>
      </w:r>
      <w:r>
        <w:rPr>
          <w:rFonts w:ascii="仿宋_GB2312" w:eastAsia="仿宋_GB2312" w:hAnsi="华文仿宋" w:cs="Times New Roman" w:hint="eastAsia"/>
          <w:kern w:val="2"/>
          <w:sz w:val="32"/>
          <w:szCs w:val="32"/>
        </w:rPr>
        <w:t>万</w:t>
      </w:r>
      <w:r>
        <w:rPr>
          <w:rFonts w:ascii="仿宋_GB2312" w:eastAsia="仿宋_GB2312" w:hAnsi="华文仿宋" w:cs="Times New Roman" w:hint="eastAsia"/>
          <w:kern w:val="2"/>
          <w:sz w:val="32"/>
          <w:szCs w:val="32"/>
        </w:rPr>
        <w:t>元，其中：</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（一）人员经费</w:t>
      </w:r>
      <w:r>
        <w:rPr>
          <w:rFonts w:ascii="仿宋_GB2312" w:eastAsia="仿宋_GB2312" w:hAnsi="华文仿宋" w:cs="Times New Roman" w:hint="eastAsia"/>
          <w:kern w:val="2"/>
          <w:sz w:val="32"/>
          <w:szCs w:val="32"/>
        </w:rPr>
        <w:t>5469.12</w:t>
      </w:r>
      <w:r>
        <w:rPr>
          <w:rFonts w:ascii="仿宋_GB2312" w:eastAsia="仿宋_GB2312" w:hAnsi="华文仿宋" w:cs="Times New Roman" w:hint="eastAsia"/>
          <w:kern w:val="2"/>
          <w:sz w:val="32"/>
          <w:szCs w:val="32"/>
        </w:rPr>
        <w:t>万元，其中：</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基本工资</w:t>
      </w:r>
      <w:r>
        <w:rPr>
          <w:rFonts w:ascii="仿宋_GB2312" w:eastAsia="仿宋_GB2312" w:hAnsi="华文仿宋" w:cs="Times New Roman" w:hint="eastAsia"/>
          <w:kern w:val="2"/>
          <w:sz w:val="32"/>
          <w:szCs w:val="32"/>
        </w:rPr>
        <w:t>1246.98</w:t>
      </w:r>
      <w:r>
        <w:rPr>
          <w:rFonts w:ascii="仿宋_GB2312" w:eastAsia="仿宋_GB2312" w:hAnsi="华文仿宋" w:cs="Times New Roman" w:hint="eastAsia"/>
          <w:kern w:val="2"/>
          <w:sz w:val="32"/>
          <w:szCs w:val="32"/>
        </w:rPr>
        <w:t>万元；津贴补贴</w:t>
      </w:r>
      <w:r>
        <w:rPr>
          <w:rFonts w:ascii="仿宋_GB2312" w:eastAsia="仿宋_GB2312" w:hAnsi="华文仿宋" w:cs="Times New Roman" w:hint="eastAsia"/>
          <w:kern w:val="2"/>
          <w:sz w:val="32"/>
          <w:szCs w:val="32"/>
        </w:rPr>
        <w:t>752.66</w:t>
      </w:r>
      <w:r>
        <w:rPr>
          <w:rFonts w:ascii="仿宋_GB2312" w:eastAsia="仿宋_GB2312" w:hAnsi="华文仿宋" w:cs="Times New Roman" w:hint="eastAsia"/>
          <w:kern w:val="2"/>
          <w:sz w:val="32"/>
          <w:szCs w:val="32"/>
        </w:rPr>
        <w:t>万元；奖金</w:t>
      </w:r>
      <w:r>
        <w:rPr>
          <w:rFonts w:ascii="仿宋_GB2312" w:eastAsia="仿宋_GB2312" w:hAnsi="华文仿宋" w:cs="Times New Roman" w:hint="eastAsia"/>
          <w:kern w:val="2"/>
          <w:sz w:val="32"/>
          <w:szCs w:val="32"/>
        </w:rPr>
        <w:t>630.93</w:t>
      </w:r>
      <w:r>
        <w:rPr>
          <w:rFonts w:ascii="仿宋_GB2312" w:eastAsia="仿宋_GB2312" w:hAnsi="华文仿宋" w:cs="Times New Roman" w:hint="eastAsia"/>
          <w:kern w:val="2"/>
          <w:sz w:val="32"/>
          <w:szCs w:val="32"/>
        </w:rPr>
        <w:t>万元；绩效工资</w:t>
      </w:r>
      <w:r>
        <w:rPr>
          <w:rFonts w:ascii="仿宋_GB2312" w:eastAsia="仿宋_GB2312" w:hAnsi="华文仿宋" w:cs="Times New Roman" w:hint="eastAsia"/>
          <w:kern w:val="2"/>
          <w:sz w:val="32"/>
          <w:szCs w:val="32"/>
        </w:rPr>
        <w:t>855.13</w:t>
      </w:r>
      <w:r>
        <w:rPr>
          <w:rFonts w:ascii="仿宋_GB2312" w:eastAsia="仿宋_GB2312" w:hAnsi="华文仿宋" w:cs="Times New Roman" w:hint="eastAsia"/>
          <w:kern w:val="2"/>
          <w:sz w:val="32"/>
          <w:szCs w:val="32"/>
        </w:rPr>
        <w:t>万元；机关事业单位基本养</w:t>
      </w:r>
      <w:r>
        <w:rPr>
          <w:rFonts w:ascii="仿宋_GB2312" w:eastAsia="仿宋_GB2312" w:hAnsi="华文仿宋" w:cs="Times New Roman" w:hint="eastAsia"/>
          <w:kern w:val="2"/>
          <w:sz w:val="32"/>
          <w:szCs w:val="32"/>
        </w:rPr>
        <w:lastRenderedPageBreak/>
        <w:t>老保险缴费</w:t>
      </w:r>
      <w:r>
        <w:rPr>
          <w:rFonts w:ascii="仿宋_GB2312" w:eastAsia="仿宋_GB2312" w:hAnsi="华文仿宋" w:cs="Times New Roman" w:hint="eastAsia"/>
          <w:kern w:val="2"/>
          <w:sz w:val="32"/>
          <w:szCs w:val="32"/>
        </w:rPr>
        <w:t>647.25</w:t>
      </w:r>
      <w:r>
        <w:rPr>
          <w:rFonts w:ascii="仿宋_GB2312" w:eastAsia="仿宋_GB2312" w:hAnsi="华文仿宋" w:cs="Times New Roman" w:hint="eastAsia"/>
          <w:kern w:val="2"/>
          <w:sz w:val="32"/>
          <w:szCs w:val="32"/>
        </w:rPr>
        <w:t>万元；职工职业年金缴费</w:t>
      </w:r>
      <w:r>
        <w:rPr>
          <w:rFonts w:ascii="仿宋_GB2312" w:eastAsia="仿宋_GB2312" w:hAnsi="华文仿宋" w:cs="Times New Roman" w:hint="eastAsia"/>
          <w:kern w:val="2"/>
          <w:sz w:val="32"/>
          <w:szCs w:val="32"/>
        </w:rPr>
        <w:t>323.63</w:t>
      </w:r>
      <w:r>
        <w:rPr>
          <w:rFonts w:ascii="仿宋_GB2312" w:eastAsia="仿宋_GB2312" w:hAnsi="华文仿宋" w:cs="Times New Roman" w:hint="eastAsia"/>
          <w:kern w:val="2"/>
          <w:sz w:val="32"/>
          <w:szCs w:val="32"/>
        </w:rPr>
        <w:t>万元；职工基本医疗保险缴费</w:t>
      </w:r>
      <w:r>
        <w:rPr>
          <w:rFonts w:ascii="仿宋_GB2312" w:eastAsia="仿宋_GB2312" w:hAnsi="华文仿宋" w:cs="Times New Roman" w:hint="eastAsia"/>
          <w:kern w:val="2"/>
          <w:sz w:val="32"/>
          <w:szCs w:val="32"/>
        </w:rPr>
        <w:t>315.54</w:t>
      </w:r>
      <w:r>
        <w:rPr>
          <w:rFonts w:ascii="仿宋_GB2312" w:eastAsia="仿宋_GB2312" w:hAnsi="华文仿宋" w:cs="Times New Roman" w:hint="eastAsia"/>
          <w:kern w:val="2"/>
          <w:sz w:val="32"/>
          <w:szCs w:val="32"/>
        </w:rPr>
        <w:t>万元；公务员医疗补助缴费</w:t>
      </w:r>
      <w:r>
        <w:rPr>
          <w:rFonts w:ascii="仿宋_GB2312" w:eastAsia="仿宋_GB2312" w:hAnsi="华文仿宋" w:cs="Times New Roman" w:hint="eastAsia"/>
          <w:kern w:val="2"/>
          <w:sz w:val="32"/>
          <w:szCs w:val="32"/>
        </w:rPr>
        <w:t>79.65</w:t>
      </w:r>
      <w:r>
        <w:rPr>
          <w:rFonts w:ascii="仿宋_GB2312" w:eastAsia="仿宋_GB2312" w:hAnsi="华文仿宋" w:cs="Times New Roman" w:hint="eastAsia"/>
          <w:kern w:val="2"/>
          <w:sz w:val="32"/>
          <w:szCs w:val="32"/>
        </w:rPr>
        <w:t>万元；其他社会保障缴费</w:t>
      </w:r>
      <w:r>
        <w:rPr>
          <w:rFonts w:ascii="仿宋_GB2312" w:eastAsia="仿宋_GB2312" w:hAnsi="华文仿宋" w:cs="Times New Roman" w:hint="eastAsia"/>
          <w:kern w:val="2"/>
          <w:sz w:val="32"/>
          <w:szCs w:val="32"/>
        </w:rPr>
        <w:t>41.97</w:t>
      </w:r>
      <w:r>
        <w:rPr>
          <w:rFonts w:ascii="仿宋_GB2312" w:eastAsia="仿宋_GB2312" w:hAnsi="华文仿宋" w:cs="Times New Roman" w:hint="eastAsia"/>
          <w:kern w:val="2"/>
          <w:sz w:val="32"/>
          <w:szCs w:val="32"/>
        </w:rPr>
        <w:t>万元；住房公积金</w:t>
      </w:r>
      <w:r>
        <w:rPr>
          <w:rFonts w:ascii="仿宋_GB2312" w:eastAsia="仿宋_GB2312" w:hAnsi="华文仿宋" w:cs="Times New Roman" w:hint="eastAsia"/>
          <w:kern w:val="2"/>
          <w:sz w:val="32"/>
          <w:szCs w:val="32"/>
        </w:rPr>
        <w:t>485.44</w:t>
      </w:r>
      <w:r>
        <w:rPr>
          <w:rFonts w:ascii="仿宋_GB2312" w:eastAsia="仿宋_GB2312" w:hAnsi="华文仿宋" w:cs="Times New Roman" w:hint="eastAsia"/>
          <w:kern w:val="2"/>
          <w:sz w:val="32"/>
          <w:szCs w:val="32"/>
        </w:rPr>
        <w:t>万元；离休费</w:t>
      </w:r>
      <w:r>
        <w:rPr>
          <w:rFonts w:ascii="仿宋_GB2312" w:eastAsia="仿宋_GB2312" w:hAnsi="华文仿宋" w:cs="Times New Roman" w:hint="eastAsia"/>
          <w:kern w:val="2"/>
          <w:sz w:val="32"/>
          <w:szCs w:val="32"/>
        </w:rPr>
        <w:t>12.16</w:t>
      </w:r>
      <w:r>
        <w:rPr>
          <w:rFonts w:ascii="仿宋_GB2312" w:eastAsia="仿宋_GB2312" w:hAnsi="华文仿宋" w:cs="Times New Roman" w:hint="eastAsia"/>
          <w:kern w:val="2"/>
          <w:sz w:val="32"/>
          <w:szCs w:val="32"/>
        </w:rPr>
        <w:t>万元；退休费</w:t>
      </w:r>
      <w:r>
        <w:rPr>
          <w:rFonts w:ascii="仿宋_GB2312" w:eastAsia="仿宋_GB2312" w:hAnsi="华文仿宋" w:cs="Times New Roman" w:hint="eastAsia"/>
          <w:kern w:val="2"/>
          <w:sz w:val="32"/>
          <w:szCs w:val="32"/>
        </w:rPr>
        <w:t>71.63</w:t>
      </w:r>
      <w:r>
        <w:rPr>
          <w:rFonts w:ascii="仿宋_GB2312" w:eastAsia="仿宋_GB2312" w:hAnsi="华文仿宋" w:cs="Times New Roman" w:hint="eastAsia"/>
          <w:kern w:val="2"/>
          <w:sz w:val="32"/>
          <w:szCs w:val="32"/>
        </w:rPr>
        <w:t>万元；生活补助</w:t>
      </w:r>
      <w:r>
        <w:rPr>
          <w:rFonts w:ascii="仿宋_GB2312" w:eastAsia="仿宋_GB2312" w:hAnsi="华文仿宋" w:cs="Times New Roman" w:hint="eastAsia"/>
          <w:kern w:val="2"/>
          <w:sz w:val="32"/>
          <w:szCs w:val="32"/>
        </w:rPr>
        <w:t>1.35</w:t>
      </w:r>
      <w:r>
        <w:rPr>
          <w:rFonts w:ascii="仿宋_GB2312" w:eastAsia="仿宋_GB2312" w:hAnsi="华文仿宋" w:cs="Times New Roman" w:hint="eastAsia"/>
          <w:kern w:val="2"/>
          <w:sz w:val="32"/>
          <w:szCs w:val="32"/>
        </w:rPr>
        <w:t>万元；医疗费补助</w:t>
      </w:r>
      <w:r>
        <w:rPr>
          <w:rFonts w:ascii="仿宋_GB2312" w:eastAsia="仿宋_GB2312" w:hAnsi="华文仿宋" w:cs="Times New Roman" w:hint="eastAsia"/>
          <w:kern w:val="2"/>
          <w:sz w:val="32"/>
          <w:szCs w:val="32"/>
        </w:rPr>
        <w:t>4.8</w:t>
      </w:r>
      <w:r>
        <w:rPr>
          <w:rFonts w:ascii="仿宋_GB2312" w:eastAsia="仿宋_GB2312" w:hAnsi="华文仿宋" w:cs="Times New Roman" w:hint="eastAsia"/>
          <w:kern w:val="2"/>
          <w:sz w:val="32"/>
          <w:szCs w:val="32"/>
        </w:rPr>
        <w:t>万元。</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（二）公用经费</w:t>
      </w:r>
      <w:r>
        <w:rPr>
          <w:rFonts w:ascii="仿宋_GB2312" w:eastAsia="仿宋_GB2312" w:hAnsi="华文仿宋" w:cs="Times New Roman" w:hint="eastAsia"/>
          <w:kern w:val="2"/>
          <w:sz w:val="32"/>
          <w:szCs w:val="32"/>
        </w:rPr>
        <w:t>881.35</w:t>
      </w:r>
      <w:r>
        <w:rPr>
          <w:rFonts w:ascii="仿宋_GB2312" w:eastAsia="仿宋_GB2312" w:hAnsi="华文仿宋" w:cs="Times New Roman" w:hint="eastAsia"/>
          <w:kern w:val="2"/>
          <w:sz w:val="32"/>
          <w:szCs w:val="32"/>
        </w:rPr>
        <w:t>万元，其中：</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办公费</w:t>
      </w:r>
      <w:r>
        <w:rPr>
          <w:rFonts w:ascii="仿宋_GB2312" w:eastAsia="仿宋_GB2312" w:hAnsi="华文仿宋" w:cs="Times New Roman" w:hint="eastAsia"/>
          <w:kern w:val="2"/>
          <w:sz w:val="32"/>
          <w:szCs w:val="32"/>
        </w:rPr>
        <w:t>67.7</w:t>
      </w:r>
      <w:r>
        <w:rPr>
          <w:rFonts w:ascii="仿宋_GB2312" w:eastAsia="仿宋_GB2312" w:hAnsi="华文仿宋" w:cs="Times New Roman" w:hint="eastAsia"/>
          <w:kern w:val="2"/>
          <w:sz w:val="32"/>
          <w:szCs w:val="32"/>
        </w:rPr>
        <w:t>8</w:t>
      </w:r>
      <w:r>
        <w:rPr>
          <w:rFonts w:ascii="仿宋_GB2312" w:eastAsia="仿宋_GB2312" w:hAnsi="华文仿宋" w:cs="Times New Roman" w:hint="eastAsia"/>
          <w:kern w:val="2"/>
          <w:sz w:val="32"/>
          <w:szCs w:val="32"/>
        </w:rPr>
        <w:t>万元；印刷费</w:t>
      </w:r>
      <w:r>
        <w:rPr>
          <w:rFonts w:ascii="仿宋_GB2312" w:eastAsia="仿宋_GB2312" w:hAnsi="华文仿宋" w:cs="Times New Roman" w:hint="eastAsia"/>
          <w:kern w:val="2"/>
          <w:sz w:val="32"/>
          <w:szCs w:val="32"/>
        </w:rPr>
        <w:t>9.96</w:t>
      </w:r>
      <w:r>
        <w:rPr>
          <w:rFonts w:ascii="仿宋_GB2312" w:eastAsia="仿宋_GB2312" w:hAnsi="华文仿宋" w:cs="Times New Roman" w:hint="eastAsia"/>
          <w:kern w:val="2"/>
          <w:sz w:val="32"/>
          <w:szCs w:val="32"/>
        </w:rPr>
        <w:t>万元；水费</w:t>
      </w:r>
      <w:r>
        <w:rPr>
          <w:rFonts w:ascii="仿宋_GB2312" w:eastAsia="仿宋_GB2312" w:hAnsi="华文仿宋" w:cs="Times New Roman" w:hint="eastAsia"/>
          <w:kern w:val="2"/>
          <w:sz w:val="32"/>
          <w:szCs w:val="32"/>
        </w:rPr>
        <w:t>8.30</w:t>
      </w:r>
      <w:r>
        <w:rPr>
          <w:rFonts w:ascii="仿宋_GB2312" w:eastAsia="仿宋_GB2312" w:hAnsi="华文仿宋" w:cs="Times New Roman" w:hint="eastAsia"/>
          <w:kern w:val="2"/>
          <w:sz w:val="32"/>
          <w:szCs w:val="32"/>
        </w:rPr>
        <w:t>万元；电费</w:t>
      </w:r>
      <w:r>
        <w:rPr>
          <w:rFonts w:ascii="仿宋_GB2312" w:eastAsia="仿宋_GB2312" w:hAnsi="华文仿宋" w:cs="Times New Roman" w:hint="eastAsia"/>
          <w:kern w:val="2"/>
          <w:sz w:val="32"/>
          <w:szCs w:val="32"/>
        </w:rPr>
        <w:t>33.13</w:t>
      </w:r>
      <w:r>
        <w:rPr>
          <w:rFonts w:ascii="仿宋_GB2312" w:eastAsia="仿宋_GB2312" w:hAnsi="华文仿宋" w:cs="Times New Roman" w:hint="eastAsia"/>
          <w:kern w:val="2"/>
          <w:sz w:val="32"/>
          <w:szCs w:val="32"/>
        </w:rPr>
        <w:t>万元；邮电费</w:t>
      </w:r>
      <w:r>
        <w:rPr>
          <w:rFonts w:ascii="仿宋_GB2312" w:eastAsia="仿宋_GB2312" w:hAnsi="华文仿宋" w:cs="Times New Roman" w:hint="eastAsia"/>
          <w:kern w:val="2"/>
          <w:sz w:val="32"/>
          <w:szCs w:val="32"/>
        </w:rPr>
        <w:t>55.28</w:t>
      </w:r>
      <w:r>
        <w:rPr>
          <w:rFonts w:ascii="仿宋_GB2312" w:eastAsia="仿宋_GB2312" w:hAnsi="华文仿宋" w:cs="Times New Roman" w:hint="eastAsia"/>
          <w:kern w:val="2"/>
          <w:sz w:val="32"/>
          <w:szCs w:val="32"/>
        </w:rPr>
        <w:t>万元；物业管理费</w:t>
      </w:r>
      <w:r>
        <w:rPr>
          <w:rFonts w:ascii="仿宋_GB2312" w:eastAsia="仿宋_GB2312" w:hAnsi="华文仿宋" w:cs="Times New Roman" w:hint="eastAsia"/>
          <w:kern w:val="2"/>
          <w:sz w:val="32"/>
          <w:szCs w:val="32"/>
        </w:rPr>
        <w:t>6.64</w:t>
      </w:r>
      <w:r>
        <w:rPr>
          <w:rFonts w:ascii="仿宋_GB2312" w:eastAsia="仿宋_GB2312" w:hAnsi="华文仿宋" w:cs="Times New Roman" w:hint="eastAsia"/>
          <w:kern w:val="2"/>
          <w:sz w:val="32"/>
          <w:szCs w:val="32"/>
        </w:rPr>
        <w:t>万元；差旅费</w:t>
      </w:r>
      <w:r>
        <w:rPr>
          <w:rFonts w:ascii="仿宋_GB2312" w:eastAsia="仿宋_GB2312" w:hAnsi="华文仿宋" w:cs="Times New Roman" w:hint="eastAsia"/>
          <w:kern w:val="2"/>
          <w:sz w:val="32"/>
          <w:szCs w:val="32"/>
        </w:rPr>
        <w:t>118.32</w:t>
      </w:r>
      <w:r>
        <w:rPr>
          <w:rFonts w:ascii="仿宋_GB2312" w:eastAsia="仿宋_GB2312" w:hAnsi="华文仿宋" w:cs="Times New Roman" w:hint="eastAsia"/>
          <w:kern w:val="2"/>
          <w:sz w:val="32"/>
          <w:szCs w:val="32"/>
        </w:rPr>
        <w:t>万元；维修（护）费</w:t>
      </w:r>
      <w:r>
        <w:rPr>
          <w:rFonts w:ascii="仿宋_GB2312" w:eastAsia="仿宋_GB2312" w:hAnsi="华文仿宋" w:cs="Times New Roman" w:hint="eastAsia"/>
          <w:kern w:val="2"/>
          <w:sz w:val="32"/>
          <w:szCs w:val="32"/>
        </w:rPr>
        <w:t>17.66</w:t>
      </w:r>
      <w:r>
        <w:rPr>
          <w:rFonts w:ascii="仿宋_GB2312" w:eastAsia="仿宋_GB2312" w:hAnsi="华文仿宋" w:cs="Times New Roman" w:hint="eastAsia"/>
          <w:kern w:val="2"/>
          <w:sz w:val="32"/>
          <w:szCs w:val="32"/>
        </w:rPr>
        <w:t>万元；会议费</w:t>
      </w:r>
      <w:r>
        <w:rPr>
          <w:rFonts w:ascii="仿宋_GB2312" w:eastAsia="仿宋_GB2312" w:hAnsi="华文仿宋" w:cs="Times New Roman" w:hint="eastAsia"/>
          <w:kern w:val="2"/>
          <w:sz w:val="32"/>
          <w:szCs w:val="32"/>
        </w:rPr>
        <w:t>19.85</w:t>
      </w:r>
      <w:r>
        <w:rPr>
          <w:rFonts w:ascii="仿宋_GB2312" w:eastAsia="仿宋_GB2312" w:hAnsi="华文仿宋" w:cs="Times New Roman" w:hint="eastAsia"/>
          <w:kern w:val="2"/>
          <w:sz w:val="32"/>
          <w:szCs w:val="32"/>
        </w:rPr>
        <w:t>万元；培训费</w:t>
      </w:r>
      <w:r>
        <w:rPr>
          <w:rFonts w:ascii="仿宋_GB2312" w:eastAsia="仿宋_GB2312" w:hAnsi="华文仿宋" w:cs="Times New Roman" w:hint="eastAsia"/>
          <w:kern w:val="2"/>
          <w:sz w:val="32"/>
          <w:szCs w:val="32"/>
        </w:rPr>
        <w:t>19.92</w:t>
      </w:r>
      <w:r>
        <w:rPr>
          <w:rFonts w:ascii="仿宋_GB2312" w:eastAsia="仿宋_GB2312" w:hAnsi="华文仿宋" w:cs="Times New Roman" w:hint="eastAsia"/>
          <w:kern w:val="2"/>
          <w:sz w:val="32"/>
          <w:szCs w:val="32"/>
        </w:rPr>
        <w:t>万元；公务接待费</w:t>
      </w:r>
      <w:r>
        <w:rPr>
          <w:rFonts w:ascii="仿宋_GB2312" w:eastAsia="仿宋_GB2312" w:hAnsi="华文仿宋" w:cs="Times New Roman" w:hint="eastAsia"/>
          <w:kern w:val="2"/>
          <w:sz w:val="32"/>
          <w:szCs w:val="32"/>
        </w:rPr>
        <w:t>12.72</w:t>
      </w:r>
      <w:r>
        <w:rPr>
          <w:rFonts w:ascii="仿宋_GB2312" w:eastAsia="仿宋_GB2312" w:hAnsi="华文仿宋" w:cs="Times New Roman" w:hint="eastAsia"/>
          <w:kern w:val="2"/>
          <w:sz w:val="32"/>
          <w:szCs w:val="32"/>
        </w:rPr>
        <w:t>万元；工会费</w:t>
      </w:r>
      <w:r>
        <w:rPr>
          <w:rFonts w:ascii="仿宋_GB2312" w:eastAsia="仿宋_GB2312" w:hAnsi="华文仿宋" w:cs="Times New Roman" w:hint="eastAsia"/>
          <w:kern w:val="2"/>
          <w:sz w:val="32"/>
          <w:szCs w:val="32"/>
        </w:rPr>
        <w:t>80.91</w:t>
      </w:r>
      <w:r>
        <w:rPr>
          <w:rFonts w:ascii="仿宋_GB2312" w:eastAsia="仿宋_GB2312" w:hAnsi="华文仿宋" w:cs="Times New Roman" w:hint="eastAsia"/>
          <w:kern w:val="2"/>
          <w:sz w:val="32"/>
          <w:szCs w:val="32"/>
        </w:rPr>
        <w:t>万元；公务用车运行维护费</w:t>
      </w:r>
      <w:r>
        <w:rPr>
          <w:rFonts w:ascii="仿宋_GB2312" w:eastAsia="仿宋_GB2312" w:hAnsi="华文仿宋" w:cs="Times New Roman" w:hint="eastAsia"/>
          <w:kern w:val="2"/>
          <w:sz w:val="32"/>
          <w:szCs w:val="32"/>
        </w:rPr>
        <w:t>26</w:t>
      </w:r>
      <w:r>
        <w:rPr>
          <w:rFonts w:ascii="仿宋_GB2312" w:eastAsia="仿宋_GB2312" w:hAnsi="华文仿宋" w:cs="Times New Roman" w:hint="eastAsia"/>
          <w:kern w:val="2"/>
          <w:sz w:val="32"/>
          <w:szCs w:val="32"/>
        </w:rPr>
        <w:t>万元；其他交通费</w:t>
      </w:r>
      <w:r>
        <w:rPr>
          <w:rFonts w:ascii="仿宋_GB2312" w:eastAsia="仿宋_GB2312" w:hAnsi="华文仿宋" w:cs="Times New Roman" w:hint="eastAsia"/>
          <w:kern w:val="2"/>
          <w:sz w:val="32"/>
          <w:szCs w:val="32"/>
        </w:rPr>
        <w:t>202.86</w:t>
      </w:r>
      <w:r>
        <w:rPr>
          <w:rFonts w:ascii="仿宋_GB2312" w:eastAsia="仿宋_GB2312" w:hAnsi="华文仿宋" w:cs="Times New Roman" w:hint="eastAsia"/>
          <w:kern w:val="2"/>
          <w:sz w:val="32"/>
          <w:szCs w:val="32"/>
        </w:rPr>
        <w:t>万元；其他商品和服务支出</w:t>
      </w:r>
      <w:r>
        <w:rPr>
          <w:rFonts w:ascii="仿宋_GB2312" w:eastAsia="仿宋_GB2312" w:hAnsi="华文仿宋" w:cs="Times New Roman" w:hint="eastAsia"/>
          <w:kern w:val="2"/>
          <w:sz w:val="32"/>
          <w:szCs w:val="32"/>
        </w:rPr>
        <w:t>202.03</w:t>
      </w:r>
      <w:r>
        <w:rPr>
          <w:rFonts w:ascii="仿宋_GB2312" w:eastAsia="仿宋_GB2312" w:hAnsi="华文仿宋" w:cs="Times New Roman" w:hint="eastAsia"/>
          <w:kern w:val="2"/>
          <w:sz w:val="32"/>
          <w:szCs w:val="32"/>
        </w:rPr>
        <w:t>万元。</w:t>
      </w:r>
    </w:p>
    <w:p w:rsidR="007474A4" w:rsidRDefault="00BB29C8">
      <w:pPr>
        <w:tabs>
          <w:tab w:val="center" w:pos="4475"/>
        </w:tabs>
        <w:adjustRightInd w:val="0"/>
        <w:snapToGrid w:val="0"/>
        <w:spacing w:line="560" w:lineRule="exact"/>
        <w:ind w:rightChars="-104" w:right="-218"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七、一般公共预算“三公”经费情况说明</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202</w:t>
      </w:r>
      <w:r>
        <w:rPr>
          <w:rFonts w:ascii="仿宋_GB2312" w:eastAsia="仿宋_GB2312" w:hAnsi="华文仿宋" w:hint="eastAsia"/>
          <w:bCs/>
          <w:color w:val="000000"/>
          <w:sz w:val="32"/>
          <w:szCs w:val="32"/>
        </w:rPr>
        <w:t>1</w:t>
      </w:r>
      <w:r>
        <w:rPr>
          <w:rFonts w:ascii="仿宋_GB2312" w:eastAsia="仿宋_GB2312" w:hAnsi="华文仿宋" w:hint="eastAsia"/>
          <w:bCs/>
          <w:color w:val="000000"/>
          <w:sz w:val="32"/>
          <w:szCs w:val="32"/>
        </w:rPr>
        <w:t>年一般公共预算安排的“三公”经费支出预算</w:t>
      </w:r>
      <w:r>
        <w:rPr>
          <w:rFonts w:ascii="仿宋_GB2312" w:eastAsia="仿宋_GB2312" w:hAnsi="华文仿宋" w:hint="eastAsia"/>
          <w:bCs/>
          <w:color w:val="000000"/>
          <w:sz w:val="32"/>
          <w:szCs w:val="32"/>
        </w:rPr>
        <w:t>87.14</w:t>
      </w:r>
      <w:r>
        <w:rPr>
          <w:rFonts w:ascii="仿宋_GB2312" w:eastAsia="仿宋_GB2312" w:hAnsi="华文仿宋" w:hint="eastAsia"/>
          <w:bCs/>
          <w:color w:val="000000"/>
          <w:sz w:val="32"/>
          <w:szCs w:val="32"/>
        </w:rPr>
        <w:t>万元，比</w:t>
      </w:r>
      <w:r>
        <w:rPr>
          <w:rFonts w:ascii="仿宋_GB2312" w:eastAsia="仿宋_GB2312" w:hAnsi="华文仿宋" w:hint="eastAsia"/>
          <w:bCs/>
          <w:color w:val="000000"/>
          <w:sz w:val="32"/>
          <w:szCs w:val="32"/>
        </w:rPr>
        <w:t>20</w:t>
      </w:r>
      <w:r>
        <w:rPr>
          <w:rFonts w:ascii="仿宋_GB2312" w:eastAsia="仿宋_GB2312" w:hAnsi="华文仿宋" w:hint="eastAsia"/>
          <w:bCs/>
          <w:color w:val="000000"/>
          <w:sz w:val="32"/>
          <w:szCs w:val="32"/>
        </w:rPr>
        <w:t>20</w:t>
      </w:r>
      <w:r>
        <w:rPr>
          <w:rFonts w:ascii="仿宋_GB2312" w:eastAsia="仿宋_GB2312" w:hAnsi="华文仿宋" w:hint="eastAsia"/>
          <w:bCs/>
          <w:color w:val="000000"/>
          <w:sz w:val="32"/>
          <w:szCs w:val="32"/>
        </w:rPr>
        <w:t>年预算</w:t>
      </w:r>
      <w:r>
        <w:rPr>
          <w:rFonts w:ascii="仿宋_GB2312" w:eastAsia="仿宋_GB2312" w:hAnsi="华文仿宋" w:hint="eastAsia"/>
          <w:bCs/>
          <w:color w:val="000000"/>
          <w:sz w:val="32"/>
          <w:szCs w:val="32"/>
        </w:rPr>
        <w:t>4</w:t>
      </w:r>
      <w:r>
        <w:rPr>
          <w:rFonts w:ascii="仿宋_GB2312" w:eastAsia="仿宋_GB2312" w:hAnsi="华文仿宋" w:hint="eastAsia"/>
          <w:bCs/>
          <w:color w:val="000000"/>
          <w:sz w:val="32"/>
          <w:szCs w:val="32"/>
        </w:rPr>
        <w:t>3.13</w:t>
      </w:r>
      <w:r>
        <w:rPr>
          <w:rFonts w:ascii="仿宋_GB2312" w:eastAsia="仿宋_GB2312" w:hAnsi="华文仿宋" w:hint="eastAsia"/>
          <w:bCs/>
          <w:color w:val="000000"/>
          <w:sz w:val="32"/>
          <w:szCs w:val="32"/>
        </w:rPr>
        <w:t>万元，同比</w:t>
      </w:r>
      <w:r>
        <w:rPr>
          <w:rFonts w:ascii="仿宋_GB2312" w:eastAsia="仿宋_GB2312" w:hAnsi="华文仿宋" w:hint="eastAsia"/>
          <w:bCs/>
          <w:color w:val="000000"/>
          <w:sz w:val="32"/>
          <w:szCs w:val="32"/>
        </w:rPr>
        <w:t>增加</w:t>
      </w:r>
      <w:r>
        <w:rPr>
          <w:rFonts w:ascii="仿宋_GB2312" w:eastAsia="仿宋_GB2312" w:hAnsi="华文仿宋" w:hint="eastAsia"/>
          <w:bCs/>
          <w:color w:val="000000"/>
          <w:sz w:val="32"/>
          <w:szCs w:val="32"/>
        </w:rPr>
        <w:t>44.01</w:t>
      </w:r>
      <w:r>
        <w:rPr>
          <w:rFonts w:ascii="仿宋_GB2312" w:eastAsia="仿宋_GB2312" w:hAnsi="华文仿宋" w:hint="eastAsia"/>
          <w:bCs/>
          <w:color w:val="000000"/>
          <w:sz w:val="32"/>
          <w:szCs w:val="32"/>
        </w:rPr>
        <w:t>万元，同比</w:t>
      </w:r>
      <w:r>
        <w:rPr>
          <w:rFonts w:ascii="仿宋_GB2312" w:eastAsia="仿宋_GB2312" w:hAnsi="华文仿宋" w:hint="eastAsia"/>
          <w:bCs/>
          <w:color w:val="000000"/>
          <w:sz w:val="32"/>
          <w:szCs w:val="32"/>
        </w:rPr>
        <w:t>增加</w:t>
      </w:r>
      <w:r>
        <w:rPr>
          <w:rFonts w:ascii="仿宋_GB2312" w:eastAsia="仿宋_GB2312" w:hAnsi="华文仿宋" w:hint="eastAsia"/>
          <w:bCs/>
          <w:color w:val="000000"/>
          <w:sz w:val="32"/>
          <w:szCs w:val="32"/>
        </w:rPr>
        <w:t>102.04</w:t>
      </w:r>
      <w:r>
        <w:rPr>
          <w:rFonts w:ascii="仿宋_GB2312" w:eastAsia="仿宋_GB2312" w:hAnsi="华文仿宋" w:hint="eastAsia"/>
          <w:bCs/>
          <w:color w:val="000000"/>
          <w:sz w:val="32"/>
          <w:szCs w:val="32"/>
        </w:rPr>
        <w:t>%</w:t>
      </w:r>
      <w:r>
        <w:rPr>
          <w:rFonts w:ascii="仿宋_GB2312" w:eastAsia="仿宋_GB2312" w:hAnsi="华文仿宋" w:hint="eastAsia"/>
          <w:bCs/>
          <w:color w:val="000000"/>
          <w:sz w:val="32"/>
          <w:szCs w:val="32"/>
        </w:rPr>
        <w:t>。</w:t>
      </w:r>
      <w:r>
        <w:rPr>
          <w:rFonts w:ascii="仿宋_GB2312" w:eastAsia="仿宋_GB2312" w:hAnsi="华文仿宋" w:hint="eastAsia"/>
          <w:bCs/>
          <w:color w:val="000000"/>
          <w:sz w:val="32"/>
          <w:szCs w:val="32"/>
        </w:rPr>
        <w:t>其中：</w:t>
      </w:r>
    </w:p>
    <w:p w:rsidR="007474A4" w:rsidRDefault="00BB29C8">
      <w:pPr>
        <w:pStyle w:val="a4"/>
        <w:numPr>
          <w:ilvl w:val="0"/>
          <w:numId w:val="2"/>
        </w:numPr>
        <w:spacing w:before="0" w:beforeAutospacing="0" w:after="0" w:afterAutospacing="0" w:line="560" w:lineRule="exact"/>
        <w:ind w:firstLineChars="200" w:firstLine="640"/>
        <w:jc w:val="both"/>
        <w:rPr>
          <w:rFonts w:ascii="仿宋_GB2312" w:eastAsia="仿宋_GB2312" w:hAnsi="华文仿宋"/>
          <w:bCs/>
          <w:sz w:val="32"/>
          <w:szCs w:val="32"/>
        </w:rPr>
      </w:pPr>
      <w:r>
        <w:rPr>
          <w:rFonts w:ascii="仿宋_GB2312" w:eastAsia="仿宋_GB2312" w:hAnsi="华文仿宋" w:hint="eastAsia"/>
          <w:bCs/>
          <w:sz w:val="32"/>
          <w:szCs w:val="32"/>
        </w:rPr>
        <w:t>因公出国（境）经费</w:t>
      </w:r>
      <w:r>
        <w:rPr>
          <w:rFonts w:ascii="仿宋_GB2312" w:eastAsia="仿宋_GB2312" w:hAnsi="华文仿宋" w:hint="eastAsia"/>
          <w:bCs/>
          <w:sz w:val="32"/>
          <w:szCs w:val="32"/>
        </w:rPr>
        <w:t>202</w:t>
      </w:r>
      <w:r>
        <w:rPr>
          <w:rFonts w:ascii="仿宋_GB2312" w:eastAsia="仿宋_GB2312" w:hAnsi="华文仿宋" w:hint="eastAsia"/>
          <w:bCs/>
          <w:sz w:val="32"/>
          <w:szCs w:val="32"/>
        </w:rPr>
        <w:t>1</w:t>
      </w:r>
      <w:r>
        <w:rPr>
          <w:rFonts w:ascii="仿宋_GB2312" w:eastAsia="仿宋_GB2312" w:hAnsi="华文仿宋" w:hint="eastAsia"/>
          <w:bCs/>
          <w:sz w:val="32"/>
          <w:szCs w:val="32"/>
        </w:rPr>
        <w:t>年预算</w:t>
      </w:r>
      <w:r>
        <w:rPr>
          <w:rFonts w:ascii="仿宋_GB2312" w:eastAsia="仿宋_GB2312" w:hAnsi="华文仿宋" w:hint="eastAsia"/>
          <w:bCs/>
          <w:sz w:val="32"/>
          <w:szCs w:val="32"/>
        </w:rPr>
        <w:t>0</w:t>
      </w:r>
      <w:r>
        <w:rPr>
          <w:rFonts w:ascii="仿宋_GB2312" w:eastAsia="仿宋_GB2312" w:hAnsi="华文仿宋" w:hint="eastAsia"/>
          <w:bCs/>
          <w:sz w:val="32"/>
          <w:szCs w:val="32"/>
        </w:rPr>
        <w:t>万元，与上年持平。</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（二）</w:t>
      </w:r>
      <w:r>
        <w:rPr>
          <w:rFonts w:ascii="仿宋_GB2312" w:eastAsia="仿宋_GB2312" w:hAnsi="华文仿宋" w:hint="eastAsia"/>
          <w:bCs/>
          <w:color w:val="000000"/>
          <w:sz w:val="32"/>
          <w:szCs w:val="32"/>
        </w:rPr>
        <w:t>公务接待费</w:t>
      </w:r>
      <w:r>
        <w:rPr>
          <w:rFonts w:ascii="仿宋_GB2312" w:eastAsia="仿宋_GB2312" w:hAnsi="华文仿宋" w:hint="eastAsia"/>
          <w:bCs/>
          <w:color w:val="000000"/>
          <w:sz w:val="32"/>
          <w:szCs w:val="32"/>
        </w:rPr>
        <w:t>202</w:t>
      </w:r>
      <w:r>
        <w:rPr>
          <w:rFonts w:ascii="仿宋_GB2312" w:eastAsia="仿宋_GB2312" w:hAnsi="华文仿宋" w:hint="eastAsia"/>
          <w:bCs/>
          <w:color w:val="000000"/>
          <w:sz w:val="32"/>
          <w:szCs w:val="32"/>
        </w:rPr>
        <w:t>1</w:t>
      </w:r>
      <w:r>
        <w:rPr>
          <w:rFonts w:ascii="仿宋_GB2312" w:eastAsia="仿宋_GB2312" w:hAnsi="华文仿宋" w:hint="eastAsia"/>
          <w:bCs/>
          <w:color w:val="000000"/>
          <w:sz w:val="32"/>
          <w:szCs w:val="32"/>
        </w:rPr>
        <w:t>年预算</w:t>
      </w:r>
      <w:r>
        <w:rPr>
          <w:rFonts w:ascii="仿宋_GB2312" w:eastAsia="仿宋_GB2312" w:hAnsi="华文仿宋" w:hint="eastAsia"/>
          <w:bCs/>
          <w:color w:val="000000"/>
          <w:sz w:val="32"/>
          <w:szCs w:val="32"/>
        </w:rPr>
        <w:t>13.14</w:t>
      </w:r>
      <w:r>
        <w:rPr>
          <w:rFonts w:ascii="仿宋_GB2312" w:eastAsia="仿宋_GB2312" w:hAnsi="华文仿宋" w:hint="eastAsia"/>
          <w:bCs/>
          <w:color w:val="000000"/>
          <w:sz w:val="32"/>
          <w:szCs w:val="32"/>
        </w:rPr>
        <w:t>万元，同比减少</w:t>
      </w:r>
      <w:r>
        <w:rPr>
          <w:rFonts w:ascii="仿宋_GB2312" w:eastAsia="仿宋_GB2312" w:hAnsi="华文仿宋" w:hint="eastAsia"/>
          <w:bCs/>
          <w:color w:val="000000"/>
          <w:sz w:val="32"/>
          <w:szCs w:val="32"/>
        </w:rPr>
        <w:t>3.99</w:t>
      </w:r>
      <w:r>
        <w:rPr>
          <w:rFonts w:ascii="仿宋_GB2312" w:eastAsia="仿宋_GB2312" w:hAnsi="华文仿宋" w:hint="eastAsia"/>
          <w:bCs/>
          <w:color w:val="000000"/>
          <w:sz w:val="32"/>
          <w:szCs w:val="32"/>
        </w:rPr>
        <w:t>万元，同比下降</w:t>
      </w:r>
      <w:r>
        <w:rPr>
          <w:rFonts w:ascii="仿宋_GB2312" w:eastAsia="仿宋_GB2312" w:hAnsi="华文仿宋" w:hint="eastAsia"/>
          <w:bCs/>
          <w:color w:val="000000"/>
          <w:sz w:val="32"/>
          <w:szCs w:val="32"/>
        </w:rPr>
        <w:t>23.29</w:t>
      </w:r>
      <w:r>
        <w:rPr>
          <w:rFonts w:ascii="仿宋_GB2312" w:eastAsia="仿宋_GB2312" w:hAnsi="华文仿宋" w:hint="eastAsia"/>
          <w:bCs/>
          <w:color w:val="000000"/>
          <w:sz w:val="32"/>
          <w:szCs w:val="32"/>
        </w:rPr>
        <w:t>%</w:t>
      </w:r>
      <w:r>
        <w:rPr>
          <w:rFonts w:ascii="仿宋_GB2312" w:eastAsia="仿宋_GB2312" w:hAnsi="华文仿宋" w:hint="eastAsia"/>
          <w:bCs/>
          <w:color w:val="000000"/>
          <w:sz w:val="32"/>
          <w:szCs w:val="32"/>
        </w:rPr>
        <w:t>，减少原因：</w:t>
      </w:r>
      <w:r>
        <w:rPr>
          <w:rFonts w:ascii="仿宋_GB2312" w:eastAsia="仿宋_GB2312" w:hint="eastAsia"/>
          <w:sz w:val="32"/>
          <w:szCs w:val="32"/>
        </w:rPr>
        <w:t>按照中央规定严格控制支出，认真贯彻落实八项规定要求，厉行节约、严格控制支出的结果。采取有效措施，压缩、规范公务接待活动。</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sz w:val="32"/>
          <w:szCs w:val="32"/>
        </w:rPr>
        <w:t>（三）</w:t>
      </w:r>
      <w:r>
        <w:rPr>
          <w:rFonts w:ascii="仿宋_GB2312" w:eastAsia="仿宋_GB2312" w:hAnsi="华文仿宋" w:hint="eastAsia"/>
          <w:bCs/>
          <w:color w:val="000000"/>
          <w:sz w:val="32"/>
          <w:szCs w:val="32"/>
        </w:rPr>
        <w:t>公务用车购置费及运行费</w:t>
      </w:r>
      <w:r>
        <w:rPr>
          <w:rFonts w:ascii="仿宋_GB2312" w:eastAsia="仿宋_GB2312" w:hAnsi="华文仿宋" w:hint="eastAsia"/>
          <w:bCs/>
          <w:color w:val="000000"/>
          <w:sz w:val="32"/>
          <w:szCs w:val="32"/>
        </w:rPr>
        <w:t>202</w:t>
      </w:r>
      <w:r>
        <w:rPr>
          <w:rFonts w:ascii="仿宋_GB2312" w:eastAsia="仿宋_GB2312" w:hAnsi="华文仿宋" w:hint="eastAsia"/>
          <w:bCs/>
          <w:color w:val="000000"/>
          <w:sz w:val="32"/>
          <w:szCs w:val="32"/>
        </w:rPr>
        <w:t>1</w:t>
      </w:r>
      <w:r>
        <w:rPr>
          <w:rFonts w:ascii="仿宋_GB2312" w:eastAsia="仿宋_GB2312" w:hAnsi="华文仿宋" w:hint="eastAsia"/>
          <w:bCs/>
          <w:color w:val="000000"/>
          <w:sz w:val="32"/>
          <w:szCs w:val="32"/>
        </w:rPr>
        <w:t>年预算</w:t>
      </w:r>
      <w:r>
        <w:rPr>
          <w:rFonts w:ascii="仿宋_GB2312" w:eastAsia="仿宋_GB2312" w:hAnsi="华文仿宋" w:hint="eastAsia"/>
          <w:bCs/>
          <w:color w:val="000000"/>
          <w:sz w:val="32"/>
          <w:szCs w:val="32"/>
        </w:rPr>
        <w:t>74</w:t>
      </w:r>
      <w:r>
        <w:rPr>
          <w:rFonts w:ascii="仿宋_GB2312" w:eastAsia="仿宋_GB2312" w:hAnsi="华文仿宋" w:hint="eastAsia"/>
          <w:bCs/>
          <w:color w:val="000000"/>
          <w:sz w:val="32"/>
          <w:szCs w:val="32"/>
        </w:rPr>
        <w:t>万元，同比</w:t>
      </w:r>
      <w:r>
        <w:rPr>
          <w:rFonts w:ascii="仿宋_GB2312" w:eastAsia="仿宋_GB2312" w:hAnsi="华文仿宋" w:hint="eastAsia"/>
          <w:bCs/>
          <w:color w:val="000000"/>
          <w:sz w:val="32"/>
          <w:szCs w:val="32"/>
        </w:rPr>
        <w:t>增加</w:t>
      </w:r>
      <w:r>
        <w:rPr>
          <w:rFonts w:ascii="仿宋_GB2312" w:eastAsia="仿宋_GB2312" w:hAnsi="华文仿宋" w:hint="eastAsia"/>
          <w:bCs/>
          <w:color w:val="000000"/>
          <w:sz w:val="32"/>
          <w:szCs w:val="32"/>
        </w:rPr>
        <w:t>48</w:t>
      </w:r>
      <w:r>
        <w:rPr>
          <w:rFonts w:ascii="仿宋_GB2312" w:eastAsia="仿宋_GB2312" w:hAnsi="华文仿宋" w:hint="eastAsia"/>
          <w:bCs/>
          <w:color w:val="000000"/>
          <w:sz w:val="32"/>
          <w:szCs w:val="32"/>
        </w:rPr>
        <w:t>万元，同比</w:t>
      </w:r>
      <w:r>
        <w:rPr>
          <w:rFonts w:ascii="仿宋_GB2312" w:eastAsia="仿宋_GB2312" w:hAnsi="华文仿宋" w:hint="eastAsia"/>
          <w:bCs/>
          <w:color w:val="000000"/>
          <w:sz w:val="32"/>
          <w:szCs w:val="32"/>
        </w:rPr>
        <w:t>增长</w:t>
      </w:r>
      <w:r>
        <w:rPr>
          <w:rFonts w:ascii="仿宋_GB2312" w:eastAsia="仿宋_GB2312" w:hAnsi="华文仿宋" w:hint="eastAsia"/>
          <w:bCs/>
          <w:color w:val="000000"/>
          <w:sz w:val="32"/>
          <w:szCs w:val="32"/>
        </w:rPr>
        <w:t>184.62</w:t>
      </w:r>
      <w:r>
        <w:rPr>
          <w:rFonts w:ascii="仿宋_GB2312" w:eastAsia="仿宋_GB2312" w:hAnsi="华文仿宋" w:hint="eastAsia"/>
          <w:bCs/>
          <w:color w:val="000000"/>
          <w:sz w:val="32"/>
          <w:szCs w:val="32"/>
        </w:rPr>
        <w:t>%</w:t>
      </w:r>
      <w:r>
        <w:rPr>
          <w:rFonts w:ascii="仿宋_GB2312" w:eastAsia="仿宋_GB2312" w:hAnsi="华文仿宋" w:hint="eastAsia"/>
          <w:bCs/>
          <w:color w:val="000000"/>
          <w:sz w:val="32"/>
          <w:szCs w:val="32"/>
        </w:rPr>
        <w:t>，</w:t>
      </w:r>
      <w:r>
        <w:rPr>
          <w:rFonts w:ascii="仿宋_GB2312" w:eastAsia="仿宋_GB2312" w:hAnsi="华文仿宋" w:hint="eastAsia"/>
          <w:bCs/>
          <w:color w:val="000000"/>
          <w:sz w:val="32"/>
          <w:szCs w:val="32"/>
        </w:rPr>
        <w:t>增长</w:t>
      </w:r>
      <w:r>
        <w:rPr>
          <w:rFonts w:ascii="仿宋_GB2312" w:eastAsia="仿宋_GB2312" w:hAnsi="华文仿宋" w:hint="eastAsia"/>
          <w:bCs/>
          <w:color w:val="000000"/>
          <w:sz w:val="32"/>
          <w:szCs w:val="32"/>
        </w:rPr>
        <w:t>原因：</w:t>
      </w:r>
      <w:r>
        <w:rPr>
          <w:rFonts w:ascii="仿宋_GB2312" w:eastAsia="仿宋_GB2312" w:hAnsi="仿宋_GB2312" w:hint="eastAsia"/>
          <w:sz w:val="32"/>
        </w:rPr>
        <w:t>柳州市自</w:t>
      </w:r>
      <w:r>
        <w:rPr>
          <w:rFonts w:ascii="仿宋_GB2312" w:eastAsia="仿宋_GB2312" w:hAnsi="仿宋_GB2312" w:hint="eastAsia"/>
          <w:sz w:val="32"/>
        </w:rPr>
        <w:lastRenderedPageBreak/>
        <w:t>然资源执法监察支队购置公务用车一辆</w:t>
      </w:r>
      <w:r>
        <w:rPr>
          <w:rFonts w:ascii="仿宋_GB2312" w:eastAsia="仿宋_GB2312" w:hAnsi="仿宋_GB2312" w:hint="eastAsia"/>
          <w:sz w:val="32"/>
        </w:rPr>
        <w:t>18</w:t>
      </w:r>
      <w:r>
        <w:rPr>
          <w:rFonts w:ascii="仿宋_GB2312" w:eastAsia="仿宋_GB2312" w:hAnsi="仿宋_GB2312" w:hint="eastAsia"/>
          <w:sz w:val="32"/>
        </w:rPr>
        <w:t>万元，柳州市国土空间整治中心购置公务用车一辆</w:t>
      </w:r>
      <w:r>
        <w:rPr>
          <w:rFonts w:ascii="仿宋_GB2312" w:eastAsia="仿宋_GB2312" w:hAnsi="仿宋_GB2312" w:hint="eastAsia"/>
          <w:sz w:val="32"/>
        </w:rPr>
        <w:t>14</w:t>
      </w:r>
      <w:r>
        <w:rPr>
          <w:rFonts w:ascii="仿宋_GB2312" w:eastAsia="仿宋_GB2312" w:hAnsi="仿宋_GB2312" w:hint="eastAsia"/>
          <w:sz w:val="32"/>
        </w:rPr>
        <w:t>万元，柳州市不动产登记档案管理中心购置公务用车一辆</w:t>
      </w:r>
      <w:r>
        <w:rPr>
          <w:rFonts w:ascii="仿宋_GB2312" w:eastAsia="仿宋_GB2312" w:hAnsi="仿宋_GB2312" w:hint="eastAsia"/>
          <w:sz w:val="32"/>
        </w:rPr>
        <w:t>16</w:t>
      </w:r>
      <w:r>
        <w:rPr>
          <w:rFonts w:ascii="仿宋_GB2312" w:eastAsia="仿宋_GB2312" w:hAnsi="仿宋_GB2312" w:hint="eastAsia"/>
          <w:sz w:val="32"/>
        </w:rPr>
        <w:t>万元，共计</w:t>
      </w:r>
      <w:r>
        <w:rPr>
          <w:rFonts w:ascii="仿宋_GB2312" w:eastAsia="仿宋_GB2312" w:hAnsi="仿宋_GB2312" w:hint="eastAsia"/>
          <w:sz w:val="32"/>
        </w:rPr>
        <w:t>48</w:t>
      </w:r>
      <w:r>
        <w:rPr>
          <w:rFonts w:ascii="仿宋_GB2312" w:eastAsia="仿宋_GB2312" w:hAnsi="仿宋_GB2312" w:hint="eastAsia"/>
          <w:sz w:val="32"/>
        </w:rPr>
        <w:t>万元</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其中：</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1.</w:t>
      </w:r>
      <w:r>
        <w:rPr>
          <w:rFonts w:ascii="仿宋_GB2312" w:eastAsia="仿宋_GB2312" w:hAnsi="华文仿宋" w:hint="eastAsia"/>
          <w:bCs/>
          <w:sz w:val="32"/>
          <w:szCs w:val="32"/>
        </w:rPr>
        <w:t>公务用车购置费</w:t>
      </w:r>
      <w:r>
        <w:rPr>
          <w:rFonts w:ascii="仿宋_GB2312" w:eastAsia="仿宋_GB2312" w:hAnsi="华文仿宋" w:hint="eastAsia"/>
          <w:bCs/>
          <w:sz w:val="32"/>
          <w:szCs w:val="32"/>
        </w:rPr>
        <w:t>202</w:t>
      </w:r>
      <w:r>
        <w:rPr>
          <w:rFonts w:ascii="仿宋_GB2312" w:eastAsia="仿宋_GB2312" w:hAnsi="华文仿宋" w:hint="eastAsia"/>
          <w:bCs/>
          <w:sz w:val="32"/>
          <w:szCs w:val="32"/>
        </w:rPr>
        <w:t>1</w:t>
      </w:r>
      <w:r>
        <w:rPr>
          <w:rFonts w:ascii="仿宋_GB2312" w:eastAsia="仿宋_GB2312" w:hAnsi="华文仿宋" w:hint="eastAsia"/>
          <w:bCs/>
          <w:sz w:val="32"/>
          <w:szCs w:val="32"/>
        </w:rPr>
        <w:t>年预算</w:t>
      </w:r>
      <w:r>
        <w:rPr>
          <w:rFonts w:ascii="仿宋_GB2312" w:eastAsia="仿宋_GB2312" w:hAnsi="华文仿宋" w:hint="eastAsia"/>
          <w:bCs/>
          <w:sz w:val="32"/>
          <w:szCs w:val="32"/>
        </w:rPr>
        <w:t>4</w:t>
      </w:r>
      <w:r>
        <w:rPr>
          <w:rFonts w:ascii="仿宋_GB2312" w:eastAsia="仿宋_GB2312" w:hAnsi="华文仿宋" w:hint="eastAsia"/>
          <w:bCs/>
          <w:sz w:val="32"/>
          <w:szCs w:val="32"/>
        </w:rPr>
        <w:t>8</w:t>
      </w:r>
      <w:r>
        <w:rPr>
          <w:rFonts w:ascii="仿宋_GB2312" w:eastAsia="仿宋_GB2312" w:hAnsi="华文仿宋" w:hint="eastAsia"/>
          <w:bCs/>
          <w:color w:val="000000"/>
          <w:sz w:val="32"/>
          <w:szCs w:val="32"/>
        </w:rPr>
        <w:t>万元，同比</w:t>
      </w:r>
      <w:r>
        <w:rPr>
          <w:rFonts w:ascii="仿宋_GB2312" w:eastAsia="仿宋_GB2312" w:hAnsi="华文仿宋" w:hint="eastAsia"/>
          <w:bCs/>
          <w:color w:val="000000"/>
          <w:sz w:val="32"/>
          <w:szCs w:val="32"/>
        </w:rPr>
        <w:t>增加</w:t>
      </w:r>
      <w:r>
        <w:rPr>
          <w:rFonts w:ascii="仿宋_GB2312" w:eastAsia="仿宋_GB2312" w:hAnsi="华文仿宋" w:hint="eastAsia"/>
          <w:bCs/>
          <w:color w:val="000000"/>
          <w:sz w:val="32"/>
          <w:szCs w:val="32"/>
        </w:rPr>
        <w:t>48</w:t>
      </w:r>
      <w:r>
        <w:rPr>
          <w:rFonts w:ascii="仿宋_GB2312" w:eastAsia="仿宋_GB2312" w:hAnsi="华文仿宋" w:hint="eastAsia"/>
          <w:bCs/>
          <w:color w:val="000000"/>
          <w:sz w:val="32"/>
          <w:szCs w:val="32"/>
        </w:rPr>
        <w:t>万元，</w:t>
      </w:r>
      <w:r>
        <w:rPr>
          <w:rFonts w:ascii="仿宋_GB2312" w:eastAsia="仿宋_GB2312" w:hAnsi="华文仿宋" w:hint="eastAsia"/>
          <w:bCs/>
          <w:color w:val="000000"/>
          <w:sz w:val="32"/>
          <w:szCs w:val="32"/>
        </w:rPr>
        <w:t>增长</w:t>
      </w:r>
      <w:r>
        <w:rPr>
          <w:rFonts w:ascii="仿宋_GB2312" w:eastAsia="仿宋_GB2312" w:hAnsi="华文仿宋" w:hint="eastAsia"/>
          <w:bCs/>
          <w:color w:val="000000"/>
          <w:sz w:val="32"/>
          <w:szCs w:val="32"/>
        </w:rPr>
        <w:t>原因：</w:t>
      </w:r>
      <w:r>
        <w:rPr>
          <w:rFonts w:ascii="仿宋_GB2312" w:eastAsia="仿宋_GB2312" w:hAnsi="仿宋_GB2312" w:hint="eastAsia"/>
          <w:sz w:val="32"/>
        </w:rPr>
        <w:t>柳州市自然资源执法监察支队购置公务用车一辆</w:t>
      </w:r>
      <w:r>
        <w:rPr>
          <w:rFonts w:ascii="仿宋_GB2312" w:eastAsia="仿宋_GB2312" w:hAnsi="仿宋_GB2312" w:hint="eastAsia"/>
          <w:sz w:val="32"/>
        </w:rPr>
        <w:t>18</w:t>
      </w:r>
      <w:r>
        <w:rPr>
          <w:rFonts w:ascii="仿宋_GB2312" w:eastAsia="仿宋_GB2312" w:hAnsi="仿宋_GB2312" w:hint="eastAsia"/>
          <w:sz w:val="32"/>
        </w:rPr>
        <w:t>万元，柳州市国土空间整治中心购置公务用车一辆</w:t>
      </w:r>
      <w:r>
        <w:rPr>
          <w:rFonts w:ascii="仿宋_GB2312" w:eastAsia="仿宋_GB2312" w:hAnsi="仿宋_GB2312" w:hint="eastAsia"/>
          <w:sz w:val="32"/>
        </w:rPr>
        <w:t>14</w:t>
      </w:r>
      <w:r>
        <w:rPr>
          <w:rFonts w:ascii="仿宋_GB2312" w:eastAsia="仿宋_GB2312" w:hAnsi="仿宋_GB2312" w:hint="eastAsia"/>
          <w:sz w:val="32"/>
        </w:rPr>
        <w:t>万元，柳州市不动产登记档案管理中心购置公务用车一辆</w:t>
      </w:r>
      <w:r>
        <w:rPr>
          <w:rFonts w:ascii="仿宋_GB2312" w:eastAsia="仿宋_GB2312" w:hAnsi="仿宋_GB2312" w:hint="eastAsia"/>
          <w:sz w:val="32"/>
        </w:rPr>
        <w:t>16</w:t>
      </w:r>
      <w:r>
        <w:rPr>
          <w:rFonts w:ascii="仿宋_GB2312" w:eastAsia="仿宋_GB2312" w:hAnsi="仿宋_GB2312" w:hint="eastAsia"/>
          <w:sz w:val="32"/>
        </w:rPr>
        <w:t>万元，共计</w:t>
      </w:r>
      <w:r>
        <w:rPr>
          <w:rFonts w:ascii="仿宋_GB2312" w:eastAsia="仿宋_GB2312" w:hAnsi="仿宋_GB2312" w:hint="eastAsia"/>
          <w:sz w:val="32"/>
        </w:rPr>
        <w:t>48</w:t>
      </w:r>
      <w:r>
        <w:rPr>
          <w:rFonts w:ascii="仿宋_GB2312" w:eastAsia="仿宋_GB2312" w:hAnsi="仿宋_GB2312" w:hint="eastAsia"/>
          <w:sz w:val="32"/>
        </w:rPr>
        <w:t>万元</w:t>
      </w:r>
      <w:r>
        <w:rPr>
          <w:rFonts w:ascii="仿宋_GB2312" w:eastAsia="仿宋_GB2312" w:hAnsi="华文仿宋" w:hint="eastAsia"/>
          <w:bCs/>
          <w:color w:val="000000"/>
          <w:sz w:val="32"/>
          <w:szCs w:val="32"/>
        </w:rPr>
        <w:t>。</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bCs/>
          <w:color w:val="FF0000"/>
          <w:sz w:val="32"/>
          <w:szCs w:val="32"/>
        </w:rPr>
      </w:pPr>
      <w:r>
        <w:rPr>
          <w:rFonts w:ascii="仿宋_GB2312" w:eastAsia="仿宋_GB2312" w:hAnsi="华文仿宋" w:hint="eastAsia"/>
          <w:bCs/>
          <w:color w:val="000000"/>
          <w:sz w:val="32"/>
          <w:szCs w:val="32"/>
        </w:rPr>
        <w:t>2.</w:t>
      </w:r>
      <w:r>
        <w:rPr>
          <w:rFonts w:ascii="仿宋_GB2312" w:eastAsia="仿宋_GB2312" w:hAnsi="华文仿宋" w:hint="eastAsia"/>
          <w:bCs/>
          <w:color w:val="000000"/>
          <w:sz w:val="32"/>
          <w:szCs w:val="32"/>
        </w:rPr>
        <w:t>公务用车运行维护费</w:t>
      </w:r>
      <w:r>
        <w:rPr>
          <w:rFonts w:ascii="仿宋_GB2312" w:eastAsia="仿宋_GB2312" w:hAnsi="华文仿宋" w:hint="eastAsia"/>
          <w:bCs/>
          <w:color w:val="000000"/>
          <w:sz w:val="32"/>
          <w:szCs w:val="32"/>
        </w:rPr>
        <w:t>202</w:t>
      </w:r>
      <w:r>
        <w:rPr>
          <w:rFonts w:ascii="仿宋_GB2312" w:eastAsia="仿宋_GB2312" w:hAnsi="华文仿宋" w:hint="eastAsia"/>
          <w:bCs/>
          <w:color w:val="000000"/>
          <w:sz w:val="32"/>
          <w:szCs w:val="32"/>
        </w:rPr>
        <w:t>1</w:t>
      </w:r>
      <w:r>
        <w:rPr>
          <w:rFonts w:ascii="仿宋_GB2312" w:eastAsia="仿宋_GB2312" w:hAnsi="华文仿宋" w:hint="eastAsia"/>
          <w:bCs/>
          <w:color w:val="000000"/>
          <w:sz w:val="32"/>
          <w:szCs w:val="32"/>
        </w:rPr>
        <w:t>年预算</w:t>
      </w:r>
      <w:r>
        <w:rPr>
          <w:rFonts w:ascii="仿宋_GB2312" w:eastAsia="仿宋_GB2312" w:hAnsi="华文仿宋" w:hint="eastAsia"/>
          <w:bCs/>
          <w:color w:val="000000"/>
          <w:sz w:val="32"/>
          <w:szCs w:val="32"/>
        </w:rPr>
        <w:t>26</w:t>
      </w:r>
      <w:r>
        <w:rPr>
          <w:rFonts w:ascii="仿宋_GB2312" w:eastAsia="仿宋_GB2312" w:hAnsi="华文仿宋" w:hint="eastAsia"/>
          <w:bCs/>
          <w:color w:val="000000"/>
          <w:sz w:val="32"/>
          <w:szCs w:val="32"/>
        </w:rPr>
        <w:t>万元，同与上年持平</w:t>
      </w:r>
      <w:r>
        <w:rPr>
          <w:rFonts w:ascii="仿宋_GB2312" w:eastAsia="仿宋_GB2312" w:hAnsi="华文仿宋" w:hint="eastAsia"/>
          <w:bCs/>
          <w:sz w:val="32"/>
          <w:szCs w:val="32"/>
        </w:rPr>
        <w:t>。</w:t>
      </w:r>
    </w:p>
    <w:p w:rsidR="007474A4" w:rsidRDefault="00BB29C8">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八、政府性基金预算情况说明</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w:t>
      </w:r>
      <w:r>
        <w:rPr>
          <w:rFonts w:ascii="仿宋_GB2312" w:eastAsia="仿宋_GB2312" w:hAnsi="华文仿宋" w:cs="Times New Roman" w:hint="eastAsia"/>
          <w:kern w:val="2"/>
          <w:sz w:val="32"/>
          <w:szCs w:val="32"/>
        </w:rPr>
        <w:t>年部门</w:t>
      </w:r>
      <w:r>
        <w:rPr>
          <w:rFonts w:ascii="仿宋_GB2312" w:eastAsia="仿宋_GB2312" w:hAnsi="华文仿宋" w:hint="eastAsia"/>
          <w:bCs/>
          <w:color w:val="000000"/>
          <w:sz w:val="32"/>
          <w:szCs w:val="32"/>
        </w:rPr>
        <w:t>政府性基金预算支出</w:t>
      </w:r>
      <w:r>
        <w:rPr>
          <w:rFonts w:ascii="仿宋_GB2312" w:eastAsia="仿宋_GB2312" w:hAnsi="华文仿宋" w:hint="eastAsia"/>
          <w:bCs/>
          <w:color w:val="000000"/>
          <w:sz w:val="32"/>
          <w:szCs w:val="32"/>
        </w:rPr>
        <w:t>2636.5</w:t>
      </w:r>
      <w:r>
        <w:rPr>
          <w:rFonts w:ascii="仿宋_GB2312" w:eastAsia="仿宋_GB2312" w:hAnsi="华文仿宋" w:hint="eastAsia"/>
          <w:bCs/>
          <w:color w:val="000000"/>
          <w:sz w:val="32"/>
          <w:szCs w:val="32"/>
        </w:rPr>
        <w:t>万元</w:t>
      </w:r>
      <w:r>
        <w:rPr>
          <w:rFonts w:ascii="仿宋_GB2312" w:eastAsia="仿宋_GB2312" w:hAnsi="华文仿宋" w:cs="Times New Roman" w:hint="eastAsia"/>
          <w:kern w:val="2"/>
          <w:sz w:val="32"/>
          <w:szCs w:val="32"/>
        </w:rPr>
        <w:t>，同比减少</w:t>
      </w:r>
      <w:r>
        <w:rPr>
          <w:rFonts w:ascii="仿宋_GB2312" w:eastAsia="仿宋_GB2312" w:hAnsi="华文仿宋" w:cs="Times New Roman" w:hint="eastAsia"/>
          <w:kern w:val="2"/>
          <w:sz w:val="32"/>
          <w:szCs w:val="32"/>
        </w:rPr>
        <w:t>863.5</w:t>
      </w:r>
      <w:r>
        <w:rPr>
          <w:rFonts w:ascii="仿宋_GB2312" w:eastAsia="仿宋_GB2312" w:hAnsi="华文仿宋" w:cs="Times New Roman" w:hint="eastAsia"/>
          <w:kern w:val="2"/>
          <w:sz w:val="32"/>
          <w:szCs w:val="32"/>
        </w:rPr>
        <w:t>万元，同比下降</w:t>
      </w:r>
      <w:r>
        <w:rPr>
          <w:rFonts w:ascii="仿宋_GB2312" w:eastAsia="仿宋_GB2312" w:hAnsi="华文仿宋" w:cs="Times New Roman" w:hint="eastAsia"/>
          <w:kern w:val="2"/>
          <w:sz w:val="32"/>
          <w:szCs w:val="32"/>
        </w:rPr>
        <w:t>24.67%</w:t>
      </w:r>
      <w:r>
        <w:rPr>
          <w:rFonts w:ascii="仿宋_GB2312" w:eastAsia="仿宋_GB2312" w:hAnsi="华文仿宋" w:cs="Times New Roman" w:hint="eastAsia"/>
          <w:kern w:val="2"/>
          <w:sz w:val="32"/>
          <w:szCs w:val="32"/>
        </w:rPr>
        <w:t>，</w:t>
      </w:r>
      <w:r>
        <w:rPr>
          <w:rFonts w:ascii="仿宋_GB2312" w:eastAsia="仿宋_GB2312" w:hAnsi="华文仿宋" w:hint="eastAsia"/>
          <w:bCs/>
          <w:color w:val="000000"/>
          <w:sz w:val="32"/>
          <w:szCs w:val="32"/>
        </w:rPr>
        <w:t>减少</w:t>
      </w:r>
      <w:r>
        <w:rPr>
          <w:rFonts w:ascii="仿宋_GB2312" w:eastAsia="仿宋_GB2312" w:hAnsi="华文仿宋" w:hint="eastAsia"/>
          <w:bCs/>
          <w:color w:val="000000"/>
          <w:sz w:val="32"/>
          <w:szCs w:val="32"/>
        </w:rPr>
        <w:t>的</w:t>
      </w:r>
      <w:r>
        <w:rPr>
          <w:rFonts w:ascii="仿宋_GB2312" w:eastAsia="仿宋_GB2312" w:hAnsi="华文仿宋" w:hint="eastAsia"/>
          <w:bCs/>
          <w:color w:val="000000"/>
          <w:sz w:val="32"/>
          <w:szCs w:val="32"/>
        </w:rPr>
        <w:t>主要原因</w:t>
      </w:r>
      <w:r>
        <w:rPr>
          <w:rFonts w:ascii="仿宋_GB2312" w:eastAsia="仿宋_GB2312" w:hAnsi="华文仿宋" w:cs="Times New Roman" w:hint="eastAsia"/>
          <w:kern w:val="2"/>
          <w:sz w:val="32"/>
          <w:szCs w:val="32"/>
        </w:rPr>
        <w:t>：</w:t>
      </w:r>
      <w:r>
        <w:rPr>
          <w:rFonts w:ascii="仿宋_GB2312" w:eastAsia="仿宋_GB2312" w:hAnsi="华文仿宋" w:cs="Times New Roman" w:hint="eastAsia"/>
          <w:kern w:val="2"/>
          <w:sz w:val="32"/>
          <w:szCs w:val="32"/>
        </w:rPr>
        <w:t>为坚决贯彻落实党中央、国务院过“紧日子”要求，根据《关于编制自治区本级</w:t>
      </w:r>
      <w:r>
        <w:rPr>
          <w:rFonts w:ascii="仿宋_GB2312" w:eastAsia="仿宋_GB2312" w:hAnsi="华文仿宋" w:cs="Times New Roman" w:hint="eastAsia"/>
          <w:kern w:val="2"/>
          <w:sz w:val="32"/>
          <w:szCs w:val="32"/>
        </w:rPr>
        <w:t>2021</w:t>
      </w:r>
      <w:r>
        <w:rPr>
          <w:rFonts w:ascii="仿宋_GB2312" w:eastAsia="仿宋_GB2312" w:hAnsi="华文仿宋" w:cs="Times New Roman" w:hint="eastAsia"/>
          <w:kern w:val="2"/>
          <w:sz w:val="32"/>
          <w:szCs w:val="32"/>
        </w:rPr>
        <w:t>—</w:t>
      </w:r>
      <w:r>
        <w:rPr>
          <w:rFonts w:ascii="仿宋_GB2312" w:eastAsia="仿宋_GB2312" w:hAnsi="华文仿宋" w:cs="Times New Roman" w:hint="eastAsia"/>
          <w:kern w:val="2"/>
          <w:sz w:val="32"/>
          <w:szCs w:val="32"/>
        </w:rPr>
        <w:t>2023</w:t>
      </w:r>
      <w:r>
        <w:rPr>
          <w:rFonts w:ascii="仿宋_GB2312" w:eastAsia="仿宋_GB2312" w:hAnsi="华文仿宋" w:cs="Times New Roman" w:hint="eastAsia"/>
          <w:kern w:val="2"/>
          <w:sz w:val="32"/>
          <w:szCs w:val="32"/>
        </w:rPr>
        <w:t>年部门中期财政规划和</w:t>
      </w:r>
      <w:r>
        <w:rPr>
          <w:rFonts w:ascii="仿宋_GB2312" w:eastAsia="仿宋_GB2312" w:hAnsi="华文仿宋" w:cs="Times New Roman" w:hint="eastAsia"/>
          <w:kern w:val="2"/>
          <w:sz w:val="32"/>
          <w:szCs w:val="32"/>
        </w:rPr>
        <w:t>2021</w:t>
      </w:r>
      <w:r>
        <w:rPr>
          <w:rFonts w:ascii="仿宋_GB2312" w:eastAsia="仿宋_GB2312" w:hAnsi="华文仿宋" w:cs="Times New Roman" w:hint="eastAsia"/>
          <w:kern w:val="2"/>
          <w:sz w:val="32"/>
          <w:szCs w:val="32"/>
        </w:rPr>
        <w:t>年部门预算的通知》（桂财预〔</w:t>
      </w:r>
      <w:r>
        <w:rPr>
          <w:rFonts w:ascii="仿宋_GB2312" w:eastAsia="仿宋_GB2312" w:hAnsi="华文仿宋" w:cs="Times New Roman" w:hint="eastAsia"/>
          <w:kern w:val="2"/>
          <w:sz w:val="32"/>
          <w:szCs w:val="32"/>
        </w:rPr>
        <w:t>2020</w:t>
      </w:r>
      <w:r>
        <w:rPr>
          <w:rFonts w:ascii="仿宋_GB2312" w:eastAsia="仿宋_GB2312" w:hAnsi="华文仿宋" w:cs="Times New Roman" w:hint="eastAsia"/>
          <w:kern w:val="2"/>
          <w:sz w:val="32"/>
          <w:szCs w:val="32"/>
        </w:rPr>
        <w:t>〕</w:t>
      </w:r>
      <w:r>
        <w:rPr>
          <w:rFonts w:ascii="仿宋_GB2312" w:eastAsia="仿宋_GB2312" w:hAnsi="华文仿宋" w:cs="Times New Roman" w:hint="eastAsia"/>
          <w:kern w:val="2"/>
          <w:sz w:val="32"/>
          <w:szCs w:val="32"/>
        </w:rPr>
        <w:t>94</w:t>
      </w:r>
      <w:r>
        <w:rPr>
          <w:rFonts w:ascii="仿宋_GB2312" w:eastAsia="仿宋_GB2312" w:hAnsi="华文仿宋" w:cs="Times New Roman" w:hint="eastAsia"/>
          <w:kern w:val="2"/>
          <w:sz w:val="32"/>
          <w:szCs w:val="32"/>
        </w:rPr>
        <w:t>号）精神，压减项目经费支出，减少运行成本，如</w:t>
      </w:r>
      <w:r>
        <w:rPr>
          <w:rFonts w:ascii="仿宋_GB2312" w:eastAsia="仿宋_GB2312" w:hAnsi="华文仿宋" w:hint="eastAsia"/>
          <w:color w:val="000000"/>
          <w:sz w:val="32"/>
          <w:szCs w:val="32"/>
        </w:rPr>
        <w:t>压减</w:t>
      </w:r>
      <w:r>
        <w:rPr>
          <w:rFonts w:ascii="仿宋_GB2312" w:eastAsia="仿宋_GB2312" w:hint="eastAsia"/>
          <w:sz w:val="32"/>
          <w:szCs w:val="32"/>
        </w:rPr>
        <w:t>矿产资源管理专项业务、</w:t>
      </w:r>
      <w:r>
        <w:rPr>
          <w:rFonts w:ascii="仿宋_GB2312" w:eastAsia="仿宋_GB2312" w:hAnsi="华文仿宋" w:hint="eastAsia"/>
          <w:sz w:val="32"/>
          <w:szCs w:val="32"/>
        </w:rPr>
        <w:t>广西柳城县沙浦镇水美砂岩矿勘查项目、柳州市西鹅乡桐鼓岭砂岩矿勘查项目、广西融安县</w:t>
      </w:r>
      <w:r>
        <w:rPr>
          <w:rFonts w:ascii="仿宋_GB2312" w:eastAsia="仿宋_GB2312" w:hAnsi="华文仿宋" w:hint="eastAsia"/>
          <w:sz w:val="32"/>
          <w:szCs w:val="32"/>
        </w:rPr>
        <w:t>/</w:t>
      </w:r>
      <w:r>
        <w:rPr>
          <w:rFonts w:ascii="仿宋_GB2312" w:eastAsia="仿宋_GB2312" w:hAnsi="华文仿宋" w:hint="eastAsia"/>
          <w:sz w:val="32"/>
          <w:szCs w:val="32"/>
        </w:rPr>
        <w:t>融水县石灰岩（花岗岩）矿勘查项目</w:t>
      </w:r>
      <w:r>
        <w:rPr>
          <w:rFonts w:ascii="仿宋_GB2312" w:eastAsia="仿宋_GB2312" w:hAnsi="华文仿宋" w:cs="Times New Roman" w:hint="eastAsia"/>
          <w:kern w:val="2"/>
          <w:sz w:val="32"/>
          <w:szCs w:val="32"/>
        </w:rPr>
        <w:t>。</w:t>
      </w:r>
    </w:p>
    <w:p w:rsidR="007474A4" w:rsidRDefault="007474A4">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基本支出</w:t>
      </w:r>
      <w:r>
        <w:rPr>
          <w:rFonts w:ascii="仿宋_GB2312" w:eastAsia="仿宋_GB2312" w:hAnsi="华文仿宋" w:cs="Times New Roman" w:hint="eastAsia"/>
          <w:kern w:val="2"/>
          <w:sz w:val="32"/>
          <w:szCs w:val="32"/>
        </w:rPr>
        <w:t>0</w:t>
      </w:r>
      <w:r>
        <w:rPr>
          <w:rFonts w:ascii="仿宋_GB2312" w:eastAsia="仿宋_GB2312" w:hAnsi="华文仿宋" w:cs="Times New Roman" w:hint="eastAsia"/>
          <w:kern w:val="2"/>
          <w:sz w:val="32"/>
          <w:szCs w:val="32"/>
        </w:rPr>
        <w:t>万元，同比增加</w:t>
      </w:r>
      <w:r>
        <w:rPr>
          <w:rFonts w:ascii="仿宋_GB2312" w:eastAsia="仿宋_GB2312" w:hAnsi="华文仿宋" w:cs="Times New Roman" w:hint="eastAsia"/>
          <w:kern w:val="2"/>
          <w:sz w:val="32"/>
          <w:szCs w:val="32"/>
        </w:rPr>
        <w:t>0</w:t>
      </w:r>
      <w:r>
        <w:rPr>
          <w:rFonts w:ascii="仿宋_GB2312" w:eastAsia="仿宋_GB2312" w:hAnsi="华文仿宋" w:cs="Times New Roman" w:hint="eastAsia"/>
          <w:kern w:val="2"/>
          <w:sz w:val="32"/>
          <w:szCs w:val="32"/>
        </w:rPr>
        <w:t>万元，同比增长</w:t>
      </w:r>
      <w:r>
        <w:rPr>
          <w:rFonts w:ascii="仿宋_GB2312" w:eastAsia="仿宋_GB2312" w:hAnsi="华文仿宋" w:cs="Times New Roman" w:hint="eastAsia"/>
          <w:kern w:val="2"/>
          <w:sz w:val="32"/>
          <w:szCs w:val="32"/>
        </w:rPr>
        <w:t>0%</w:t>
      </w:r>
      <w:r>
        <w:rPr>
          <w:rFonts w:ascii="仿宋_GB2312" w:eastAsia="仿宋_GB2312" w:hAnsi="华文仿宋" w:cs="Times New Roman" w:hint="eastAsia"/>
          <w:kern w:val="2"/>
          <w:sz w:val="32"/>
          <w:szCs w:val="32"/>
        </w:rPr>
        <w:t>。</w:t>
      </w:r>
      <w:r>
        <w:rPr>
          <w:rFonts w:ascii="仿宋_GB2312" w:eastAsia="仿宋_GB2312" w:hAnsi="华文仿宋" w:cs="Times New Roman" w:hint="eastAsia"/>
          <w:kern w:val="2"/>
          <w:sz w:val="32"/>
          <w:szCs w:val="32"/>
        </w:rPr>
        <w:t>项目支出</w:t>
      </w:r>
      <w:r>
        <w:rPr>
          <w:rFonts w:ascii="仿宋_GB2312" w:eastAsia="仿宋_GB2312" w:hAnsi="华文仿宋" w:hint="eastAsia"/>
          <w:bCs/>
          <w:color w:val="000000"/>
          <w:sz w:val="32"/>
          <w:szCs w:val="32"/>
        </w:rPr>
        <w:t>2636.5</w:t>
      </w:r>
      <w:r>
        <w:rPr>
          <w:rFonts w:ascii="仿宋_GB2312" w:eastAsia="仿宋_GB2312" w:hAnsi="华文仿宋" w:hint="eastAsia"/>
          <w:bCs/>
          <w:color w:val="000000"/>
          <w:sz w:val="32"/>
          <w:szCs w:val="32"/>
        </w:rPr>
        <w:t>万元</w:t>
      </w:r>
      <w:r>
        <w:rPr>
          <w:rFonts w:ascii="仿宋_GB2312" w:eastAsia="仿宋_GB2312" w:hAnsi="华文仿宋" w:cs="Times New Roman" w:hint="eastAsia"/>
          <w:kern w:val="2"/>
          <w:sz w:val="32"/>
          <w:szCs w:val="32"/>
        </w:rPr>
        <w:t>，同比减少</w:t>
      </w:r>
      <w:r>
        <w:rPr>
          <w:rFonts w:ascii="仿宋_GB2312" w:eastAsia="仿宋_GB2312" w:hAnsi="华文仿宋" w:cs="Times New Roman" w:hint="eastAsia"/>
          <w:kern w:val="2"/>
          <w:sz w:val="32"/>
          <w:szCs w:val="32"/>
        </w:rPr>
        <w:t>863.5</w:t>
      </w:r>
      <w:r>
        <w:rPr>
          <w:rFonts w:ascii="仿宋_GB2312" w:eastAsia="仿宋_GB2312" w:hAnsi="华文仿宋" w:cs="Times New Roman" w:hint="eastAsia"/>
          <w:kern w:val="2"/>
          <w:sz w:val="32"/>
          <w:szCs w:val="32"/>
        </w:rPr>
        <w:t>万元，同比下降</w:t>
      </w:r>
      <w:r>
        <w:rPr>
          <w:rFonts w:ascii="仿宋_GB2312" w:eastAsia="仿宋_GB2312" w:hAnsi="华文仿宋" w:cs="Times New Roman" w:hint="eastAsia"/>
          <w:kern w:val="2"/>
          <w:sz w:val="32"/>
          <w:szCs w:val="32"/>
        </w:rPr>
        <w:t>24.67%</w:t>
      </w:r>
      <w:r>
        <w:rPr>
          <w:rFonts w:ascii="仿宋_GB2312" w:eastAsia="仿宋_GB2312" w:hAnsi="华文仿宋" w:cs="Times New Roman" w:hint="eastAsia"/>
          <w:kern w:val="2"/>
          <w:sz w:val="32"/>
          <w:szCs w:val="32"/>
        </w:rPr>
        <w:t>，</w:t>
      </w:r>
      <w:r>
        <w:rPr>
          <w:rFonts w:ascii="仿宋_GB2312" w:eastAsia="仿宋_GB2312" w:hAnsi="华文仿宋" w:cs="Times New Roman" w:hint="eastAsia"/>
          <w:kern w:val="2"/>
          <w:sz w:val="32"/>
          <w:szCs w:val="32"/>
        </w:rPr>
        <w:lastRenderedPageBreak/>
        <w:t>主要用于</w:t>
      </w:r>
      <w:r>
        <w:rPr>
          <w:rFonts w:ascii="仿宋_GB2312" w:eastAsia="仿宋_GB2312" w:hAnsi="华文仿宋" w:hint="eastAsia"/>
          <w:sz w:val="32"/>
          <w:szCs w:val="32"/>
        </w:rPr>
        <w:t>第三次全国土地大调查工作、</w:t>
      </w:r>
      <w:r>
        <w:rPr>
          <w:rFonts w:ascii="仿宋_GB2312" w:eastAsia="仿宋_GB2312" w:hAnsi="华文仿宋" w:hint="eastAsia"/>
          <w:sz w:val="32"/>
          <w:szCs w:val="32"/>
        </w:rPr>
        <w:t>1</w:t>
      </w:r>
      <w:r>
        <w:rPr>
          <w:rFonts w:ascii="仿宋_GB2312" w:eastAsia="仿宋_GB2312" w:hAnsi="华文仿宋" w:hint="eastAsia"/>
          <w:sz w:val="32"/>
          <w:szCs w:val="32"/>
        </w:rPr>
        <w:t>：</w:t>
      </w:r>
      <w:r>
        <w:rPr>
          <w:rFonts w:ascii="仿宋_GB2312" w:eastAsia="仿宋_GB2312" w:hAnsi="华文仿宋" w:hint="eastAsia"/>
          <w:sz w:val="32"/>
          <w:szCs w:val="32"/>
        </w:rPr>
        <w:t>500/1</w:t>
      </w:r>
      <w:r>
        <w:rPr>
          <w:rFonts w:ascii="仿宋_GB2312" w:eastAsia="仿宋_GB2312" w:hAnsi="华文仿宋" w:hint="eastAsia"/>
          <w:sz w:val="32"/>
          <w:szCs w:val="32"/>
        </w:rPr>
        <w:t>：</w:t>
      </w:r>
      <w:r>
        <w:rPr>
          <w:rFonts w:ascii="仿宋_GB2312" w:eastAsia="仿宋_GB2312" w:hAnsi="华文仿宋" w:hint="eastAsia"/>
          <w:sz w:val="32"/>
          <w:szCs w:val="32"/>
        </w:rPr>
        <w:t>1000</w:t>
      </w:r>
      <w:r>
        <w:rPr>
          <w:rFonts w:ascii="仿宋_GB2312" w:eastAsia="仿宋_GB2312" w:hAnsi="华文仿宋" w:hint="eastAsia"/>
          <w:sz w:val="32"/>
          <w:szCs w:val="32"/>
        </w:rPr>
        <w:t>基础测绘工作、购买柳州市卫星影像数据、耕地保护工作、不动产登记发证工作、土地评估费用、土地利用变更调查工作等工作。</w:t>
      </w:r>
    </w:p>
    <w:p w:rsidR="007474A4" w:rsidRDefault="00BB29C8">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九、国有资本经营预算</w:t>
      </w:r>
      <w:r>
        <w:rPr>
          <w:rFonts w:ascii="黑体" w:eastAsia="黑体" w:hAnsi="黑体" w:cs="黑体" w:hint="eastAsia"/>
          <w:b/>
          <w:bCs/>
          <w:color w:val="000000"/>
          <w:kern w:val="0"/>
          <w:sz w:val="32"/>
          <w:szCs w:val="32"/>
        </w:rPr>
        <w:t>情况说明</w:t>
      </w:r>
    </w:p>
    <w:p w:rsidR="007474A4" w:rsidRDefault="00BB29C8">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w:t>
      </w:r>
      <w:r>
        <w:rPr>
          <w:rFonts w:ascii="仿宋_GB2312" w:eastAsia="仿宋_GB2312" w:hAnsi="华文仿宋" w:cs="Times New Roman" w:hint="eastAsia"/>
          <w:kern w:val="2"/>
          <w:sz w:val="32"/>
          <w:szCs w:val="32"/>
        </w:rPr>
        <w:t>年本部门无国有资本经营预算支出安排</w:t>
      </w:r>
    </w:p>
    <w:p w:rsidR="007474A4" w:rsidRDefault="00BB29C8">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十、政府采购预算</w:t>
      </w:r>
      <w:r>
        <w:rPr>
          <w:rFonts w:ascii="黑体" w:eastAsia="黑体" w:hAnsi="黑体" w:cs="黑体" w:hint="eastAsia"/>
          <w:b/>
          <w:bCs/>
          <w:color w:val="000000"/>
          <w:kern w:val="0"/>
          <w:sz w:val="32"/>
          <w:szCs w:val="32"/>
        </w:rPr>
        <w:t>情况说明</w:t>
      </w:r>
    </w:p>
    <w:p w:rsidR="007474A4" w:rsidRDefault="00BB29C8">
      <w:pPr>
        <w:spacing w:line="560" w:lineRule="exact"/>
        <w:ind w:firstLineChars="200" w:firstLine="640"/>
        <w:rPr>
          <w:rFonts w:ascii="仿宋_GB2312" w:eastAsia="仿宋_GB2312" w:hAnsi="华文仿宋" w:cs="宋体"/>
          <w:bCs/>
          <w:kern w:val="0"/>
          <w:sz w:val="32"/>
          <w:szCs w:val="32"/>
        </w:rPr>
      </w:pPr>
      <w:r>
        <w:rPr>
          <w:rFonts w:ascii="仿宋_GB2312" w:eastAsia="仿宋_GB2312" w:hAnsi="华文仿宋" w:cs="宋体" w:hint="eastAsia"/>
          <w:bCs/>
          <w:color w:val="000000"/>
          <w:kern w:val="0"/>
          <w:sz w:val="32"/>
          <w:szCs w:val="32"/>
        </w:rPr>
        <w:t>202</w:t>
      </w:r>
      <w:r>
        <w:rPr>
          <w:rFonts w:ascii="仿宋_GB2312" w:eastAsia="仿宋_GB2312" w:hAnsi="华文仿宋" w:cs="宋体" w:hint="eastAsia"/>
          <w:bCs/>
          <w:color w:val="000000"/>
          <w:kern w:val="0"/>
          <w:sz w:val="32"/>
          <w:szCs w:val="32"/>
        </w:rPr>
        <w:t>1</w:t>
      </w:r>
      <w:r>
        <w:rPr>
          <w:rFonts w:ascii="仿宋_GB2312" w:eastAsia="仿宋_GB2312" w:hAnsi="华文仿宋" w:cs="宋体" w:hint="eastAsia"/>
          <w:bCs/>
          <w:color w:val="000000"/>
          <w:kern w:val="0"/>
          <w:sz w:val="32"/>
          <w:szCs w:val="32"/>
        </w:rPr>
        <w:t>年政府采购预</w:t>
      </w:r>
      <w:r>
        <w:rPr>
          <w:rFonts w:ascii="仿宋_GB2312" w:eastAsia="仿宋_GB2312" w:hAnsi="华文仿宋" w:cs="宋体" w:hint="eastAsia"/>
          <w:bCs/>
          <w:kern w:val="0"/>
          <w:sz w:val="32"/>
          <w:szCs w:val="32"/>
        </w:rPr>
        <w:t>算</w:t>
      </w:r>
      <w:r>
        <w:rPr>
          <w:rFonts w:ascii="仿宋_GB2312" w:eastAsia="仿宋_GB2312" w:hAnsi="华文仿宋" w:cs="宋体" w:hint="eastAsia"/>
          <w:bCs/>
          <w:kern w:val="0"/>
          <w:sz w:val="32"/>
          <w:szCs w:val="32"/>
        </w:rPr>
        <w:t>2607.65</w:t>
      </w:r>
      <w:r>
        <w:rPr>
          <w:rFonts w:ascii="仿宋_GB2312" w:eastAsia="仿宋_GB2312" w:hAnsi="华文仿宋" w:cs="宋体" w:hint="eastAsia"/>
          <w:bCs/>
          <w:kern w:val="0"/>
          <w:sz w:val="32"/>
          <w:szCs w:val="32"/>
        </w:rPr>
        <w:t>万元，同</w:t>
      </w:r>
      <w:r>
        <w:rPr>
          <w:rFonts w:ascii="仿宋_GB2312" w:eastAsia="仿宋_GB2312" w:hAnsi="华文仿宋" w:cs="宋体" w:hint="eastAsia"/>
          <w:bCs/>
          <w:color w:val="000000"/>
          <w:kern w:val="0"/>
          <w:sz w:val="32"/>
          <w:szCs w:val="32"/>
        </w:rPr>
        <w:t>比减少</w:t>
      </w:r>
      <w:r>
        <w:rPr>
          <w:rFonts w:ascii="仿宋_GB2312" w:eastAsia="仿宋_GB2312" w:hAnsi="华文仿宋" w:cs="宋体" w:hint="eastAsia"/>
          <w:bCs/>
          <w:color w:val="000000"/>
          <w:kern w:val="0"/>
          <w:sz w:val="32"/>
          <w:szCs w:val="32"/>
        </w:rPr>
        <w:t xml:space="preserve">1120.64 </w:t>
      </w:r>
      <w:r>
        <w:rPr>
          <w:rFonts w:ascii="仿宋_GB2312" w:eastAsia="仿宋_GB2312" w:hAnsi="华文仿宋" w:cs="宋体" w:hint="eastAsia"/>
          <w:bCs/>
          <w:color w:val="000000"/>
          <w:kern w:val="0"/>
          <w:sz w:val="32"/>
          <w:szCs w:val="32"/>
        </w:rPr>
        <w:t>万元，同比下降</w:t>
      </w:r>
      <w:r>
        <w:rPr>
          <w:rFonts w:ascii="仿宋_GB2312" w:eastAsia="仿宋_GB2312" w:hAnsi="华文仿宋" w:cs="宋体" w:hint="eastAsia"/>
          <w:bCs/>
          <w:color w:val="000000"/>
          <w:kern w:val="0"/>
          <w:sz w:val="32"/>
          <w:szCs w:val="32"/>
        </w:rPr>
        <w:t>30.05</w:t>
      </w:r>
      <w:r>
        <w:rPr>
          <w:rFonts w:ascii="仿宋_GB2312" w:eastAsia="仿宋_GB2312" w:hAnsi="华文仿宋" w:cs="宋体" w:hint="eastAsia"/>
          <w:bCs/>
          <w:color w:val="000000"/>
          <w:kern w:val="0"/>
          <w:sz w:val="32"/>
          <w:szCs w:val="32"/>
        </w:rPr>
        <w:t>%</w:t>
      </w:r>
      <w:r>
        <w:rPr>
          <w:rFonts w:ascii="仿宋_GB2312" w:eastAsia="仿宋_GB2312" w:hAnsi="华文仿宋" w:cs="宋体" w:hint="eastAsia"/>
          <w:bCs/>
          <w:color w:val="000000"/>
          <w:kern w:val="0"/>
          <w:sz w:val="32"/>
          <w:szCs w:val="32"/>
        </w:rPr>
        <w:t>，减少的原因：根据新的政府采购政策</w:t>
      </w:r>
      <w:r>
        <w:rPr>
          <w:rFonts w:ascii="仿宋_GB2312" w:eastAsia="仿宋_GB2312" w:hAnsi="华文仿宋" w:cs="宋体" w:hint="eastAsia"/>
          <w:bCs/>
          <w:kern w:val="0"/>
          <w:sz w:val="32"/>
          <w:szCs w:val="32"/>
        </w:rPr>
        <w:t>，</w:t>
      </w:r>
      <w:r>
        <w:rPr>
          <w:rFonts w:ascii="仿宋_GB2312" w:eastAsia="仿宋_GB2312" w:hAnsi="华文仿宋" w:cs="宋体" w:hint="eastAsia"/>
          <w:bCs/>
          <w:kern w:val="0"/>
          <w:sz w:val="32"/>
          <w:szCs w:val="32"/>
        </w:rPr>
        <w:t>提高了部分政府采购项目的限额，为</w:t>
      </w:r>
      <w:r>
        <w:rPr>
          <w:rFonts w:ascii="仿宋_GB2312" w:eastAsia="仿宋_GB2312" w:hAnsi="华文仿宋" w:cs="宋体" w:hint="eastAsia"/>
          <w:bCs/>
          <w:kern w:val="0"/>
          <w:sz w:val="32"/>
          <w:szCs w:val="32"/>
        </w:rPr>
        <w:t>切实推行政府采购制度</w:t>
      </w:r>
      <w:r>
        <w:rPr>
          <w:rFonts w:ascii="仿宋_GB2312" w:eastAsia="仿宋_GB2312" w:hAnsi="华文仿宋" w:cs="宋体" w:hint="eastAsia"/>
          <w:bCs/>
          <w:kern w:val="0"/>
          <w:sz w:val="32"/>
          <w:szCs w:val="32"/>
        </w:rPr>
        <w:t>，限额下的项目不</w:t>
      </w:r>
      <w:r>
        <w:rPr>
          <w:rFonts w:ascii="仿宋_GB2312" w:eastAsia="仿宋_GB2312" w:hAnsi="华文仿宋" w:cs="宋体" w:hint="eastAsia"/>
          <w:bCs/>
          <w:kern w:val="0"/>
          <w:sz w:val="32"/>
          <w:szCs w:val="32"/>
        </w:rPr>
        <w:t>再</w:t>
      </w:r>
      <w:r>
        <w:rPr>
          <w:rFonts w:ascii="仿宋_GB2312" w:eastAsia="仿宋_GB2312" w:hAnsi="华文仿宋" w:cs="宋体" w:hint="eastAsia"/>
          <w:bCs/>
          <w:kern w:val="0"/>
          <w:sz w:val="32"/>
          <w:szCs w:val="32"/>
        </w:rPr>
        <w:t>放置在政府采购预算表中反映。</w:t>
      </w:r>
    </w:p>
    <w:p w:rsidR="007474A4" w:rsidRDefault="00BB29C8">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（一）</w:t>
      </w:r>
      <w:r>
        <w:rPr>
          <w:rFonts w:ascii="仿宋_GB2312" w:eastAsia="仿宋_GB2312" w:hAnsi="华文仿宋" w:cs="宋体" w:hint="eastAsia"/>
          <w:bCs/>
          <w:color w:val="000000"/>
          <w:kern w:val="0"/>
          <w:sz w:val="32"/>
          <w:szCs w:val="32"/>
        </w:rPr>
        <w:t>按政府采购项目类型划分</w:t>
      </w:r>
    </w:p>
    <w:p w:rsidR="007474A4" w:rsidRDefault="00BB29C8">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集中采购</w:t>
      </w:r>
      <w:r>
        <w:rPr>
          <w:rFonts w:ascii="仿宋_GB2312" w:eastAsia="仿宋_GB2312" w:hAnsi="华文仿宋" w:cs="宋体" w:hint="eastAsia"/>
          <w:bCs/>
          <w:color w:val="000000"/>
          <w:kern w:val="0"/>
          <w:sz w:val="32"/>
          <w:szCs w:val="32"/>
        </w:rPr>
        <w:t>628.16</w:t>
      </w:r>
      <w:r>
        <w:rPr>
          <w:rFonts w:ascii="仿宋_GB2312" w:eastAsia="仿宋_GB2312" w:hAnsi="华文仿宋" w:cs="宋体" w:hint="eastAsia"/>
          <w:bCs/>
          <w:color w:val="000000"/>
          <w:kern w:val="0"/>
          <w:sz w:val="32"/>
          <w:szCs w:val="32"/>
        </w:rPr>
        <w:t>万元（其中：货物类采购</w:t>
      </w:r>
      <w:r>
        <w:rPr>
          <w:rFonts w:ascii="仿宋_GB2312" w:eastAsia="仿宋_GB2312" w:hAnsi="华文仿宋" w:cs="宋体" w:hint="eastAsia"/>
          <w:bCs/>
          <w:color w:val="000000"/>
          <w:kern w:val="0"/>
          <w:sz w:val="32"/>
          <w:szCs w:val="32"/>
        </w:rPr>
        <w:t>162.49</w:t>
      </w:r>
      <w:r>
        <w:rPr>
          <w:rFonts w:ascii="仿宋_GB2312" w:eastAsia="仿宋_GB2312" w:hAnsi="华文仿宋" w:cs="宋体" w:hint="eastAsia"/>
          <w:bCs/>
          <w:color w:val="000000"/>
          <w:kern w:val="0"/>
          <w:sz w:val="32"/>
          <w:szCs w:val="32"/>
        </w:rPr>
        <w:t>万元，工程类采购</w:t>
      </w:r>
      <w:r>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万元，服务类采购</w:t>
      </w:r>
      <w:r>
        <w:rPr>
          <w:rFonts w:ascii="仿宋_GB2312" w:eastAsia="仿宋_GB2312" w:hAnsi="华文仿宋" w:cs="宋体" w:hint="eastAsia"/>
          <w:bCs/>
          <w:color w:val="000000"/>
          <w:kern w:val="0"/>
          <w:sz w:val="32"/>
          <w:szCs w:val="32"/>
        </w:rPr>
        <w:t>465.67</w:t>
      </w:r>
      <w:r>
        <w:rPr>
          <w:rFonts w:ascii="仿宋_GB2312" w:eastAsia="仿宋_GB2312" w:hAnsi="华文仿宋" w:cs="宋体" w:hint="eastAsia"/>
          <w:bCs/>
          <w:color w:val="000000"/>
          <w:kern w:val="0"/>
          <w:sz w:val="32"/>
          <w:szCs w:val="32"/>
        </w:rPr>
        <w:t>万元），占政府采购预算的</w:t>
      </w:r>
      <w:r>
        <w:rPr>
          <w:rFonts w:ascii="仿宋_GB2312" w:eastAsia="仿宋_GB2312" w:hAnsi="华文仿宋" w:cs="宋体" w:hint="eastAsia"/>
          <w:bCs/>
          <w:color w:val="000000"/>
          <w:kern w:val="0"/>
          <w:sz w:val="32"/>
          <w:szCs w:val="32"/>
        </w:rPr>
        <w:t>52.07%</w:t>
      </w:r>
      <w:r>
        <w:rPr>
          <w:rFonts w:ascii="仿宋_GB2312" w:eastAsia="仿宋_GB2312" w:hAnsi="华文仿宋" w:cs="宋体" w:hint="eastAsia"/>
          <w:bCs/>
          <w:color w:val="000000"/>
          <w:kern w:val="0"/>
          <w:sz w:val="32"/>
          <w:szCs w:val="32"/>
        </w:rPr>
        <w:t>，同比减少</w:t>
      </w:r>
      <w:r>
        <w:rPr>
          <w:rFonts w:ascii="仿宋_GB2312" w:eastAsia="仿宋_GB2312" w:hAnsi="华文仿宋" w:cs="宋体" w:hint="eastAsia"/>
          <w:bCs/>
          <w:color w:val="000000"/>
          <w:kern w:val="0"/>
          <w:sz w:val="32"/>
          <w:szCs w:val="32"/>
        </w:rPr>
        <w:t>1601</w:t>
      </w:r>
      <w:r>
        <w:rPr>
          <w:rFonts w:ascii="仿宋_GB2312" w:eastAsia="仿宋_GB2312" w:hAnsi="华文仿宋" w:cs="宋体" w:hint="eastAsia"/>
          <w:bCs/>
          <w:color w:val="000000"/>
          <w:kern w:val="0"/>
          <w:sz w:val="32"/>
          <w:szCs w:val="32"/>
        </w:rPr>
        <w:t>万元，同比下降</w:t>
      </w:r>
      <w:r>
        <w:rPr>
          <w:rFonts w:ascii="仿宋_GB2312" w:eastAsia="仿宋_GB2312" w:hAnsi="华文仿宋" w:cs="宋体" w:hint="eastAsia"/>
          <w:bCs/>
          <w:color w:val="000000"/>
          <w:kern w:val="0"/>
          <w:sz w:val="32"/>
          <w:szCs w:val="32"/>
        </w:rPr>
        <w:t>47.18%</w:t>
      </w:r>
      <w:r>
        <w:rPr>
          <w:rFonts w:ascii="仿宋_GB2312" w:eastAsia="仿宋_GB2312" w:hAnsi="华文仿宋" w:cs="宋体" w:hint="eastAsia"/>
          <w:bCs/>
          <w:color w:val="000000"/>
          <w:kern w:val="0"/>
          <w:sz w:val="32"/>
          <w:szCs w:val="32"/>
        </w:rPr>
        <w:t>。</w:t>
      </w:r>
    </w:p>
    <w:p w:rsidR="007474A4" w:rsidRDefault="00BB29C8">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分散采购</w:t>
      </w:r>
      <w:r>
        <w:rPr>
          <w:rFonts w:ascii="仿宋_GB2312" w:eastAsia="仿宋_GB2312" w:hAnsi="华文仿宋" w:cs="宋体" w:hint="eastAsia"/>
          <w:bCs/>
          <w:color w:val="000000"/>
          <w:kern w:val="0"/>
          <w:sz w:val="32"/>
          <w:szCs w:val="32"/>
        </w:rPr>
        <w:t>165.77</w:t>
      </w:r>
      <w:r>
        <w:rPr>
          <w:rFonts w:ascii="仿宋_GB2312" w:eastAsia="仿宋_GB2312" w:hAnsi="华文仿宋" w:cs="宋体" w:hint="eastAsia"/>
          <w:bCs/>
          <w:color w:val="000000"/>
          <w:kern w:val="0"/>
          <w:sz w:val="32"/>
          <w:szCs w:val="32"/>
        </w:rPr>
        <w:t>万元（其中：货物类采购</w:t>
      </w:r>
      <w:r>
        <w:rPr>
          <w:rFonts w:ascii="仿宋_GB2312" w:eastAsia="仿宋_GB2312" w:hAnsi="华文仿宋" w:cs="宋体" w:hint="eastAsia"/>
          <w:bCs/>
          <w:color w:val="000000"/>
          <w:kern w:val="0"/>
          <w:sz w:val="32"/>
          <w:szCs w:val="32"/>
        </w:rPr>
        <w:t>32.27</w:t>
      </w:r>
      <w:r>
        <w:rPr>
          <w:rFonts w:ascii="仿宋_GB2312" w:eastAsia="仿宋_GB2312" w:hAnsi="华文仿宋" w:cs="宋体" w:hint="eastAsia"/>
          <w:bCs/>
          <w:color w:val="000000"/>
          <w:kern w:val="0"/>
          <w:sz w:val="32"/>
          <w:szCs w:val="32"/>
        </w:rPr>
        <w:t>万元，工程类采购</w:t>
      </w:r>
      <w:r>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万元，服务类采购</w:t>
      </w:r>
      <w:r>
        <w:rPr>
          <w:rFonts w:ascii="仿宋_GB2312" w:eastAsia="仿宋_GB2312" w:hAnsi="华文仿宋" w:cs="宋体" w:hint="eastAsia"/>
          <w:bCs/>
          <w:color w:val="000000"/>
          <w:kern w:val="0"/>
          <w:sz w:val="32"/>
          <w:szCs w:val="32"/>
        </w:rPr>
        <w:t>133.50</w:t>
      </w:r>
      <w:r>
        <w:rPr>
          <w:rFonts w:ascii="仿宋_GB2312" w:eastAsia="仿宋_GB2312" w:hAnsi="华文仿宋" w:cs="宋体" w:hint="eastAsia"/>
          <w:bCs/>
          <w:color w:val="000000"/>
          <w:kern w:val="0"/>
          <w:sz w:val="32"/>
          <w:szCs w:val="32"/>
        </w:rPr>
        <w:t>万元），占政府采购预算的</w:t>
      </w:r>
      <w:r>
        <w:rPr>
          <w:rFonts w:ascii="仿宋_GB2312" w:eastAsia="仿宋_GB2312" w:hAnsi="华文仿宋" w:cs="宋体" w:hint="eastAsia"/>
          <w:bCs/>
          <w:color w:val="000000"/>
          <w:kern w:val="0"/>
          <w:sz w:val="32"/>
          <w:szCs w:val="32"/>
        </w:rPr>
        <w:t>47.93%</w:t>
      </w:r>
      <w:r>
        <w:rPr>
          <w:rFonts w:ascii="仿宋_GB2312" w:eastAsia="仿宋_GB2312" w:hAnsi="华文仿宋" w:cs="宋体" w:hint="eastAsia"/>
          <w:bCs/>
          <w:color w:val="000000"/>
          <w:kern w:val="0"/>
          <w:sz w:val="32"/>
          <w:szCs w:val="32"/>
        </w:rPr>
        <w:t>，同比减少</w:t>
      </w:r>
      <w:r>
        <w:rPr>
          <w:rFonts w:ascii="仿宋_GB2312" w:eastAsia="仿宋_GB2312" w:hAnsi="华文仿宋" w:cs="宋体" w:hint="eastAsia"/>
          <w:bCs/>
          <w:color w:val="000000"/>
          <w:kern w:val="0"/>
          <w:sz w:val="32"/>
          <w:szCs w:val="32"/>
        </w:rPr>
        <w:t>1601</w:t>
      </w:r>
      <w:r>
        <w:rPr>
          <w:rFonts w:ascii="仿宋_GB2312" w:eastAsia="仿宋_GB2312" w:hAnsi="华文仿宋" w:cs="宋体" w:hint="eastAsia"/>
          <w:bCs/>
          <w:color w:val="000000"/>
          <w:kern w:val="0"/>
          <w:sz w:val="32"/>
          <w:szCs w:val="32"/>
        </w:rPr>
        <w:t>万元，同比下降</w:t>
      </w:r>
      <w:r>
        <w:rPr>
          <w:rFonts w:ascii="仿宋_GB2312" w:eastAsia="仿宋_GB2312" w:hAnsi="华文仿宋" w:cs="宋体" w:hint="eastAsia"/>
          <w:bCs/>
          <w:color w:val="000000"/>
          <w:kern w:val="0"/>
          <w:sz w:val="32"/>
          <w:szCs w:val="32"/>
        </w:rPr>
        <w:t>47.18%</w:t>
      </w:r>
      <w:r>
        <w:rPr>
          <w:rFonts w:ascii="仿宋_GB2312" w:eastAsia="仿宋_GB2312" w:hAnsi="华文仿宋" w:cs="宋体" w:hint="eastAsia"/>
          <w:bCs/>
          <w:color w:val="000000"/>
          <w:kern w:val="0"/>
          <w:sz w:val="32"/>
          <w:szCs w:val="32"/>
        </w:rPr>
        <w:t>。</w:t>
      </w:r>
    </w:p>
    <w:p w:rsidR="007474A4" w:rsidRDefault="00BB29C8">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（二）</w:t>
      </w:r>
      <w:r>
        <w:rPr>
          <w:rFonts w:ascii="仿宋_GB2312" w:eastAsia="仿宋_GB2312" w:hAnsi="华文仿宋" w:hint="eastAsia"/>
          <w:sz w:val="32"/>
          <w:szCs w:val="32"/>
        </w:rPr>
        <w:t>按政府采购资金来源划分</w:t>
      </w:r>
    </w:p>
    <w:p w:rsidR="007474A4" w:rsidRDefault="00BB29C8">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通过一般公共预算安排采购支出预算</w:t>
      </w:r>
      <w:r>
        <w:rPr>
          <w:rFonts w:ascii="仿宋_GB2312" w:eastAsia="仿宋_GB2312" w:hAnsi="华文仿宋" w:hint="eastAsia"/>
          <w:sz w:val="32"/>
          <w:szCs w:val="32"/>
        </w:rPr>
        <w:t>910.33</w:t>
      </w:r>
      <w:r>
        <w:rPr>
          <w:rFonts w:ascii="仿宋_GB2312" w:eastAsia="仿宋_GB2312" w:hAnsi="华文仿宋" w:hint="eastAsia"/>
          <w:sz w:val="32"/>
          <w:szCs w:val="32"/>
        </w:rPr>
        <w:t>万元，通过政府性基金安排采购支出预算</w:t>
      </w:r>
      <w:r>
        <w:rPr>
          <w:rFonts w:ascii="仿宋_GB2312" w:eastAsia="仿宋_GB2312" w:hAnsi="华文仿宋" w:hint="eastAsia"/>
          <w:sz w:val="32"/>
          <w:szCs w:val="32"/>
        </w:rPr>
        <w:t>1697.32</w:t>
      </w:r>
      <w:r>
        <w:rPr>
          <w:rFonts w:ascii="仿宋_GB2312" w:eastAsia="仿宋_GB2312" w:hAnsi="华文仿宋" w:hint="eastAsia"/>
          <w:sz w:val="32"/>
          <w:szCs w:val="32"/>
        </w:rPr>
        <w:t>万元</w:t>
      </w:r>
      <w:r>
        <w:rPr>
          <w:rFonts w:ascii="仿宋_GB2312" w:eastAsia="仿宋_GB2312" w:hAnsi="华文仿宋" w:cs="宋体" w:hint="eastAsia"/>
          <w:bCs/>
          <w:color w:val="000000"/>
          <w:kern w:val="0"/>
          <w:sz w:val="32"/>
          <w:szCs w:val="32"/>
        </w:rPr>
        <w:t>。</w:t>
      </w:r>
    </w:p>
    <w:p w:rsidR="007474A4" w:rsidRDefault="00BB29C8">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十一、政府购买服务预算</w:t>
      </w:r>
      <w:r>
        <w:rPr>
          <w:rFonts w:ascii="黑体" w:eastAsia="黑体" w:hAnsi="黑体" w:cs="黑体" w:hint="eastAsia"/>
          <w:b/>
          <w:bCs/>
          <w:color w:val="000000"/>
          <w:kern w:val="0"/>
          <w:sz w:val="32"/>
          <w:szCs w:val="32"/>
        </w:rPr>
        <w:t>情况说明</w:t>
      </w:r>
    </w:p>
    <w:p w:rsidR="007474A4" w:rsidRDefault="00BB29C8">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2021</w:t>
      </w:r>
      <w:r>
        <w:rPr>
          <w:rFonts w:ascii="仿宋_GB2312" w:eastAsia="仿宋_GB2312" w:hAnsi="华文仿宋" w:cs="宋体" w:hint="eastAsia"/>
          <w:bCs/>
          <w:color w:val="000000"/>
          <w:kern w:val="0"/>
          <w:sz w:val="32"/>
          <w:szCs w:val="32"/>
        </w:rPr>
        <w:t>年纳入政府购买服务预算支出</w:t>
      </w:r>
      <w:r>
        <w:rPr>
          <w:rFonts w:ascii="仿宋_GB2312" w:eastAsia="仿宋_GB2312" w:hAnsi="华文仿宋" w:cs="宋体" w:hint="eastAsia"/>
          <w:bCs/>
          <w:color w:val="000000"/>
          <w:kern w:val="0"/>
          <w:sz w:val="32"/>
          <w:szCs w:val="32"/>
        </w:rPr>
        <w:t>3007.08</w:t>
      </w:r>
      <w:r>
        <w:rPr>
          <w:rFonts w:ascii="仿宋_GB2312" w:eastAsia="仿宋_GB2312" w:hAnsi="华文仿宋" w:cs="宋体" w:hint="eastAsia"/>
          <w:bCs/>
          <w:color w:val="000000"/>
          <w:kern w:val="0"/>
          <w:sz w:val="32"/>
          <w:szCs w:val="32"/>
        </w:rPr>
        <w:t>万元，其中：</w:t>
      </w:r>
      <w:r>
        <w:rPr>
          <w:rFonts w:ascii="仿宋_GB2312" w:eastAsia="仿宋_GB2312" w:hAnsi="华文仿宋" w:hint="eastAsia"/>
          <w:sz w:val="32"/>
          <w:szCs w:val="32"/>
        </w:rPr>
        <w:t>通过一般公共预算安排购买服务支出预算</w:t>
      </w:r>
      <w:r>
        <w:rPr>
          <w:rFonts w:ascii="仿宋_GB2312" w:eastAsia="仿宋_GB2312" w:hAnsi="华文仿宋" w:hint="eastAsia"/>
          <w:sz w:val="32"/>
          <w:szCs w:val="32"/>
        </w:rPr>
        <w:t>1048.63</w:t>
      </w:r>
      <w:r>
        <w:rPr>
          <w:rFonts w:ascii="仿宋_GB2312" w:eastAsia="仿宋_GB2312" w:hAnsi="华文仿宋" w:hint="eastAsia"/>
          <w:sz w:val="32"/>
          <w:szCs w:val="32"/>
        </w:rPr>
        <w:t>万元，通</w:t>
      </w:r>
      <w:r>
        <w:rPr>
          <w:rFonts w:ascii="仿宋_GB2312" w:eastAsia="仿宋_GB2312" w:hAnsi="华文仿宋" w:hint="eastAsia"/>
          <w:sz w:val="32"/>
          <w:szCs w:val="32"/>
        </w:rPr>
        <w:lastRenderedPageBreak/>
        <w:t>过政府性基金安排购买服务支出预算</w:t>
      </w:r>
      <w:r>
        <w:rPr>
          <w:rFonts w:ascii="仿宋_GB2312" w:eastAsia="仿宋_GB2312" w:hAnsi="华文仿宋" w:hint="eastAsia"/>
          <w:sz w:val="32"/>
          <w:szCs w:val="32"/>
        </w:rPr>
        <w:t>1958.45</w:t>
      </w:r>
      <w:r>
        <w:rPr>
          <w:rFonts w:ascii="仿宋_GB2312" w:eastAsia="仿宋_GB2312" w:hAnsi="华文仿宋" w:hint="eastAsia"/>
          <w:sz w:val="32"/>
          <w:szCs w:val="32"/>
        </w:rPr>
        <w:t>万元</w:t>
      </w:r>
      <w:r>
        <w:rPr>
          <w:rFonts w:ascii="仿宋_GB2312" w:eastAsia="仿宋_GB2312" w:hAnsi="华文仿宋" w:cs="宋体" w:hint="eastAsia"/>
          <w:bCs/>
          <w:color w:val="000000"/>
          <w:kern w:val="0"/>
          <w:sz w:val="32"/>
          <w:szCs w:val="32"/>
        </w:rPr>
        <w:t>。</w:t>
      </w:r>
    </w:p>
    <w:p w:rsidR="007474A4" w:rsidRDefault="00BB29C8">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十二</w:t>
      </w:r>
      <w:r>
        <w:rPr>
          <w:rFonts w:ascii="黑体" w:eastAsia="黑体" w:hAnsi="黑体" w:cs="黑体" w:hint="eastAsia"/>
          <w:b/>
          <w:bCs/>
          <w:color w:val="000000"/>
          <w:sz w:val="32"/>
          <w:szCs w:val="32"/>
        </w:rPr>
        <w:t>、</w:t>
      </w:r>
      <w:r>
        <w:rPr>
          <w:rFonts w:ascii="黑体" w:eastAsia="黑体" w:hAnsi="黑体" w:cs="黑体" w:hint="eastAsia"/>
          <w:b/>
          <w:bCs/>
          <w:color w:val="000000"/>
          <w:sz w:val="32"/>
          <w:szCs w:val="32"/>
        </w:rPr>
        <w:t>2021</w:t>
      </w:r>
      <w:r>
        <w:rPr>
          <w:rFonts w:ascii="黑体" w:eastAsia="黑体" w:hAnsi="黑体" w:cs="黑体" w:hint="eastAsia"/>
          <w:b/>
          <w:bCs/>
          <w:color w:val="000000"/>
          <w:sz w:val="32"/>
          <w:szCs w:val="32"/>
        </w:rPr>
        <w:t>年部门预算其他</w:t>
      </w:r>
      <w:r>
        <w:rPr>
          <w:rFonts w:ascii="黑体" w:eastAsia="黑体" w:hAnsi="黑体" w:cs="黑体" w:hint="eastAsia"/>
          <w:b/>
          <w:bCs/>
          <w:strike/>
          <w:color w:val="000000"/>
          <w:sz w:val="32"/>
          <w:szCs w:val="32"/>
        </w:rPr>
        <w:t>重要</w:t>
      </w:r>
      <w:r>
        <w:rPr>
          <w:rFonts w:ascii="黑体" w:eastAsia="黑体" w:hAnsi="黑体" w:cs="黑体" w:hint="eastAsia"/>
          <w:b/>
          <w:bCs/>
          <w:color w:val="000000"/>
          <w:sz w:val="32"/>
          <w:szCs w:val="32"/>
        </w:rPr>
        <w:t>事项情况说明</w:t>
      </w:r>
    </w:p>
    <w:p w:rsidR="007474A4" w:rsidRDefault="00BB29C8">
      <w:pPr>
        <w:numPr>
          <w:ilvl w:val="0"/>
          <w:numId w:val="3"/>
        </w:numPr>
        <w:tabs>
          <w:tab w:val="center" w:pos="4475"/>
        </w:tabs>
        <w:spacing w:line="560" w:lineRule="exact"/>
        <w:ind w:firstLine="645"/>
        <w:rPr>
          <w:rFonts w:ascii="楷体_GB2312" w:eastAsia="楷体_GB2312" w:hAnsi="华文仿宋"/>
          <w:b/>
          <w:color w:val="000000"/>
          <w:sz w:val="32"/>
          <w:szCs w:val="32"/>
        </w:rPr>
      </w:pPr>
      <w:r>
        <w:rPr>
          <w:rFonts w:ascii="楷体_GB2312" w:eastAsia="楷体_GB2312" w:hAnsi="华文仿宋" w:hint="eastAsia"/>
          <w:b/>
          <w:color w:val="000000"/>
          <w:sz w:val="32"/>
          <w:szCs w:val="32"/>
        </w:rPr>
        <w:t>机关运行经费安排情况</w:t>
      </w:r>
      <w:r>
        <w:rPr>
          <w:rFonts w:ascii="楷体_GB2312" w:eastAsia="楷体_GB2312" w:hAnsi="华文仿宋" w:hint="eastAsia"/>
          <w:b/>
          <w:color w:val="000000"/>
          <w:sz w:val="32"/>
          <w:szCs w:val="32"/>
        </w:rPr>
        <w:t>说明</w:t>
      </w:r>
    </w:p>
    <w:p w:rsidR="007474A4" w:rsidRDefault="00BB29C8">
      <w:pPr>
        <w:spacing w:line="560" w:lineRule="exact"/>
        <w:ind w:firstLineChars="200" w:firstLine="640"/>
        <w:rPr>
          <w:rFonts w:ascii="仿宋_GB2312" w:eastAsia="仿宋_GB2312" w:hAnsi="华文仿宋" w:cs="宋体"/>
          <w:bCs/>
          <w:color w:val="FF0000"/>
          <w:kern w:val="0"/>
          <w:sz w:val="32"/>
          <w:szCs w:val="32"/>
        </w:rPr>
      </w:pPr>
      <w:r>
        <w:rPr>
          <w:rFonts w:ascii="仿宋_GB2312" w:eastAsia="仿宋_GB2312" w:hAnsi="华文仿宋" w:cs="宋体" w:hint="eastAsia"/>
          <w:bCs/>
          <w:kern w:val="0"/>
          <w:sz w:val="32"/>
          <w:szCs w:val="32"/>
        </w:rPr>
        <w:t>202</w:t>
      </w:r>
      <w:r>
        <w:rPr>
          <w:rFonts w:ascii="仿宋_GB2312" w:eastAsia="仿宋_GB2312" w:hAnsi="华文仿宋" w:cs="宋体" w:hint="eastAsia"/>
          <w:bCs/>
          <w:kern w:val="0"/>
          <w:sz w:val="32"/>
          <w:szCs w:val="32"/>
        </w:rPr>
        <w:t>1</w:t>
      </w:r>
      <w:r>
        <w:rPr>
          <w:rFonts w:ascii="仿宋_GB2312" w:eastAsia="仿宋_GB2312" w:hAnsi="华文仿宋" w:cs="宋体" w:hint="eastAsia"/>
          <w:bCs/>
          <w:kern w:val="0"/>
          <w:sz w:val="32"/>
          <w:szCs w:val="32"/>
        </w:rPr>
        <w:t>年本级及下属单位共有</w:t>
      </w:r>
      <w:r>
        <w:rPr>
          <w:rFonts w:ascii="仿宋_GB2312" w:eastAsia="仿宋_GB2312" w:hAnsi="华文仿宋" w:cs="宋体" w:hint="eastAsia"/>
          <w:bCs/>
          <w:kern w:val="0"/>
          <w:sz w:val="32"/>
          <w:szCs w:val="32"/>
        </w:rPr>
        <w:t>1</w:t>
      </w:r>
      <w:r>
        <w:rPr>
          <w:rFonts w:ascii="仿宋_GB2312" w:eastAsia="仿宋_GB2312" w:hAnsi="华文仿宋" w:cs="宋体" w:hint="eastAsia"/>
          <w:bCs/>
          <w:kern w:val="0"/>
          <w:sz w:val="32"/>
          <w:szCs w:val="32"/>
        </w:rPr>
        <w:t>个行政机关和</w:t>
      </w:r>
      <w:r>
        <w:rPr>
          <w:rFonts w:ascii="仿宋_GB2312" w:eastAsia="仿宋_GB2312" w:hAnsi="华文仿宋" w:cs="宋体" w:hint="eastAsia"/>
          <w:bCs/>
          <w:kern w:val="0"/>
          <w:sz w:val="32"/>
          <w:szCs w:val="32"/>
        </w:rPr>
        <w:t>2</w:t>
      </w:r>
      <w:r>
        <w:rPr>
          <w:rFonts w:ascii="仿宋_GB2312" w:eastAsia="仿宋_GB2312" w:hAnsi="华文仿宋" w:cs="宋体" w:hint="eastAsia"/>
          <w:bCs/>
          <w:kern w:val="0"/>
          <w:sz w:val="32"/>
          <w:szCs w:val="32"/>
        </w:rPr>
        <w:t>个参照公务员法管理的事业单位，机关运行预算</w:t>
      </w:r>
      <w:r>
        <w:rPr>
          <w:rFonts w:ascii="仿宋_GB2312" w:eastAsia="仿宋_GB2312" w:hAnsi="华文仿宋" w:cs="宋体" w:hint="eastAsia"/>
          <w:bCs/>
          <w:kern w:val="0"/>
          <w:sz w:val="32"/>
          <w:szCs w:val="32"/>
        </w:rPr>
        <w:t xml:space="preserve"> 6</w:t>
      </w:r>
      <w:r>
        <w:rPr>
          <w:rFonts w:ascii="仿宋_GB2312" w:eastAsia="仿宋_GB2312" w:hAnsi="华文仿宋" w:cs="宋体" w:hint="eastAsia"/>
          <w:bCs/>
          <w:kern w:val="0"/>
          <w:sz w:val="32"/>
          <w:szCs w:val="32"/>
        </w:rPr>
        <w:t>79.99</w:t>
      </w:r>
      <w:r>
        <w:rPr>
          <w:rFonts w:ascii="仿宋_GB2312" w:eastAsia="仿宋_GB2312" w:hAnsi="华文仿宋" w:cs="宋体" w:hint="eastAsia"/>
          <w:bCs/>
          <w:kern w:val="0"/>
          <w:sz w:val="32"/>
          <w:szCs w:val="32"/>
        </w:rPr>
        <w:t>万元，同比</w:t>
      </w:r>
      <w:r>
        <w:rPr>
          <w:rFonts w:ascii="仿宋_GB2312" w:eastAsia="仿宋_GB2312" w:hAnsi="华文仿宋" w:cs="宋体" w:hint="eastAsia"/>
          <w:bCs/>
          <w:color w:val="000000"/>
          <w:kern w:val="0"/>
          <w:sz w:val="32"/>
          <w:szCs w:val="32"/>
        </w:rPr>
        <w:t>减少</w:t>
      </w:r>
      <w:r>
        <w:rPr>
          <w:rFonts w:ascii="仿宋_GB2312" w:eastAsia="仿宋_GB2312" w:hAnsi="华文仿宋" w:cs="宋体" w:hint="eastAsia"/>
          <w:bCs/>
          <w:kern w:val="0"/>
          <w:sz w:val="32"/>
          <w:szCs w:val="32"/>
        </w:rPr>
        <w:t>20.4</w:t>
      </w:r>
      <w:r>
        <w:rPr>
          <w:rFonts w:ascii="仿宋_GB2312" w:eastAsia="仿宋_GB2312" w:hAnsi="华文仿宋" w:cs="宋体" w:hint="eastAsia"/>
          <w:bCs/>
          <w:kern w:val="0"/>
          <w:sz w:val="32"/>
          <w:szCs w:val="32"/>
        </w:rPr>
        <w:t>万元，同比</w:t>
      </w:r>
      <w:r>
        <w:rPr>
          <w:rFonts w:ascii="仿宋_GB2312" w:eastAsia="仿宋_GB2312" w:hAnsi="华文仿宋" w:cs="宋体" w:hint="eastAsia"/>
          <w:bCs/>
          <w:kern w:val="0"/>
          <w:sz w:val="32"/>
          <w:szCs w:val="32"/>
        </w:rPr>
        <w:t>下降</w:t>
      </w:r>
      <w:r>
        <w:rPr>
          <w:rFonts w:ascii="仿宋_GB2312" w:eastAsia="仿宋_GB2312" w:hAnsi="华文仿宋" w:cs="宋体" w:hint="eastAsia"/>
          <w:bCs/>
          <w:kern w:val="0"/>
          <w:sz w:val="32"/>
          <w:szCs w:val="32"/>
        </w:rPr>
        <w:t>2.91</w:t>
      </w:r>
      <w:r>
        <w:rPr>
          <w:rFonts w:ascii="仿宋_GB2312" w:eastAsia="仿宋_GB2312" w:hAnsi="华文仿宋" w:cs="宋体" w:hint="eastAsia"/>
          <w:bCs/>
          <w:kern w:val="0"/>
          <w:sz w:val="32"/>
          <w:szCs w:val="32"/>
        </w:rPr>
        <w:t>%</w:t>
      </w:r>
      <w:r>
        <w:rPr>
          <w:rFonts w:ascii="仿宋_GB2312" w:eastAsia="仿宋_GB2312" w:hAnsi="华文仿宋" w:cs="宋体" w:hint="eastAsia"/>
          <w:bCs/>
          <w:kern w:val="0"/>
          <w:sz w:val="32"/>
          <w:szCs w:val="32"/>
        </w:rPr>
        <w:t>，</w:t>
      </w:r>
      <w:r>
        <w:rPr>
          <w:rFonts w:ascii="仿宋_GB2312" w:eastAsia="仿宋_GB2312" w:hAnsi="华文仿宋" w:cs="宋体" w:hint="eastAsia"/>
          <w:bCs/>
          <w:kern w:val="0"/>
          <w:sz w:val="32"/>
          <w:szCs w:val="32"/>
        </w:rPr>
        <w:t>减少</w:t>
      </w:r>
      <w:r>
        <w:rPr>
          <w:rFonts w:ascii="仿宋_GB2312" w:eastAsia="仿宋_GB2312" w:hAnsi="华文仿宋" w:cs="宋体" w:hint="eastAsia"/>
          <w:bCs/>
          <w:kern w:val="0"/>
          <w:sz w:val="32"/>
          <w:szCs w:val="32"/>
        </w:rPr>
        <w:t>的原因是</w:t>
      </w:r>
      <w:r>
        <w:rPr>
          <w:rFonts w:ascii="仿宋_GB2312" w:eastAsia="仿宋_GB2312" w:hAnsi="华文仿宋" w:cs="宋体" w:hint="eastAsia"/>
          <w:bCs/>
          <w:kern w:val="0"/>
          <w:sz w:val="32"/>
          <w:szCs w:val="32"/>
        </w:rPr>
        <w:t>减少</w:t>
      </w:r>
      <w:r>
        <w:rPr>
          <w:rFonts w:ascii="仿宋_GB2312" w:eastAsia="仿宋_GB2312" w:hAnsi="华文仿宋" w:cs="宋体" w:hint="eastAsia"/>
          <w:bCs/>
          <w:kern w:val="0"/>
          <w:sz w:val="32"/>
          <w:szCs w:val="32"/>
        </w:rPr>
        <w:t>编</w:t>
      </w:r>
      <w:r>
        <w:rPr>
          <w:rFonts w:ascii="仿宋_GB2312" w:eastAsia="仿宋_GB2312" w:hAnsi="华文仿宋" w:cs="宋体" w:hint="eastAsia"/>
          <w:bCs/>
          <w:kern w:val="0"/>
          <w:sz w:val="32"/>
          <w:szCs w:val="32"/>
        </w:rPr>
        <w:t>内在职人员</w:t>
      </w:r>
      <w:r>
        <w:rPr>
          <w:rFonts w:ascii="仿宋_GB2312" w:eastAsia="仿宋_GB2312" w:hAnsi="华文仿宋" w:cs="宋体" w:hint="eastAsia"/>
          <w:bCs/>
          <w:kern w:val="0"/>
          <w:sz w:val="32"/>
          <w:szCs w:val="32"/>
        </w:rPr>
        <w:t>12</w:t>
      </w:r>
      <w:r>
        <w:rPr>
          <w:rFonts w:ascii="仿宋_GB2312" w:eastAsia="仿宋_GB2312" w:hAnsi="华文仿宋" w:cs="宋体" w:hint="eastAsia"/>
          <w:bCs/>
          <w:kern w:val="0"/>
          <w:sz w:val="32"/>
          <w:szCs w:val="32"/>
        </w:rPr>
        <w:t>人。</w:t>
      </w:r>
    </w:p>
    <w:p w:rsidR="007474A4" w:rsidRDefault="00BB29C8">
      <w:pPr>
        <w:spacing w:line="560" w:lineRule="exact"/>
        <w:ind w:firstLineChars="200" w:firstLine="640"/>
        <w:rPr>
          <w:rFonts w:ascii="仿宋_GB2312" w:eastAsia="仿宋_GB2312" w:hAnsi="华文仿宋" w:cs="宋体"/>
          <w:bCs/>
          <w:kern w:val="0"/>
          <w:sz w:val="32"/>
          <w:szCs w:val="32"/>
        </w:rPr>
      </w:pPr>
      <w:r>
        <w:rPr>
          <w:rFonts w:ascii="仿宋_GB2312" w:eastAsia="仿宋_GB2312" w:hAnsi="华文仿宋" w:cs="宋体" w:hint="eastAsia"/>
          <w:bCs/>
          <w:kern w:val="0"/>
          <w:sz w:val="32"/>
          <w:szCs w:val="32"/>
        </w:rPr>
        <w:t>另外，下属共有</w:t>
      </w:r>
      <w:r>
        <w:rPr>
          <w:rFonts w:ascii="仿宋_GB2312" w:eastAsia="仿宋_GB2312" w:hAnsi="华文仿宋" w:cs="宋体" w:hint="eastAsia"/>
          <w:bCs/>
          <w:kern w:val="0"/>
          <w:sz w:val="32"/>
          <w:szCs w:val="32"/>
        </w:rPr>
        <w:t>6</w:t>
      </w:r>
      <w:r>
        <w:rPr>
          <w:rFonts w:ascii="仿宋_GB2312" w:eastAsia="仿宋_GB2312" w:hAnsi="华文仿宋" w:cs="宋体" w:hint="eastAsia"/>
          <w:bCs/>
          <w:kern w:val="0"/>
          <w:sz w:val="32"/>
          <w:szCs w:val="32"/>
        </w:rPr>
        <w:t>个事业单位，事业单位相关运行经费财政拨款预算</w:t>
      </w:r>
      <w:r>
        <w:rPr>
          <w:rFonts w:ascii="仿宋_GB2312" w:eastAsia="仿宋_GB2312" w:hAnsi="华文仿宋" w:cs="宋体" w:hint="eastAsia"/>
          <w:bCs/>
          <w:kern w:val="0"/>
          <w:sz w:val="32"/>
          <w:szCs w:val="32"/>
        </w:rPr>
        <w:t>201.36</w:t>
      </w:r>
      <w:r>
        <w:rPr>
          <w:rFonts w:ascii="仿宋_GB2312" w:eastAsia="仿宋_GB2312" w:hAnsi="华文仿宋" w:cs="宋体" w:hint="eastAsia"/>
          <w:bCs/>
          <w:kern w:val="0"/>
          <w:sz w:val="32"/>
          <w:szCs w:val="32"/>
        </w:rPr>
        <w:t>元，同比</w:t>
      </w:r>
      <w:r>
        <w:rPr>
          <w:rFonts w:ascii="仿宋_GB2312" w:eastAsia="仿宋_GB2312" w:hAnsi="华文仿宋" w:cs="宋体" w:hint="eastAsia"/>
          <w:bCs/>
          <w:kern w:val="0"/>
          <w:sz w:val="32"/>
          <w:szCs w:val="32"/>
        </w:rPr>
        <w:t>增加</w:t>
      </w:r>
      <w:r>
        <w:rPr>
          <w:rFonts w:ascii="仿宋_GB2312" w:eastAsia="仿宋_GB2312" w:hAnsi="华文仿宋" w:cs="宋体" w:hint="eastAsia"/>
          <w:bCs/>
          <w:kern w:val="0"/>
          <w:sz w:val="32"/>
          <w:szCs w:val="32"/>
        </w:rPr>
        <w:t>3.99</w:t>
      </w:r>
      <w:r>
        <w:rPr>
          <w:rFonts w:ascii="仿宋_GB2312" w:eastAsia="仿宋_GB2312" w:hAnsi="华文仿宋" w:cs="宋体" w:hint="eastAsia"/>
          <w:bCs/>
          <w:kern w:val="0"/>
          <w:sz w:val="32"/>
          <w:szCs w:val="32"/>
        </w:rPr>
        <w:t>万元，同比</w:t>
      </w:r>
      <w:r>
        <w:rPr>
          <w:rFonts w:ascii="仿宋_GB2312" w:eastAsia="仿宋_GB2312" w:hAnsi="华文仿宋" w:cs="宋体" w:hint="eastAsia"/>
          <w:bCs/>
          <w:kern w:val="0"/>
          <w:sz w:val="32"/>
          <w:szCs w:val="32"/>
        </w:rPr>
        <w:t>增长</w:t>
      </w:r>
      <w:r>
        <w:rPr>
          <w:rFonts w:ascii="仿宋_GB2312" w:eastAsia="仿宋_GB2312" w:hAnsi="华文仿宋" w:cs="宋体" w:hint="eastAsia"/>
          <w:bCs/>
          <w:kern w:val="0"/>
          <w:sz w:val="32"/>
          <w:szCs w:val="32"/>
        </w:rPr>
        <w:t>2.02</w:t>
      </w:r>
      <w:r>
        <w:rPr>
          <w:rFonts w:ascii="仿宋_GB2312" w:eastAsia="仿宋_GB2312" w:hAnsi="华文仿宋" w:cs="宋体" w:hint="eastAsia"/>
          <w:bCs/>
          <w:kern w:val="0"/>
          <w:sz w:val="32"/>
          <w:szCs w:val="32"/>
        </w:rPr>
        <w:t>%</w:t>
      </w:r>
      <w:r>
        <w:rPr>
          <w:rFonts w:ascii="仿宋_GB2312" w:eastAsia="仿宋_GB2312" w:hAnsi="华文仿宋" w:cs="宋体" w:hint="eastAsia"/>
          <w:bCs/>
          <w:kern w:val="0"/>
          <w:sz w:val="32"/>
          <w:szCs w:val="32"/>
        </w:rPr>
        <w:t>，</w:t>
      </w:r>
      <w:r>
        <w:rPr>
          <w:rFonts w:ascii="仿宋_GB2312" w:eastAsia="仿宋_GB2312" w:hAnsi="华文仿宋" w:cs="宋体" w:hint="eastAsia"/>
          <w:bCs/>
          <w:kern w:val="0"/>
          <w:sz w:val="32"/>
          <w:szCs w:val="32"/>
        </w:rPr>
        <w:t>增加</w:t>
      </w:r>
      <w:r>
        <w:rPr>
          <w:rFonts w:ascii="仿宋_GB2312" w:eastAsia="仿宋_GB2312" w:hAnsi="华文仿宋" w:cs="宋体" w:hint="eastAsia"/>
          <w:bCs/>
          <w:kern w:val="0"/>
          <w:sz w:val="32"/>
          <w:szCs w:val="32"/>
        </w:rPr>
        <w:t>原因</w:t>
      </w:r>
      <w:r>
        <w:rPr>
          <w:rFonts w:ascii="仿宋_GB2312" w:eastAsia="仿宋_GB2312" w:hAnsi="华文仿宋" w:cs="宋体" w:hint="eastAsia"/>
          <w:bCs/>
          <w:kern w:val="0"/>
          <w:sz w:val="32"/>
          <w:szCs w:val="32"/>
        </w:rPr>
        <w:t>养老社保等基数变更</w:t>
      </w:r>
      <w:r>
        <w:rPr>
          <w:rFonts w:ascii="仿宋_GB2312" w:eastAsia="仿宋_GB2312" w:hAnsi="华文仿宋" w:cs="宋体" w:hint="eastAsia"/>
          <w:bCs/>
          <w:kern w:val="0"/>
          <w:sz w:val="32"/>
          <w:szCs w:val="32"/>
        </w:rPr>
        <w:t>。</w:t>
      </w:r>
    </w:p>
    <w:p w:rsidR="007474A4" w:rsidRDefault="00BB29C8">
      <w:pPr>
        <w:pStyle w:val="a4"/>
        <w:numPr>
          <w:ilvl w:val="0"/>
          <w:numId w:val="2"/>
        </w:numPr>
        <w:spacing w:before="0" w:beforeAutospacing="0" w:after="0" w:afterAutospacing="0" w:line="560" w:lineRule="exact"/>
        <w:ind w:firstLineChars="200" w:firstLine="643"/>
        <w:jc w:val="both"/>
        <w:rPr>
          <w:rFonts w:ascii="楷体_GB2312" w:eastAsia="楷体_GB2312" w:hAnsi="华文仿宋"/>
          <w:b/>
          <w:color w:val="000000"/>
          <w:sz w:val="32"/>
          <w:szCs w:val="32"/>
        </w:rPr>
      </w:pPr>
      <w:bookmarkStart w:id="0" w:name="_GoBack"/>
      <w:bookmarkEnd w:id="0"/>
      <w:r>
        <w:rPr>
          <w:rFonts w:ascii="楷体_GB2312" w:eastAsia="楷体_GB2312" w:hAnsi="华文仿宋" w:hint="eastAsia"/>
          <w:b/>
          <w:color w:val="000000"/>
          <w:sz w:val="32"/>
          <w:szCs w:val="32"/>
        </w:rPr>
        <w:t>国有资产占用情况</w:t>
      </w:r>
      <w:r>
        <w:rPr>
          <w:rFonts w:ascii="楷体_GB2312" w:eastAsia="楷体_GB2312" w:hAnsi="华文仿宋" w:hint="eastAsia"/>
          <w:b/>
          <w:color w:val="000000"/>
          <w:sz w:val="32"/>
          <w:szCs w:val="32"/>
        </w:rPr>
        <w:t>说明</w:t>
      </w:r>
    </w:p>
    <w:p w:rsidR="007474A4" w:rsidRDefault="00BB29C8">
      <w:pPr>
        <w:spacing w:line="560" w:lineRule="exact"/>
        <w:ind w:firstLineChars="200" w:firstLine="640"/>
        <w:rPr>
          <w:rFonts w:ascii="楷体_GB2312" w:eastAsia="楷体_GB2312" w:hAnsi="华文仿宋"/>
          <w:b/>
          <w:color w:val="000000"/>
          <w:sz w:val="32"/>
          <w:szCs w:val="32"/>
        </w:rPr>
      </w:pPr>
      <w:r>
        <w:rPr>
          <w:rFonts w:ascii="仿宋_GB2312" w:eastAsia="仿宋_GB2312" w:hAnsi="华文仿宋" w:cs="宋体" w:hint="eastAsia"/>
          <w:bCs/>
          <w:color w:val="000000"/>
          <w:kern w:val="0"/>
          <w:sz w:val="32"/>
          <w:szCs w:val="32"/>
        </w:rPr>
        <w:t>2021</w:t>
      </w:r>
      <w:r>
        <w:rPr>
          <w:rFonts w:ascii="仿宋_GB2312" w:eastAsia="仿宋_GB2312" w:hAnsi="华文仿宋" w:cs="宋体" w:hint="eastAsia"/>
          <w:bCs/>
          <w:color w:val="000000"/>
          <w:kern w:val="0"/>
          <w:sz w:val="32"/>
          <w:szCs w:val="32"/>
        </w:rPr>
        <w:t>年本部门实有在编车辆</w:t>
      </w:r>
      <w:r>
        <w:rPr>
          <w:rFonts w:ascii="仿宋_GB2312" w:eastAsia="仿宋_GB2312" w:hAnsi="华文仿宋" w:cs="宋体" w:hint="eastAsia"/>
          <w:bCs/>
          <w:kern w:val="0"/>
          <w:sz w:val="32"/>
          <w:szCs w:val="32"/>
        </w:rPr>
        <w:t>1</w:t>
      </w:r>
      <w:r>
        <w:rPr>
          <w:rFonts w:ascii="仿宋_GB2312" w:eastAsia="仿宋_GB2312" w:hAnsi="华文仿宋" w:cs="宋体" w:hint="eastAsia"/>
          <w:bCs/>
          <w:kern w:val="0"/>
          <w:sz w:val="32"/>
          <w:szCs w:val="32"/>
        </w:rPr>
        <w:t>3</w:t>
      </w:r>
      <w:r>
        <w:rPr>
          <w:rFonts w:ascii="仿宋_GB2312" w:eastAsia="仿宋_GB2312" w:hAnsi="华文仿宋" w:cs="宋体" w:hint="eastAsia"/>
          <w:bCs/>
          <w:kern w:val="0"/>
          <w:sz w:val="32"/>
          <w:szCs w:val="32"/>
        </w:rPr>
        <w:t>辆，实有车辆</w:t>
      </w:r>
      <w:r>
        <w:rPr>
          <w:rFonts w:ascii="仿宋_GB2312" w:eastAsia="仿宋_GB2312" w:hAnsi="华文仿宋" w:cs="宋体" w:hint="eastAsia"/>
          <w:bCs/>
          <w:kern w:val="0"/>
          <w:sz w:val="32"/>
          <w:szCs w:val="32"/>
        </w:rPr>
        <w:t>1</w:t>
      </w:r>
      <w:r>
        <w:rPr>
          <w:rFonts w:ascii="仿宋_GB2312" w:eastAsia="仿宋_GB2312" w:hAnsi="华文仿宋" w:cs="宋体" w:hint="eastAsia"/>
          <w:bCs/>
          <w:kern w:val="0"/>
          <w:sz w:val="32"/>
          <w:szCs w:val="32"/>
        </w:rPr>
        <w:t>3</w:t>
      </w:r>
      <w:r>
        <w:rPr>
          <w:rFonts w:ascii="仿宋_GB2312" w:eastAsia="仿宋_GB2312" w:hAnsi="华文仿宋" w:cs="宋体" w:hint="eastAsia"/>
          <w:bCs/>
          <w:kern w:val="0"/>
          <w:sz w:val="32"/>
          <w:szCs w:val="32"/>
        </w:rPr>
        <w:t>辆。其中：机关本级核定公务用车编制</w:t>
      </w:r>
      <w:r>
        <w:rPr>
          <w:rFonts w:ascii="仿宋_GB2312" w:eastAsia="仿宋_GB2312" w:hAnsi="华文仿宋" w:cs="宋体" w:hint="eastAsia"/>
          <w:bCs/>
          <w:kern w:val="0"/>
          <w:sz w:val="32"/>
          <w:szCs w:val="32"/>
        </w:rPr>
        <w:t>0</w:t>
      </w:r>
      <w:r>
        <w:rPr>
          <w:rFonts w:ascii="仿宋_GB2312" w:eastAsia="仿宋_GB2312" w:hAnsi="华文仿宋" w:cs="宋体" w:hint="eastAsia"/>
          <w:bCs/>
          <w:kern w:val="0"/>
          <w:sz w:val="32"/>
          <w:szCs w:val="32"/>
        </w:rPr>
        <w:t>辆，实有</w:t>
      </w:r>
      <w:r>
        <w:rPr>
          <w:rFonts w:ascii="仿宋_GB2312" w:eastAsia="仿宋_GB2312" w:hAnsi="华文仿宋" w:cs="宋体" w:hint="eastAsia"/>
          <w:bCs/>
          <w:kern w:val="0"/>
          <w:sz w:val="32"/>
          <w:szCs w:val="32"/>
        </w:rPr>
        <w:t>0</w:t>
      </w:r>
      <w:r>
        <w:rPr>
          <w:rFonts w:ascii="仿宋_GB2312" w:eastAsia="仿宋_GB2312" w:hAnsi="华文仿宋" w:cs="宋体" w:hint="eastAsia"/>
          <w:bCs/>
          <w:kern w:val="0"/>
          <w:sz w:val="32"/>
          <w:szCs w:val="32"/>
        </w:rPr>
        <w:t>辆公车；柳州市</w:t>
      </w:r>
      <w:r>
        <w:rPr>
          <w:rFonts w:ascii="仿宋_GB2312" w:eastAsia="仿宋_GB2312" w:hAnsi="华文仿宋" w:cs="宋体" w:hint="eastAsia"/>
          <w:bCs/>
          <w:kern w:val="0"/>
          <w:sz w:val="32"/>
          <w:szCs w:val="32"/>
        </w:rPr>
        <w:t>自然</w:t>
      </w:r>
      <w:r>
        <w:rPr>
          <w:rFonts w:ascii="仿宋_GB2312" w:eastAsia="仿宋_GB2312" w:hAnsi="华文仿宋" w:cs="宋体" w:hint="eastAsia"/>
          <w:bCs/>
          <w:kern w:val="0"/>
          <w:sz w:val="32"/>
          <w:szCs w:val="32"/>
        </w:rPr>
        <w:t>资源</w:t>
      </w:r>
      <w:r>
        <w:rPr>
          <w:rFonts w:ascii="仿宋_GB2312" w:eastAsia="仿宋_GB2312" w:hAnsi="华文仿宋" w:cs="宋体" w:hint="eastAsia"/>
          <w:bCs/>
          <w:kern w:val="0"/>
          <w:sz w:val="32"/>
          <w:szCs w:val="32"/>
        </w:rPr>
        <w:t>执法</w:t>
      </w:r>
      <w:r>
        <w:rPr>
          <w:rFonts w:ascii="仿宋_GB2312" w:eastAsia="仿宋_GB2312" w:hAnsi="华文仿宋" w:cs="宋体" w:hint="eastAsia"/>
          <w:bCs/>
          <w:kern w:val="0"/>
          <w:sz w:val="32"/>
          <w:szCs w:val="32"/>
        </w:rPr>
        <w:t>监察支队核定公务用车编制</w:t>
      </w:r>
      <w:r>
        <w:rPr>
          <w:rFonts w:ascii="仿宋_GB2312" w:eastAsia="仿宋_GB2312" w:hAnsi="华文仿宋" w:cs="宋体" w:hint="eastAsia"/>
          <w:bCs/>
          <w:kern w:val="0"/>
          <w:sz w:val="32"/>
          <w:szCs w:val="32"/>
        </w:rPr>
        <w:t>6</w:t>
      </w:r>
      <w:r>
        <w:rPr>
          <w:rFonts w:ascii="仿宋_GB2312" w:eastAsia="仿宋_GB2312" w:hAnsi="华文仿宋" w:cs="宋体" w:hint="eastAsia"/>
          <w:bCs/>
          <w:kern w:val="0"/>
          <w:sz w:val="32"/>
          <w:szCs w:val="32"/>
        </w:rPr>
        <w:t>辆，实有</w:t>
      </w:r>
      <w:r>
        <w:rPr>
          <w:rFonts w:ascii="仿宋_GB2312" w:eastAsia="仿宋_GB2312" w:hAnsi="华文仿宋" w:cs="宋体" w:hint="eastAsia"/>
          <w:bCs/>
          <w:kern w:val="0"/>
          <w:sz w:val="32"/>
          <w:szCs w:val="32"/>
        </w:rPr>
        <w:t>6</w:t>
      </w:r>
      <w:r>
        <w:rPr>
          <w:rFonts w:ascii="仿宋_GB2312" w:eastAsia="仿宋_GB2312" w:hAnsi="华文仿宋" w:cs="宋体" w:hint="eastAsia"/>
          <w:bCs/>
          <w:kern w:val="0"/>
          <w:sz w:val="32"/>
          <w:szCs w:val="32"/>
        </w:rPr>
        <w:t>辆公车；柳州市不动产登记中心核定公务用车编制</w:t>
      </w:r>
      <w:r>
        <w:rPr>
          <w:rFonts w:ascii="仿宋_GB2312" w:eastAsia="仿宋_GB2312" w:hAnsi="华文仿宋" w:cs="宋体" w:hint="eastAsia"/>
          <w:bCs/>
          <w:kern w:val="0"/>
          <w:sz w:val="32"/>
          <w:szCs w:val="32"/>
        </w:rPr>
        <w:t>5</w:t>
      </w:r>
      <w:r>
        <w:rPr>
          <w:rFonts w:ascii="仿宋_GB2312" w:eastAsia="仿宋_GB2312" w:hAnsi="华文仿宋" w:cs="宋体" w:hint="eastAsia"/>
          <w:bCs/>
          <w:kern w:val="0"/>
          <w:sz w:val="32"/>
          <w:szCs w:val="32"/>
        </w:rPr>
        <w:t>辆，实有</w:t>
      </w:r>
      <w:r>
        <w:rPr>
          <w:rFonts w:ascii="仿宋_GB2312" w:eastAsia="仿宋_GB2312" w:hAnsi="华文仿宋" w:cs="宋体" w:hint="eastAsia"/>
          <w:bCs/>
          <w:kern w:val="0"/>
          <w:sz w:val="32"/>
          <w:szCs w:val="32"/>
        </w:rPr>
        <w:t>5</w:t>
      </w:r>
      <w:r>
        <w:rPr>
          <w:rFonts w:ascii="仿宋_GB2312" w:eastAsia="仿宋_GB2312" w:hAnsi="华文仿宋" w:cs="宋体" w:hint="eastAsia"/>
          <w:bCs/>
          <w:kern w:val="0"/>
          <w:sz w:val="32"/>
          <w:szCs w:val="32"/>
        </w:rPr>
        <w:t>辆公车；柳州市储备交易中心核定公务用车编制</w:t>
      </w:r>
      <w:r>
        <w:rPr>
          <w:rFonts w:ascii="仿宋_GB2312" w:eastAsia="仿宋_GB2312" w:hAnsi="华文仿宋" w:cs="宋体" w:hint="eastAsia"/>
          <w:bCs/>
          <w:kern w:val="0"/>
          <w:sz w:val="32"/>
          <w:szCs w:val="32"/>
        </w:rPr>
        <w:t>0</w:t>
      </w:r>
      <w:r>
        <w:rPr>
          <w:rFonts w:ascii="仿宋_GB2312" w:eastAsia="仿宋_GB2312" w:hAnsi="华文仿宋" w:cs="宋体" w:hint="eastAsia"/>
          <w:bCs/>
          <w:kern w:val="0"/>
          <w:sz w:val="32"/>
          <w:szCs w:val="32"/>
        </w:rPr>
        <w:t>辆，实有</w:t>
      </w:r>
      <w:r>
        <w:rPr>
          <w:rFonts w:ascii="仿宋_GB2312" w:eastAsia="仿宋_GB2312" w:hAnsi="华文仿宋" w:cs="宋体" w:hint="eastAsia"/>
          <w:bCs/>
          <w:kern w:val="0"/>
          <w:sz w:val="32"/>
          <w:szCs w:val="32"/>
        </w:rPr>
        <w:t>0</w:t>
      </w:r>
      <w:r>
        <w:rPr>
          <w:rFonts w:ascii="仿宋_GB2312" w:eastAsia="仿宋_GB2312" w:hAnsi="华文仿宋" w:cs="宋体" w:hint="eastAsia"/>
          <w:bCs/>
          <w:kern w:val="0"/>
          <w:sz w:val="32"/>
          <w:szCs w:val="32"/>
        </w:rPr>
        <w:t>辆公车；柳州市不动产档案中心核定公务用车编制</w:t>
      </w:r>
      <w:r>
        <w:rPr>
          <w:rFonts w:ascii="仿宋_GB2312" w:eastAsia="仿宋_GB2312" w:hAnsi="华文仿宋" w:cs="宋体" w:hint="eastAsia"/>
          <w:bCs/>
          <w:kern w:val="0"/>
          <w:sz w:val="32"/>
          <w:szCs w:val="32"/>
        </w:rPr>
        <w:t>1</w:t>
      </w:r>
      <w:r>
        <w:rPr>
          <w:rFonts w:ascii="仿宋_GB2312" w:eastAsia="仿宋_GB2312" w:hAnsi="华文仿宋" w:cs="宋体" w:hint="eastAsia"/>
          <w:bCs/>
          <w:kern w:val="0"/>
          <w:sz w:val="32"/>
          <w:szCs w:val="32"/>
        </w:rPr>
        <w:t>辆，实有</w:t>
      </w:r>
      <w:r>
        <w:rPr>
          <w:rFonts w:ascii="仿宋_GB2312" w:eastAsia="仿宋_GB2312" w:hAnsi="华文仿宋" w:cs="宋体" w:hint="eastAsia"/>
          <w:bCs/>
          <w:kern w:val="0"/>
          <w:sz w:val="32"/>
          <w:szCs w:val="32"/>
        </w:rPr>
        <w:t>1</w:t>
      </w:r>
      <w:r>
        <w:rPr>
          <w:rFonts w:ascii="仿宋_GB2312" w:eastAsia="仿宋_GB2312" w:hAnsi="华文仿宋" w:cs="宋体" w:hint="eastAsia"/>
          <w:bCs/>
          <w:kern w:val="0"/>
          <w:sz w:val="32"/>
          <w:szCs w:val="32"/>
        </w:rPr>
        <w:t>辆公车；</w:t>
      </w:r>
      <w:r>
        <w:rPr>
          <w:rFonts w:ascii="仿宋_GB2312" w:eastAsia="仿宋_GB2312" w:hAnsi="宋体" w:hint="eastAsia"/>
          <w:sz w:val="32"/>
          <w:szCs w:val="32"/>
        </w:rPr>
        <w:t>柳州市国土空间整治中心</w:t>
      </w:r>
      <w:r>
        <w:rPr>
          <w:rFonts w:ascii="仿宋_GB2312" w:eastAsia="仿宋_GB2312" w:hAnsi="华文仿宋" w:cs="宋体" w:hint="eastAsia"/>
          <w:bCs/>
          <w:kern w:val="0"/>
          <w:sz w:val="32"/>
          <w:szCs w:val="32"/>
        </w:rPr>
        <w:t>核定公务用车编制</w:t>
      </w:r>
      <w:r>
        <w:rPr>
          <w:rFonts w:ascii="仿宋_GB2312" w:eastAsia="仿宋_GB2312" w:hAnsi="华文仿宋" w:cs="宋体" w:hint="eastAsia"/>
          <w:bCs/>
          <w:kern w:val="0"/>
          <w:sz w:val="32"/>
          <w:szCs w:val="32"/>
        </w:rPr>
        <w:t>1</w:t>
      </w:r>
      <w:r>
        <w:rPr>
          <w:rFonts w:ascii="仿宋_GB2312" w:eastAsia="仿宋_GB2312" w:hAnsi="华文仿宋" w:cs="宋体" w:hint="eastAsia"/>
          <w:bCs/>
          <w:kern w:val="0"/>
          <w:sz w:val="32"/>
          <w:szCs w:val="32"/>
        </w:rPr>
        <w:t>辆，实有</w:t>
      </w:r>
      <w:r>
        <w:rPr>
          <w:rFonts w:ascii="仿宋_GB2312" w:eastAsia="仿宋_GB2312" w:hAnsi="华文仿宋" w:cs="宋体" w:hint="eastAsia"/>
          <w:bCs/>
          <w:kern w:val="0"/>
          <w:sz w:val="32"/>
          <w:szCs w:val="32"/>
        </w:rPr>
        <w:t>1</w:t>
      </w:r>
      <w:r>
        <w:rPr>
          <w:rFonts w:ascii="仿宋_GB2312" w:eastAsia="仿宋_GB2312" w:hAnsi="华文仿宋" w:cs="宋体" w:hint="eastAsia"/>
          <w:bCs/>
          <w:kern w:val="0"/>
          <w:sz w:val="32"/>
          <w:szCs w:val="32"/>
        </w:rPr>
        <w:t>辆</w:t>
      </w:r>
      <w:r>
        <w:rPr>
          <w:rFonts w:ascii="仿宋_GB2312" w:eastAsia="仿宋_GB2312" w:hAnsi="华文仿宋" w:cs="宋体" w:hint="eastAsia"/>
          <w:bCs/>
          <w:color w:val="000000"/>
          <w:kern w:val="0"/>
          <w:sz w:val="32"/>
          <w:szCs w:val="32"/>
        </w:rPr>
        <w:t>公车。</w:t>
      </w:r>
    </w:p>
    <w:p w:rsidR="007474A4" w:rsidRDefault="00BB29C8">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按用途划分：用途一执法执勤用车</w:t>
      </w:r>
      <w:r>
        <w:rPr>
          <w:rFonts w:ascii="仿宋_GB2312" w:eastAsia="仿宋_GB2312" w:hAnsi="华文仿宋" w:cs="宋体" w:hint="eastAsia"/>
          <w:bCs/>
          <w:color w:val="000000"/>
          <w:kern w:val="0"/>
          <w:sz w:val="32"/>
          <w:szCs w:val="32"/>
        </w:rPr>
        <w:t>6</w:t>
      </w:r>
      <w:r>
        <w:rPr>
          <w:rFonts w:ascii="仿宋_GB2312" w:eastAsia="仿宋_GB2312" w:hAnsi="华文仿宋" w:cs="宋体" w:hint="eastAsia"/>
          <w:bCs/>
          <w:color w:val="000000"/>
          <w:kern w:val="0"/>
          <w:sz w:val="32"/>
          <w:szCs w:val="32"/>
        </w:rPr>
        <w:t>辆，用途二其他用车</w:t>
      </w:r>
      <w:r>
        <w:rPr>
          <w:rFonts w:ascii="仿宋_GB2312" w:eastAsia="仿宋_GB2312" w:hAnsi="华文仿宋" w:cs="宋体" w:hint="eastAsia"/>
          <w:bCs/>
          <w:color w:val="000000"/>
          <w:kern w:val="0"/>
          <w:sz w:val="32"/>
          <w:szCs w:val="32"/>
        </w:rPr>
        <w:t>7</w:t>
      </w:r>
      <w:r>
        <w:rPr>
          <w:rFonts w:ascii="仿宋_GB2312" w:eastAsia="仿宋_GB2312" w:hAnsi="华文仿宋" w:cs="宋体" w:hint="eastAsia"/>
          <w:bCs/>
          <w:color w:val="000000"/>
          <w:kern w:val="0"/>
          <w:sz w:val="32"/>
          <w:szCs w:val="32"/>
        </w:rPr>
        <w:t>辆。</w:t>
      </w:r>
    </w:p>
    <w:p w:rsidR="007474A4" w:rsidRDefault="00BB29C8">
      <w:pPr>
        <w:tabs>
          <w:tab w:val="center" w:pos="4475"/>
        </w:tabs>
        <w:spacing w:line="560" w:lineRule="exact"/>
        <w:ind w:firstLine="645"/>
        <w:rPr>
          <w:rFonts w:ascii="楷体_GB2312" w:eastAsia="楷体_GB2312" w:hAnsi="华文仿宋"/>
          <w:b/>
          <w:color w:val="000000"/>
          <w:sz w:val="32"/>
          <w:szCs w:val="32"/>
        </w:rPr>
      </w:pPr>
      <w:r>
        <w:rPr>
          <w:rFonts w:ascii="楷体_GB2312" w:eastAsia="楷体_GB2312" w:hAnsi="华文仿宋" w:hint="eastAsia"/>
          <w:b/>
          <w:color w:val="000000"/>
          <w:sz w:val="32"/>
          <w:szCs w:val="32"/>
        </w:rPr>
        <w:t>（</w:t>
      </w:r>
      <w:r>
        <w:rPr>
          <w:rFonts w:ascii="楷体_GB2312" w:eastAsia="楷体_GB2312" w:hAnsi="华文仿宋" w:hint="eastAsia"/>
          <w:b/>
          <w:color w:val="000000"/>
          <w:sz w:val="32"/>
          <w:szCs w:val="32"/>
        </w:rPr>
        <w:t>三</w:t>
      </w:r>
      <w:r>
        <w:rPr>
          <w:rFonts w:ascii="楷体_GB2312" w:eastAsia="楷体_GB2312" w:hAnsi="华文仿宋" w:hint="eastAsia"/>
          <w:b/>
          <w:color w:val="000000"/>
          <w:sz w:val="32"/>
          <w:szCs w:val="32"/>
        </w:rPr>
        <w:t>）</w:t>
      </w:r>
      <w:r>
        <w:rPr>
          <w:rFonts w:ascii="楷体_GB2312" w:eastAsia="楷体_GB2312" w:hAnsi="华文仿宋" w:hint="eastAsia"/>
          <w:b/>
          <w:color w:val="000000"/>
          <w:sz w:val="32"/>
          <w:szCs w:val="32"/>
        </w:rPr>
        <w:t>200</w:t>
      </w:r>
      <w:r>
        <w:rPr>
          <w:rFonts w:ascii="楷体_GB2312" w:eastAsia="楷体_GB2312" w:hAnsi="华文仿宋" w:hint="eastAsia"/>
          <w:b/>
          <w:color w:val="000000"/>
          <w:sz w:val="32"/>
          <w:szCs w:val="32"/>
        </w:rPr>
        <w:t>万元以上项目</w:t>
      </w:r>
      <w:r>
        <w:rPr>
          <w:rFonts w:ascii="楷体_GB2312" w:eastAsia="楷体_GB2312" w:hAnsi="华文仿宋" w:hint="eastAsia"/>
          <w:b/>
          <w:color w:val="000000"/>
          <w:sz w:val="32"/>
          <w:szCs w:val="32"/>
        </w:rPr>
        <w:t>预算绩效情况说明</w:t>
      </w:r>
    </w:p>
    <w:p w:rsidR="007474A4" w:rsidRDefault="00BB29C8">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柳州市自然资源和规划局</w:t>
      </w:r>
      <w:r>
        <w:rPr>
          <w:rFonts w:ascii="仿宋_GB2312" w:eastAsia="仿宋_GB2312" w:hAnsi="华文仿宋" w:cs="宋体" w:hint="eastAsia"/>
          <w:bCs/>
          <w:color w:val="000000"/>
          <w:kern w:val="0"/>
          <w:sz w:val="32"/>
          <w:szCs w:val="32"/>
        </w:rPr>
        <w:t>2021</w:t>
      </w:r>
      <w:r>
        <w:rPr>
          <w:rFonts w:ascii="仿宋_GB2312" w:eastAsia="仿宋_GB2312" w:hAnsi="华文仿宋" w:cs="宋体" w:hint="eastAsia"/>
          <w:bCs/>
          <w:color w:val="000000"/>
          <w:kern w:val="0"/>
          <w:sz w:val="32"/>
          <w:szCs w:val="32"/>
        </w:rPr>
        <w:t>年部门预算有</w:t>
      </w:r>
      <w:r>
        <w:rPr>
          <w:rFonts w:ascii="仿宋_GB2312" w:eastAsia="仿宋_GB2312" w:hAnsi="华文仿宋" w:cs="宋体" w:hint="eastAsia"/>
          <w:bCs/>
          <w:color w:val="000000"/>
          <w:kern w:val="0"/>
          <w:sz w:val="32"/>
          <w:szCs w:val="32"/>
        </w:rPr>
        <w:t>10</w:t>
      </w:r>
      <w:r>
        <w:rPr>
          <w:rFonts w:ascii="仿宋_GB2312" w:eastAsia="仿宋_GB2312" w:hAnsi="华文仿宋" w:cs="宋体" w:hint="eastAsia"/>
          <w:bCs/>
          <w:color w:val="000000"/>
          <w:kern w:val="0"/>
          <w:sz w:val="32"/>
          <w:szCs w:val="32"/>
        </w:rPr>
        <w:t>个</w:t>
      </w:r>
      <w:r>
        <w:rPr>
          <w:rFonts w:ascii="仿宋_GB2312" w:eastAsia="仿宋_GB2312" w:hAnsi="华文仿宋" w:cs="宋体" w:hint="eastAsia"/>
          <w:bCs/>
          <w:color w:val="000000"/>
          <w:kern w:val="0"/>
          <w:sz w:val="32"/>
          <w:szCs w:val="32"/>
        </w:rPr>
        <w:t>200</w:t>
      </w:r>
      <w:r>
        <w:rPr>
          <w:rFonts w:ascii="仿宋_GB2312" w:eastAsia="仿宋_GB2312" w:hAnsi="华文仿宋" w:cs="宋体" w:hint="eastAsia"/>
          <w:bCs/>
          <w:color w:val="000000"/>
          <w:kern w:val="0"/>
          <w:sz w:val="32"/>
          <w:szCs w:val="32"/>
        </w:rPr>
        <w:t>万元以上的项目列入绩效考核范围，涉及一般公共预算拨款</w:t>
      </w:r>
      <w:r>
        <w:rPr>
          <w:rFonts w:ascii="仿宋_GB2312" w:eastAsia="仿宋_GB2312" w:hAnsi="华文仿宋" w:cs="宋体" w:hint="eastAsia"/>
          <w:bCs/>
          <w:color w:val="000000"/>
          <w:kern w:val="0"/>
          <w:sz w:val="32"/>
          <w:szCs w:val="32"/>
        </w:rPr>
        <w:lastRenderedPageBreak/>
        <w:t>支出</w:t>
      </w:r>
      <w:r>
        <w:rPr>
          <w:rFonts w:ascii="仿宋_GB2312" w:eastAsia="仿宋_GB2312" w:hAnsi="华文仿宋" w:cs="宋体" w:hint="eastAsia"/>
          <w:bCs/>
          <w:color w:val="000000"/>
          <w:kern w:val="0"/>
          <w:sz w:val="32"/>
          <w:szCs w:val="32"/>
        </w:rPr>
        <w:t>1900.66</w:t>
      </w:r>
      <w:r>
        <w:rPr>
          <w:rFonts w:ascii="仿宋_GB2312" w:eastAsia="仿宋_GB2312" w:hAnsi="华文仿宋" w:cs="宋体" w:hint="eastAsia"/>
          <w:bCs/>
          <w:color w:val="000000"/>
          <w:kern w:val="0"/>
          <w:sz w:val="32"/>
          <w:szCs w:val="32"/>
        </w:rPr>
        <w:t>万元。其中：机关本级有</w:t>
      </w:r>
      <w:r>
        <w:rPr>
          <w:rFonts w:ascii="仿宋_GB2312" w:eastAsia="仿宋_GB2312" w:hAnsi="华文仿宋" w:cs="宋体" w:hint="eastAsia"/>
          <w:bCs/>
          <w:color w:val="000000"/>
          <w:kern w:val="0"/>
          <w:sz w:val="32"/>
          <w:szCs w:val="32"/>
        </w:rPr>
        <w:t>1</w:t>
      </w:r>
      <w:r>
        <w:rPr>
          <w:rFonts w:ascii="仿宋_GB2312" w:eastAsia="仿宋_GB2312" w:hAnsi="华文仿宋" w:cs="宋体" w:hint="eastAsia"/>
          <w:bCs/>
          <w:color w:val="000000"/>
          <w:kern w:val="0"/>
          <w:sz w:val="32"/>
          <w:szCs w:val="32"/>
        </w:rPr>
        <w:t>个绩效考核项目，分别是：项目名称一局机关办公楼运转维持及信息网络费，预算金额</w:t>
      </w:r>
      <w:r>
        <w:rPr>
          <w:rFonts w:ascii="仿宋_GB2312" w:eastAsia="仿宋_GB2312" w:hAnsi="华文仿宋" w:cs="宋体" w:hint="eastAsia"/>
          <w:bCs/>
          <w:color w:val="000000"/>
          <w:kern w:val="0"/>
          <w:sz w:val="32"/>
          <w:szCs w:val="32"/>
        </w:rPr>
        <w:t>337</w:t>
      </w:r>
      <w:r>
        <w:rPr>
          <w:rFonts w:ascii="仿宋_GB2312" w:eastAsia="仿宋_GB2312" w:hAnsi="华文仿宋" w:cs="宋体" w:hint="eastAsia"/>
          <w:bCs/>
          <w:color w:val="000000"/>
          <w:kern w:val="0"/>
          <w:sz w:val="32"/>
          <w:szCs w:val="32"/>
        </w:rPr>
        <w:t>万元。所属事业单位有</w:t>
      </w:r>
      <w:r>
        <w:rPr>
          <w:rFonts w:ascii="仿宋_GB2312" w:eastAsia="仿宋_GB2312" w:hAnsi="华文仿宋" w:cs="宋体" w:hint="eastAsia"/>
          <w:bCs/>
          <w:color w:val="000000"/>
          <w:kern w:val="0"/>
          <w:sz w:val="32"/>
          <w:szCs w:val="32"/>
        </w:rPr>
        <w:t>4</w:t>
      </w:r>
      <w:r>
        <w:rPr>
          <w:rFonts w:ascii="仿宋_GB2312" w:eastAsia="仿宋_GB2312" w:hAnsi="华文仿宋" w:cs="宋体" w:hint="eastAsia"/>
          <w:bCs/>
          <w:color w:val="000000"/>
          <w:kern w:val="0"/>
          <w:sz w:val="32"/>
          <w:szCs w:val="32"/>
        </w:rPr>
        <w:t>个绩效考核项目，分别是：项目名称一柳州市不动产登记中心聘用人员经费，预算金额</w:t>
      </w:r>
      <w:r>
        <w:rPr>
          <w:rFonts w:ascii="仿宋_GB2312" w:eastAsia="仿宋_GB2312" w:hAnsi="华文仿宋" w:cs="宋体" w:hint="eastAsia"/>
          <w:bCs/>
          <w:color w:val="000000"/>
          <w:kern w:val="0"/>
          <w:sz w:val="32"/>
          <w:szCs w:val="32"/>
        </w:rPr>
        <w:t>784.07</w:t>
      </w:r>
      <w:r>
        <w:rPr>
          <w:rFonts w:ascii="仿宋_GB2312" w:eastAsia="仿宋_GB2312" w:hAnsi="华文仿宋" w:cs="宋体" w:hint="eastAsia"/>
          <w:bCs/>
          <w:color w:val="000000"/>
          <w:kern w:val="0"/>
          <w:sz w:val="32"/>
          <w:szCs w:val="32"/>
        </w:rPr>
        <w:t>万元；项目名称二柳州市不动产登记中心登记业务大厅运行费，预算金额</w:t>
      </w:r>
      <w:r>
        <w:rPr>
          <w:rFonts w:ascii="仿宋_GB2312" w:eastAsia="仿宋_GB2312" w:hAnsi="华文仿宋" w:cs="宋体" w:hint="eastAsia"/>
          <w:bCs/>
          <w:color w:val="000000"/>
          <w:kern w:val="0"/>
          <w:sz w:val="32"/>
          <w:szCs w:val="32"/>
        </w:rPr>
        <w:t>281.08</w:t>
      </w:r>
      <w:r>
        <w:rPr>
          <w:rFonts w:ascii="仿宋_GB2312" w:eastAsia="仿宋_GB2312" w:hAnsi="华文仿宋" w:cs="宋体" w:hint="eastAsia"/>
          <w:bCs/>
          <w:color w:val="000000"/>
          <w:kern w:val="0"/>
          <w:sz w:val="32"/>
          <w:szCs w:val="32"/>
        </w:rPr>
        <w:t>万元；项目名称三柳州市不动产登记中心成本性支出，预算金额</w:t>
      </w:r>
      <w:r>
        <w:rPr>
          <w:rFonts w:ascii="仿宋_GB2312" w:eastAsia="仿宋_GB2312" w:hAnsi="华文仿宋" w:cs="宋体" w:hint="eastAsia"/>
          <w:bCs/>
          <w:color w:val="000000"/>
          <w:kern w:val="0"/>
          <w:sz w:val="32"/>
          <w:szCs w:val="32"/>
        </w:rPr>
        <w:t>235</w:t>
      </w:r>
      <w:r>
        <w:rPr>
          <w:rFonts w:ascii="仿宋_GB2312" w:eastAsia="仿宋_GB2312" w:hAnsi="华文仿宋" w:cs="宋体" w:hint="eastAsia"/>
          <w:bCs/>
          <w:color w:val="000000"/>
          <w:kern w:val="0"/>
          <w:sz w:val="32"/>
          <w:szCs w:val="32"/>
        </w:rPr>
        <w:t>万元；项目名称四柳州市不动产档案管</w:t>
      </w:r>
      <w:r>
        <w:rPr>
          <w:rFonts w:ascii="仿宋_GB2312" w:eastAsia="仿宋_GB2312" w:hAnsi="华文仿宋" w:cs="宋体" w:hint="eastAsia"/>
          <w:bCs/>
          <w:color w:val="000000"/>
          <w:kern w:val="0"/>
          <w:sz w:val="32"/>
          <w:szCs w:val="32"/>
        </w:rPr>
        <w:t>理中心聘用人员支出，预算金额</w:t>
      </w:r>
      <w:r>
        <w:rPr>
          <w:rFonts w:ascii="仿宋_GB2312" w:eastAsia="仿宋_GB2312" w:hAnsi="华文仿宋" w:cs="宋体" w:hint="eastAsia"/>
          <w:bCs/>
          <w:color w:val="000000"/>
          <w:kern w:val="0"/>
          <w:sz w:val="32"/>
          <w:szCs w:val="32"/>
        </w:rPr>
        <w:t>263.51</w:t>
      </w:r>
      <w:r>
        <w:rPr>
          <w:rFonts w:ascii="仿宋_GB2312" w:eastAsia="仿宋_GB2312" w:hAnsi="华文仿宋" w:cs="宋体" w:hint="eastAsia"/>
          <w:bCs/>
          <w:color w:val="000000"/>
          <w:kern w:val="0"/>
          <w:sz w:val="32"/>
          <w:szCs w:val="32"/>
        </w:rPr>
        <w:t>万元。涉及政府性基金拨款支出</w:t>
      </w:r>
      <w:r>
        <w:rPr>
          <w:rFonts w:ascii="仿宋_GB2312" w:eastAsia="仿宋_GB2312" w:hAnsi="华文仿宋" w:cs="宋体" w:hint="eastAsia"/>
          <w:bCs/>
          <w:color w:val="000000"/>
          <w:kern w:val="0"/>
          <w:sz w:val="32"/>
          <w:szCs w:val="32"/>
        </w:rPr>
        <w:t>1880</w:t>
      </w:r>
      <w:r>
        <w:rPr>
          <w:rFonts w:ascii="仿宋_GB2312" w:eastAsia="仿宋_GB2312" w:hAnsi="华文仿宋" w:cs="宋体" w:hint="eastAsia"/>
          <w:bCs/>
          <w:color w:val="000000"/>
          <w:kern w:val="0"/>
          <w:sz w:val="32"/>
          <w:szCs w:val="32"/>
        </w:rPr>
        <w:t>万元。其中：机关本级有</w:t>
      </w:r>
      <w:r>
        <w:rPr>
          <w:rFonts w:ascii="仿宋_GB2312" w:eastAsia="仿宋_GB2312" w:hAnsi="华文仿宋" w:cs="宋体" w:hint="eastAsia"/>
          <w:bCs/>
          <w:color w:val="000000"/>
          <w:kern w:val="0"/>
          <w:sz w:val="32"/>
          <w:szCs w:val="32"/>
        </w:rPr>
        <w:t>5</w:t>
      </w:r>
      <w:r>
        <w:rPr>
          <w:rFonts w:ascii="仿宋_GB2312" w:eastAsia="仿宋_GB2312" w:hAnsi="华文仿宋" w:cs="宋体" w:hint="eastAsia"/>
          <w:bCs/>
          <w:color w:val="000000"/>
          <w:kern w:val="0"/>
          <w:sz w:val="32"/>
          <w:szCs w:val="32"/>
        </w:rPr>
        <w:t>个绩效考核项目，分别是：项目名称一不动产档案数化经费项目，预算金额</w:t>
      </w:r>
      <w:r>
        <w:rPr>
          <w:rFonts w:ascii="仿宋_GB2312" w:eastAsia="仿宋_GB2312" w:hAnsi="华文仿宋" w:cs="宋体" w:hint="eastAsia"/>
          <w:bCs/>
          <w:color w:val="000000"/>
          <w:kern w:val="0"/>
          <w:sz w:val="32"/>
          <w:szCs w:val="32"/>
        </w:rPr>
        <w:t>410</w:t>
      </w:r>
      <w:r>
        <w:rPr>
          <w:rFonts w:ascii="仿宋_GB2312" w:eastAsia="仿宋_GB2312" w:hAnsi="华文仿宋" w:cs="宋体" w:hint="eastAsia"/>
          <w:bCs/>
          <w:color w:val="000000"/>
          <w:kern w:val="0"/>
          <w:sz w:val="32"/>
          <w:szCs w:val="32"/>
        </w:rPr>
        <w:t>万元；项目名称二柳州市</w:t>
      </w:r>
      <w:r>
        <w:rPr>
          <w:rFonts w:ascii="仿宋_GB2312" w:eastAsia="仿宋_GB2312" w:hAnsi="华文仿宋" w:cs="宋体" w:hint="eastAsia"/>
          <w:bCs/>
          <w:color w:val="000000"/>
          <w:kern w:val="0"/>
          <w:sz w:val="32"/>
          <w:szCs w:val="32"/>
        </w:rPr>
        <w:t>1</w:t>
      </w:r>
      <w:r>
        <w:rPr>
          <w:rFonts w:ascii="仿宋_GB2312" w:eastAsia="仿宋_GB2312" w:hAnsi="华文仿宋" w:cs="宋体" w:hint="eastAsia"/>
          <w:bCs/>
          <w:color w:val="000000"/>
          <w:kern w:val="0"/>
          <w:sz w:val="32"/>
          <w:szCs w:val="32"/>
        </w:rPr>
        <w:t>：</w:t>
      </w:r>
      <w:r>
        <w:rPr>
          <w:rFonts w:ascii="仿宋_GB2312" w:eastAsia="仿宋_GB2312" w:hAnsi="华文仿宋" w:cs="宋体" w:hint="eastAsia"/>
          <w:bCs/>
          <w:color w:val="000000"/>
          <w:kern w:val="0"/>
          <w:sz w:val="32"/>
          <w:szCs w:val="32"/>
        </w:rPr>
        <w:t>500</w:t>
      </w:r>
      <w:r>
        <w:rPr>
          <w:rFonts w:ascii="仿宋_GB2312" w:eastAsia="仿宋_GB2312" w:hAnsi="华文仿宋" w:cs="宋体" w:hint="eastAsia"/>
          <w:bCs/>
          <w:color w:val="000000"/>
          <w:kern w:val="0"/>
          <w:sz w:val="32"/>
          <w:szCs w:val="32"/>
        </w:rPr>
        <w:t>、</w:t>
      </w:r>
      <w:r>
        <w:rPr>
          <w:rFonts w:ascii="仿宋_GB2312" w:eastAsia="仿宋_GB2312" w:hAnsi="华文仿宋" w:cs="宋体" w:hint="eastAsia"/>
          <w:bCs/>
          <w:color w:val="000000"/>
          <w:kern w:val="0"/>
          <w:sz w:val="32"/>
          <w:szCs w:val="32"/>
        </w:rPr>
        <w:t>1</w:t>
      </w:r>
      <w:r>
        <w:rPr>
          <w:rFonts w:ascii="仿宋_GB2312" w:eastAsia="仿宋_GB2312" w:hAnsi="华文仿宋" w:cs="宋体" w:hint="eastAsia"/>
          <w:bCs/>
          <w:color w:val="000000"/>
          <w:kern w:val="0"/>
          <w:sz w:val="32"/>
          <w:szCs w:val="32"/>
        </w:rPr>
        <w:t>：</w:t>
      </w:r>
      <w:r>
        <w:rPr>
          <w:rFonts w:ascii="仿宋_GB2312" w:eastAsia="仿宋_GB2312" w:hAnsi="华文仿宋" w:cs="宋体" w:hint="eastAsia"/>
          <w:bCs/>
          <w:color w:val="000000"/>
          <w:kern w:val="0"/>
          <w:sz w:val="32"/>
          <w:szCs w:val="32"/>
        </w:rPr>
        <w:t>1000</w:t>
      </w:r>
      <w:r>
        <w:rPr>
          <w:rFonts w:ascii="仿宋_GB2312" w:eastAsia="仿宋_GB2312" w:hAnsi="华文仿宋" w:cs="宋体" w:hint="eastAsia"/>
          <w:bCs/>
          <w:color w:val="000000"/>
          <w:kern w:val="0"/>
          <w:sz w:val="32"/>
          <w:szCs w:val="32"/>
        </w:rPr>
        <w:t>数字化地形图测绘项目，预算金额</w:t>
      </w:r>
      <w:r>
        <w:rPr>
          <w:rFonts w:ascii="仿宋_GB2312" w:eastAsia="仿宋_GB2312" w:hAnsi="华文仿宋" w:cs="宋体" w:hint="eastAsia"/>
          <w:bCs/>
          <w:color w:val="000000"/>
          <w:kern w:val="0"/>
          <w:sz w:val="32"/>
          <w:szCs w:val="32"/>
        </w:rPr>
        <w:t>314</w:t>
      </w:r>
      <w:r>
        <w:rPr>
          <w:rFonts w:ascii="仿宋_GB2312" w:eastAsia="仿宋_GB2312" w:hAnsi="华文仿宋" w:cs="宋体" w:hint="eastAsia"/>
          <w:bCs/>
          <w:color w:val="000000"/>
          <w:kern w:val="0"/>
          <w:sz w:val="32"/>
          <w:szCs w:val="32"/>
        </w:rPr>
        <w:t>万元；项目名称三土地利用专项业务经费项目，预算金额</w:t>
      </w:r>
      <w:r>
        <w:rPr>
          <w:rFonts w:ascii="仿宋_GB2312" w:eastAsia="仿宋_GB2312" w:hAnsi="华文仿宋" w:cs="宋体" w:hint="eastAsia"/>
          <w:bCs/>
          <w:color w:val="000000"/>
          <w:kern w:val="0"/>
          <w:sz w:val="32"/>
          <w:szCs w:val="32"/>
        </w:rPr>
        <w:t>6511</w:t>
      </w:r>
      <w:r>
        <w:rPr>
          <w:rFonts w:ascii="仿宋_GB2312" w:eastAsia="仿宋_GB2312" w:hAnsi="华文仿宋" w:cs="宋体" w:hint="eastAsia"/>
          <w:bCs/>
          <w:color w:val="000000"/>
          <w:kern w:val="0"/>
          <w:sz w:val="32"/>
          <w:szCs w:val="32"/>
        </w:rPr>
        <w:t>万元；项目名称四不动产登记管理经费项目，预算金额</w:t>
      </w:r>
      <w:r>
        <w:rPr>
          <w:rFonts w:ascii="仿宋_GB2312" w:eastAsia="仿宋_GB2312" w:hAnsi="华文仿宋" w:cs="宋体" w:hint="eastAsia"/>
          <w:bCs/>
          <w:color w:val="000000"/>
          <w:kern w:val="0"/>
          <w:sz w:val="32"/>
          <w:szCs w:val="32"/>
        </w:rPr>
        <w:t>445</w:t>
      </w:r>
      <w:r>
        <w:rPr>
          <w:rFonts w:ascii="仿宋_GB2312" w:eastAsia="仿宋_GB2312" w:hAnsi="华文仿宋" w:cs="宋体" w:hint="eastAsia"/>
          <w:bCs/>
          <w:color w:val="000000"/>
          <w:kern w:val="0"/>
          <w:sz w:val="32"/>
          <w:szCs w:val="32"/>
        </w:rPr>
        <w:t>万元；项目名称五国土信息系统维护经费，预算金额</w:t>
      </w:r>
      <w:r>
        <w:rPr>
          <w:rFonts w:ascii="仿宋_GB2312" w:eastAsia="仿宋_GB2312" w:hAnsi="华文仿宋" w:cs="宋体" w:hint="eastAsia"/>
          <w:bCs/>
          <w:color w:val="000000"/>
          <w:kern w:val="0"/>
          <w:sz w:val="32"/>
          <w:szCs w:val="32"/>
        </w:rPr>
        <w:t>200</w:t>
      </w:r>
      <w:r>
        <w:rPr>
          <w:rFonts w:ascii="仿宋_GB2312" w:eastAsia="仿宋_GB2312" w:hAnsi="华文仿宋" w:cs="宋体" w:hint="eastAsia"/>
          <w:bCs/>
          <w:color w:val="000000"/>
          <w:kern w:val="0"/>
          <w:sz w:val="32"/>
          <w:szCs w:val="32"/>
        </w:rPr>
        <w:t>万元。</w:t>
      </w:r>
    </w:p>
    <w:p w:rsidR="007474A4" w:rsidRDefault="00BB29C8">
      <w:pPr>
        <w:spacing w:line="560" w:lineRule="exact"/>
        <w:ind w:firstLineChars="200" w:firstLine="643"/>
        <w:rPr>
          <w:rFonts w:ascii="楷体_GB2312" w:eastAsia="楷体_GB2312" w:hAnsi="华文仿宋"/>
          <w:b/>
          <w:color w:val="000000"/>
          <w:sz w:val="32"/>
          <w:szCs w:val="32"/>
        </w:rPr>
      </w:pPr>
      <w:r>
        <w:rPr>
          <w:rFonts w:ascii="楷体_GB2312" w:eastAsia="楷体_GB2312" w:hAnsi="华文仿宋" w:hint="eastAsia"/>
          <w:b/>
          <w:color w:val="000000"/>
          <w:sz w:val="32"/>
          <w:szCs w:val="32"/>
        </w:rPr>
        <w:t>（</w:t>
      </w:r>
      <w:r>
        <w:rPr>
          <w:rFonts w:ascii="楷体_GB2312" w:eastAsia="楷体_GB2312" w:hAnsi="华文仿宋" w:hint="eastAsia"/>
          <w:b/>
          <w:color w:val="000000"/>
          <w:sz w:val="32"/>
          <w:szCs w:val="32"/>
        </w:rPr>
        <w:t>四</w:t>
      </w:r>
      <w:r>
        <w:rPr>
          <w:rFonts w:ascii="楷体_GB2312" w:eastAsia="楷体_GB2312" w:hAnsi="华文仿宋" w:hint="eastAsia"/>
          <w:b/>
          <w:color w:val="000000"/>
          <w:sz w:val="32"/>
          <w:szCs w:val="32"/>
        </w:rPr>
        <w:t>）</w:t>
      </w:r>
      <w:r>
        <w:rPr>
          <w:rFonts w:ascii="楷体_GB2312" w:eastAsia="楷体_GB2312" w:hAnsi="华文仿宋" w:hint="eastAsia"/>
          <w:b/>
          <w:color w:val="000000"/>
          <w:sz w:val="32"/>
          <w:szCs w:val="32"/>
        </w:rPr>
        <w:t>培训费</w:t>
      </w:r>
      <w:r>
        <w:rPr>
          <w:rFonts w:ascii="楷体_GB2312" w:eastAsia="楷体_GB2312" w:hAnsi="华文仿宋" w:hint="eastAsia"/>
          <w:b/>
          <w:color w:val="000000"/>
          <w:sz w:val="32"/>
          <w:szCs w:val="32"/>
        </w:rPr>
        <w:t>情况说明</w:t>
      </w:r>
    </w:p>
    <w:p w:rsidR="007474A4" w:rsidRDefault="00BB29C8">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由于培训费未得到人社局相关批复，暂时无法在预算中公开，待得到人社</w:t>
      </w:r>
      <w:r>
        <w:rPr>
          <w:rFonts w:ascii="仿宋_GB2312" w:eastAsia="仿宋_GB2312" w:hAnsi="华文仿宋" w:cs="宋体" w:hint="eastAsia"/>
          <w:bCs/>
          <w:color w:val="000000"/>
          <w:kern w:val="0"/>
          <w:sz w:val="32"/>
          <w:szCs w:val="32"/>
        </w:rPr>
        <w:t>局批复后，将在决算中根据实际批复情况予以公开</w:t>
      </w:r>
    </w:p>
    <w:p w:rsidR="007474A4" w:rsidRDefault="007474A4">
      <w:pPr>
        <w:pStyle w:val="a4"/>
        <w:spacing w:before="0" w:beforeAutospacing="0" w:after="0" w:afterAutospacing="0" w:line="560" w:lineRule="exact"/>
        <w:jc w:val="center"/>
        <w:rPr>
          <w:rFonts w:ascii="仿宋_GB2312" w:eastAsia="仿宋_GB2312" w:hAnsi="华文仿宋"/>
          <w:b/>
          <w:bCs/>
          <w:color w:val="000000"/>
          <w:sz w:val="32"/>
          <w:szCs w:val="32"/>
        </w:rPr>
      </w:pPr>
    </w:p>
    <w:p w:rsidR="007474A4" w:rsidRDefault="00BB29C8">
      <w:pPr>
        <w:adjustRightInd w:val="0"/>
        <w:snapToGrid w:val="0"/>
        <w:spacing w:line="560" w:lineRule="exact"/>
        <w:ind w:rightChars="-104" w:right="-218"/>
        <w:jc w:val="center"/>
        <w:rPr>
          <w:rStyle w:val="a5"/>
          <w:rFonts w:ascii="仿宋_GB2312" w:eastAsia="仿宋_GB2312" w:hAnsi="华文仿宋"/>
          <w:color w:val="000000"/>
          <w:sz w:val="32"/>
          <w:szCs w:val="32"/>
        </w:rPr>
      </w:pPr>
      <w:r>
        <w:rPr>
          <w:rStyle w:val="a5"/>
          <w:rFonts w:ascii="仿宋_GB2312" w:eastAsia="仿宋_GB2312" w:hAnsi="华文仿宋" w:hint="eastAsia"/>
          <w:color w:val="000000"/>
          <w:sz w:val="32"/>
          <w:szCs w:val="32"/>
        </w:rPr>
        <w:t>第</w:t>
      </w:r>
      <w:r>
        <w:rPr>
          <w:rStyle w:val="a5"/>
          <w:rFonts w:ascii="仿宋_GB2312" w:eastAsia="仿宋_GB2312" w:hAnsi="华文仿宋" w:hint="eastAsia"/>
          <w:color w:val="000000"/>
          <w:sz w:val="32"/>
          <w:szCs w:val="32"/>
        </w:rPr>
        <w:t>四部分：名词解释</w:t>
      </w:r>
    </w:p>
    <w:p w:rsidR="007474A4" w:rsidRDefault="00BB29C8">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一、财政拨款收入</w:t>
      </w:r>
      <w:r>
        <w:rPr>
          <w:rFonts w:ascii="仿宋_GB2312" w:eastAsia="仿宋_GB2312" w:hAnsi="华文仿宋" w:cs="宋体" w:hint="eastAsia"/>
          <w:bCs/>
          <w:color w:val="000000"/>
          <w:kern w:val="0"/>
          <w:sz w:val="32"/>
          <w:szCs w:val="32"/>
        </w:rPr>
        <w:t>：指市本级财政部门当年拨付的资金。</w:t>
      </w:r>
      <w:r>
        <w:rPr>
          <w:rFonts w:ascii="仿宋_GB2312" w:eastAsia="仿宋_GB2312" w:hAnsi="华文仿宋" w:cs="宋体" w:hint="eastAsia"/>
          <w:bCs/>
          <w:color w:val="000000"/>
          <w:kern w:val="0"/>
          <w:sz w:val="32"/>
          <w:szCs w:val="32"/>
        </w:rPr>
        <w:t xml:space="preserve"> </w:t>
      </w:r>
    </w:p>
    <w:p w:rsidR="007474A4" w:rsidRDefault="00BB29C8">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二、事业收入</w:t>
      </w:r>
      <w:r>
        <w:rPr>
          <w:rFonts w:ascii="仿宋_GB2312" w:eastAsia="仿宋_GB2312" w:hAnsi="华文仿宋" w:cs="宋体" w:hint="eastAsia"/>
          <w:bCs/>
          <w:color w:val="000000"/>
          <w:kern w:val="0"/>
          <w:sz w:val="32"/>
          <w:szCs w:val="32"/>
        </w:rPr>
        <w:t>：指事业单位开展专业业务活动及辅助活</w:t>
      </w:r>
      <w:r>
        <w:rPr>
          <w:rFonts w:ascii="仿宋_GB2312" w:eastAsia="仿宋_GB2312" w:hAnsi="华文仿宋" w:cs="宋体" w:hint="eastAsia"/>
          <w:bCs/>
          <w:color w:val="000000"/>
          <w:kern w:val="0"/>
          <w:sz w:val="32"/>
          <w:szCs w:val="32"/>
        </w:rPr>
        <w:lastRenderedPageBreak/>
        <w:t>动所取得的收入。</w:t>
      </w:r>
    </w:p>
    <w:p w:rsidR="007474A4" w:rsidRDefault="00BB29C8">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三、经营收入</w:t>
      </w:r>
      <w:r>
        <w:rPr>
          <w:rFonts w:ascii="仿宋_GB2312" w:eastAsia="仿宋_GB2312" w:hAnsi="华文仿宋" w:cs="宋体" w:hint="eastAsia"/>
          <w:bCs/>
          <w:color w:val="000000"/>
          <w:kern w:val="0"/>
          <w:sz w:val="32"/>
          <w:szCs w:val="32"/>
        </w:rPr>
        <w:t>：指事业单位在专业业务活动及其辅助活动之外开展非独立核算经营活动取得的收入。</w:t>
      </w:r>
    </w:p>
    <w:p w:rsidR="007474A4" w:rsidRDefault="00BB29C8">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四、其他收入</w:t>
      </w:r>
      <w:r>
        <w:rPr>
          <w:rFonts w:ascii="仿宋_GB2312" w:eastAsia="仿宋_GB2312" w:hAnsi="华文仿宋" w:cs="宋体" w:hint="eastAsia"/>
          <w:bCs/>
          <w:color w:val="000000"/>
          <w:kern w:val="0"/>
          <w:sz w:val="32"/>
          <w:szCs w:val="32"/>
        </w:rPr>
        <w:t>：指除上述“财政拨款收入”“事业收入”“经营收入”等以外的收入。</w:t>
      </w:r>
    </w:p>
    <w:p w:rsidR="007474A4" w:rsidRDefault="00BB29C8">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五、基本支出</w:t>
      </w:r>
      <w:r>
        <w:rPr>
          <w:rFonts w:ascii="仿宋_GB2312" w:eastAsia="仿宋_GB2312" w:hAnsi="华文仿宋" w:cs="宋体" w:hint="eastAsia"/>
          <w:bCs/>
          <w:color w:val="000000"/>
          <w:kern w:val="0"/>
          <w:sz w:val="32"/>
          <w:szCs w:val="32"/>
        </w:rPr>
        <w:t>：指为保障机构正常运转、完成日常工作任务而发生的人员支出和公用支出。</w:t>
      </w:r>
    </w:p>
    <w:p w:rsidR="007474A4" w:rsidRDefault="00BB29C8">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六、项目支出</w:t>
      </w:r>
      <w:r>
        <w:rPr>
          <w:rFonts w:ascii="仿宋_GB2312" w:eastAsia="仿宋_GB2312" w:hAnsi="华文仿宋" w:cs="宋体" w:hint="eastAsia"/>
          <w:bCs/>
          <w:color w:val="000000"/>
          <w:kern w:val="0"/>
          <w:sz w:val="32"/>
          <w:szCs w:val="32"/>
        </w:rPr>
        <w:t>：指在基本支出之外为完成特定行政任务和事业发展目标所发生的支出。</w:t>
      </w:r>
      <w:r>
        <w:rPr>
          <w:rFonts w:ascii="仿宋_GB2312" w:eastAsia="仿宋_GB2312" w:hAnsi="华文仿宋" w:cs="宋体" w:hint="eastAsia"/>
          <w:bCs/>
          <w:color w:val="000000"/>
          <w:kern w:val="0"/>
          <w:sz w:val="32"/>
          <w:szCs w:val="32"/>
        </w:rPr>
        <w:t xml:space="preserve">  </w:t>
      </w:r>
    </w:p>
    <w:p w:rsidR="007474A4" w:rsidRDefault="00BB29C8">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七、“三公”经费</w:t>
      </w:r>
      <w:r>
        <w:rPr>
          <w:rFonts w:ascii="仿宋_GB2312" w:eastAsia="仿宋_GB2312" w:hAnsi="华文仿宋" w:cs="宋体" w:hint="eastAsia"/>
          <w:bCs/>
          <w:color w:val="000000"/>
          <w:kern w:val="0"/>
          <w:sz w:val="32"/>
          <w:szCs w:val="32"/>
        </w:rPr>
        <w:t>：纳入市财政预决算管理的“三公”经费，是</w:t>
      </w:r>
      <w:r>
        <w:rPr>
          <w:rFonts w:ascii="仿宋_GB2312" w:eastAsia="仿宋_GB2312" w:hAnsi="仿宋_GB2312" w:cs="仿宋_GB2312" w:hint="eastAsia"/>
          <w:bCs/>
          <w:color w:val="000000"/>
          <w:kern w:val="0"/>
          <w:sz w:val="32"/>
          <w:szCs w:val="32"/>
        </w:rPr>
        <w:t>指市</w:t>
      </w:r>
      <w:r>
        <w:rPr>
          <w:rFonts w:ascii="仿宋_GB2312" w:eastAsia="仿宋_GB2312" w:hAnsi="仿宋_GB2312" w:cs="仿宋_GB2312" w:hint="eastAsia"/>
          <w:sz w:val="32"/>
          <w:szCs w:val="32"/>
        </w:rPr>
        <w:t>本级各部门用财政拨款安排的因公出国（境）费、公务用车购置及运行费和公务接待费。</w:t>
      </w:r>
      <w:r>
        <w:rPr>
          <w:rFonts w:ascii="仿宋_GB2312" w:eastAsia="仿宋_GB2312" w:hAnsi="华文仿宋" w:cs="宋体" w:hint="eastAsia"/>
          <w:bCs/>
          <w:color w:val="000000"/>
          <w:kern w:val="0"/>
          <w:sz w:val="32"/>
          <w:szCs w:val="32"/>
        </w:rPr>
        <w:t>其中：因公出国（境）费反映单位公务出国（境）的国际旅费</w:t>
      </w:r>
      <w:r>
        <w:rPr>
          <w:rFonts w:ascii="仿宋_GB2312" w:eastAsia="仿宋_GB2312" w:hAnsi="华文仿宋" w:cs="宋体" w:hint="eastAsia"/>
          <w:bCs/>
          <w:color w:val="000000"/>
          <w:kern w:val="0"/>
          <w:sz w:val="32"/>
          <w:szCs w:val="32"/>
        </w:rPr>
        <w:t>、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474A4" w:rsidRDefault="00BB29C8">
      <w:pPr>
        <w:spacing w:line="560" w:lineRule="exact"/>
        <w:ind w:firstLineChars="200" w:firstLine="643"/>
        <w:rPr>
          <w:rFonts w:ascii="仿宋_GB2312" w:eastAsia="仿宋_GB2312" w:hAnsi="华文仿宋"/>
          <w:color w:val="FF0000"/>
          <w:sz w:val="32"/>
          <w:szCs w:val="32"/>
        </w:rPr>
      </w:pPr>
      <w:r>
        <w:rPr>
          <w:rFonts w:ascii="黑体" w:eastAsia="黑体" w:hAnsi="黑体" w:cs="黑体" w:hint="eastAsia"/>
          <w:b/>
          <w:bCs/>
          <w:color w:val="000000"/>
          <w:kern w:val="0"/>
          <w:sz w:val="32"/>
          <w:szCs w:val="32"/>
        </w:rPr>
        <w:t>八、机关运行经费</w:t>
      </w:r>
      <w:r>
        <w:rPr>
          <w:rFonts w:ascii="仿宋_GB2312" w:eastAsia="仿宋_GB2312" w:hAnsi="华文仿宋" w:cs="宋体" w:hint="eastAsia"/>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w:t>
      </w:r>
      <w:r>
        <w:rPr>
          <w:rFonts w:ascii="仿宋_GB2312" w:eastAsia="仿宋_GB2312" w:hAnsi="华文仿宋" w:cs="宋体" w:hint="eastAsia"/>
          <w:bCs/>
          <w:color w:val="000000"/>
          <w:kern w:val="0"/>
          <w:sz w:val="32"/>
          <w:szCs w:val="32"/>
        </w:rPr>
        <w:t>其他费用。</w:t>
      </w:r>
    </w:p>
    <w:p w:rsidR="007474A4" w:rsidRDefault="007474A4"/>
    <w:sectPr w:rsidR="007474A4" w:rsidSect="007474A4">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4A4" w:rsidRDefault="007474A4" w:rsidP="007474A4">
      <w:r>
        <w:separator/>
      </w:r>
    </w:p>
  </w:endnote>
  <w:endnote w:type="continuationSeparator" w:id="1">
    <w:p w:rsidR="007474A4" w:rsidRDefault="007474A4" w:rsidP="007474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A4" w:rsidRDefault="007474A4">
    <w:pPr>
      <w:pStyle w:val="a3"/>
      <w:framePr w:wrap="around" w:vAnchor="text" w:hAnchor="margin" w:xAlign="center" w:y="1"/>
      <w:rPr>
        <w:rStyle w:val="a6"/>
      </w:rPr>
    </w:pPr>
    <w:r>
      <w:fldChar w:fldCharType="begin"/>
    </w:r>
    <w:r w:rsidR="00BB29C8">
      <w:rPr>
        <w:rStyle w:val="a6"/>
      </w:rPr>
      <w:instrText xml:space="preserve">PAGE  </w:instrText>
    </w:r>
    <w:r>
      <w:fldChar w:fldCharType="end"/>
    </w:r>
  </w:p>
  <w:p w:rsidR="007474A4" w:rsidRDefault="007474A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A4" w:rsidRDefault="007474A4">
    <w:pPr>
      <w:pStyle w:val="a3"/>
      <w:framePr w:wrap="around" w:vAnchor="text" w:hAnchor="margin" w:xAlign="center" w:y="1"/>
      <w:rPr>
        <w:rStyle w:val="a6"/>
      </w:rPr>
    </w:pPr>
    <w:r>
      <w:fldChar w:fldCharType="begin"/>
    </w:r>
    <w:r w:rsidR="00BB29C8">
      <w:rPr>
        <w:rStyle w:val="a6"/>
      </w:rPr>
      <w:instrText xml:space="preserve">PAGE  </w:instrText>
    </w:r>
    <w:r>
      <w:fldChar w:fldCharType="separate"/>
    </w:r>
    <w:r w:rsidR="00BB29C8">
      <w:rPr>
        <w:rStyle w:val="a6"/>
        <w:noProof/>
      </w:rPr>
      <w:t>25</w:t>
    </w:r>
    <w:r>
      <w:fldChar w:fldCharType="end"/>
    </w:r>
  </w:p>
  <w:p w:rsidR="007474A4" w:rsidRDefault="007474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4A4" w:rsidRDefault="007474A4" w:rsidP="007474A4">
      <w:r>
        <w:separator/>
      </w:r>
    </w:p>
  </w:footnote>
  <w:footnote w:type="continuationSeparator" w:id="1">
    <w:p w:rsidR="007474A4" w:rsidRDefault="007474A4" w:rsidP="007474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1A1E37"/>
    <w:multiLevelType w:val="singleLevel"/>
    <w:tmpl w:val="951A1E37"/>
    <w:lvl w:ilvl="0">
      <w:start w:val="1"/>
      <w:numFmt w:val="chineseCounting"/>
      <w:suff w:val="nothing"/>
      <w:lvlText w:val="（%1）"/>
      <w:lvlJc w:val="left"/>
      <w:rPr>
        <w:rFonts w:hint="eastAsia"/>
      </w:rPr>
    </w:lvl>
  </w:abstractNum>
  <w:abstractNum w:abstractNumId="1">
    <w:nsid w:val="E8F683FD"/>
    <w:multiLevelType w:val="singleLevel"/>
    <w:tmpl w:val="E8F683FD"/>
    <w:lvl w:ilvl="0">
      <w:start w:val="1"/>
      <w:numFmt w:val="chineseCounting"/>
      <w:suff w:val="nothing"/>
      <w:lvlText w:val="（%1）"/>
      <w:lvlJc w:val="left"/>
      <w:rPr>
        <w:rFonts w:hint="eastAsia"/>
      </w:rPr>
    </w:lvl>
  </w:abstractNum>
  <w:abstractNum w:abstractNumId="2">
    <w:nsid w:val="0613D04D"/>
    <w:multiLevelType w:val="singleLevel"/>
    <w:tmpl w:val="0613D04D"/>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CA55D39"/>
    <w:rsid w:val="007474A4"/>
    <w:rsid w:val="00BB29C8"/>
    <w:rsid w:val="03594AE6"/>
    <w:rsid w:val="044541EB"/>
    <w:rsid w:val="05E54232"/>
    <w:rsid w:val="06764DC8"/>
    <w:rsid w:val="0A8409B3"/>
    <w:rsid w:val="0D0D084E"/>
    <w:rsid w:val="0F550D04"/>
    <w:rsid w:val="1362718E"/>
    <w:rsid w:val="14B818C7"/>
    <w:rsid w:val="17683BF8"/>
    <w:rsid w:val="187D2732"/>
    <w:rsid w:val="19CB52DB"/>
    <w:rsid w:val="1C960720"/>
    <w:rsid w:val="20324031"/>
    <w:rsid w:val="21F703F5"/>
    <w:rsid w:val="223C5FD5"/>
    <w:rsid w:val="2CE6374B"/>
    <w:rsid w:val="2EB920A4"/>
    <w:rsid w:val="2EFA06C5"/>
    <w:rsid w:val="2FEE75FD"/>
    <w:rsid w:val="30E33C57"/>
    <w:rsid w:val="33A72EDE"/>
    <w:rsid w:val="383B40A7"/>
    <w:rsid w:val="3CA55D39"/>
    <w:rsid w:val="3CD1346B"/>
    <w:rsid w:val="3E191560"/>
    <w:rsid w:val="47033BA7"/>
    <w:rsid w:val="4A41171E"/>
    <w:rsid w:val="4C8D191D"/>
    <w:rsid w:val="56BA5C1C"/>
    <w:rsid w:val="57241587"/>
    <w:rsid w:val="5B6B2C05"/>
    <w:rsid w:val="5EC6263F"/>
    <w:rsid w:val="669431C4"/>
    <w:rsid w:val="68A64197"/>
    <w:rsid w:val="72672226"/>
    <w:rsid w:val="73586E02"/>
    <w:rsid w:val="793364BB"/>
    <w:rsid w:val="7C9E63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74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474A4"/>
    <w:pPr>
      <w:tabs>
        <w:tab w:val="center" w:pos="4153"/>
        <w:tab w:val="right" w:pos="8306"/>
      </w:tabs>
      <w:snapToGrid w:val="0"/>
      <w:jc w:val="left"/>
    </w:pPr>
    <w:rPr>
      <w:sz w:val="18"/>
      <w:szCs w:val="18"/>
    </w:rPr>
  </w:style>
  <w:style w:type="paragraph" w:styleId="a4">
    <w:name w:val="Normal (Web)"/>
    <w:basedOn w:val="a"/>
    <w:rsid w:val="007474A4"/>
    <w:pPr>
      <w:widowControl/>
      <w:spacing w:before="100" w:beforeAutospacing="1" w:after="100" w:afterAutospacing="1"/>
      <w:jc w:val="left"/>
    </w:pPr>
    <w:rPr>
      <w:rFonts w:ascii="宋体" w:hAnsi="宋体" w:cs="宋体"/>
      <w:kern w:val="0"/>
      <w:sz w:val="24"/>
    </w:rPr>
  </w:style>
  <w:style w:type="character" w:styleId="a5">
    <w:name w:val="Strong"/>
    <w:qFormat/>
    <w:rsid w:val="007474A4"/>
    <w:rPr>
      <w:b/>
      <w:bCs/>
    </w:rPr>
  </w:style>
  <w:style w:type="character" w:styleId="a6">
    <w:name w:val="page number"/>
    <w:basedOn w:val="a0"/>
    <w:rsid w:val="007474A4"/>
  </w:style>
  <w:style w:type="paragraph" w:styleId="a7">
    <w:name w:val="header"/>
    <w:basedOn w:val="a"/>
    <w:link w:val="Char"/>
    <w:rsid w:val="00BB29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B29C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13056</Words>
  <Characters>1578</Characters>
  <Application>Microsoft Office Word</Application>
  <DocSecurity>0</DocSecurity>
  <Lines>13</Lines>
  <Paragraphs>29</Paragraphs>
  <ScaleCrop>false</ScaleCrop>
  <Company/>
  <LinksUpToDate>false</LinksUpToDate>
  <CharactersWithSpaces>14605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2021-04-13T00:19:00Z</dcterms:created>
  <dcterms:modified xsi:type="dcterms:W3CDTF">2021-04-18T02:20:00Z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