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91" w:rsidRPr="00C5786A" w:rsidRDefault="00E07891" w:rsidP="00E07891">
      <w:pPr>
        <w:spacing w:line="560" w:lineRule="exact"/>
        <w:jc w:val="center"/>
        <w:rPr>
          <w:rFonts w:ascii="方正小标宋简体" w:eastAsia="方正小标宋简体" w:hAnsi="华文仿宋"/>
          <w:sz w:val="44"/>
          <w:szCs w:val="44"/>
        </w:rPr>
      </w:pPr>
      <w:r w:rsidRPr="00C5786A">
        <w:rPr>
          <w:rFonts w:ascii="方正小标宋简体" w:eastAsia="方正小标宋简体" w:hAnsi="华文仿宋" w:hint="eastAsia"/>
          <w:sz w:val="44"/>
          <w:szCs w:val="44"/>
        </w:rPr>
        <w:t>柳州市统计局2020年部门预算</w:t>
      </w:r>
    </w:p>
    <w:p w:rsidR="00E07891" w:rsidRPr="00C5786A" w:rsidRDefault="00E07891" w:rsidP="00E07891">
      <w:pPr>
        <w:spacing w:line="560" w:lineRule="exact"/>
        <w:rPr>
          <w:rFonts w:ascii="方正小标宋简体" w:eastAsia="方正小标宋简体" w:hAnsi="华文仿宋"/>
          <w:sz w:val="44"/>
          <w:szCs w:val="44"/>
        </w:rPr>
      </w:pPr>
    </w:p>
    <w:p w:rsidR="00E07891" w:rsidRPr="00C5786A" w:rsidRDefault="00E07891" w:rsidP="00E07891">
      <w:pPr>
        <w:spacing w:line="560" w:lineRule="exact"/>
        <w:jc w:val="center"/>
        <w:rPr>
          <w:rStyle w:val="a4"/>
          <w:rFonts w:ascii="方正小标宋简体" w:eastAsia="方正小标宋简体" w:hAnsi="华文仿宋"/>
          <w:bCs w:val="0"/>
          <w:sz w:val="44"/>
          <w:szCs w:val="44"/>
        </w:rPr>
      </w:pPr>
      <w:r w:rsidRPr="00C5786A">
        <w:rPr>
          <w:rStyle w:val="a4"/>
          <w:rFonts w:ascii="方正小标宋简体" w:eastAsia="方正小标宋简体" w:hAnsi="华文仿宋" w:hint="eastAsia"/>
          <w:bCs w:val="0"/>
          <w:sz w:val="44"/>
          <w:szCs w:val="44"/>
        </w:rPr>
        <w:t>目 录</w:t>
      </w:r>
    </w:p>
    <w:p w:rsidR="00E07891" w:rsidRPr="00C5786A" w:rsidRDefault="00E07891" w:rsidP="00AF0304">
      <w:pPr>
        <w:pStyle w:val="a5"/>
        <w:spacing w:before="0" w:beforeAutospacing="0" w:after="0" w:afterAutospacing="0" w:line="560" w:lineRule="exact"/>
        <w:ind w:firstLineChars="200" w:firstLine="643"/>
        <w:rPr>
          <w:rFonts w:ascii="仿宋_GB2312" w:eastAsia="仿宋_GB2312" w:hAnsi="华文仿宋"/>
          <w:b/>
          <w:bCs/>
          <w:sz w:val="32"/>
          <w:szCs w:val="32"/>
        </w:rPr>
      </w:pPr>
      <w:r w:rsidRPr="00C5786A">
        <w:rPr>
          <w:rFonts w:ascii="仿宋_GB2312" w:eastAsia="仿宋_GB2312" w:hAnsi="华文仿宋" w:hint="eastAsia"/>
          <w:b/>
          <w:bCs/>
          <w:sz w:val="32"/>
          <w:szCs w:val="32"/>
        </w:rPr>
        <w:t>第一部分：部门概况</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一、主要职责</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二、机构设置情况</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三、编制现状及人员构成</w:t>
      </w:r>
    </w:p>
    <w:p w:rsidR="00E07891" w:rsidRPr="00C5786A" w:rsidRDefault="00E07891" w:rsidP="00AF0304">
      <w:pPr>
        <w:pStyle w:val="a5"/>
        <w:spacing w:before="0" w:beforeAutospacing="0" w:after="0" w:afterAutospacing="0" w:line="560" w:lineRule="exact"/>
        <w:ind w:firstLineChars="200" w:firstLine="643"/>
        <w:rPr>
          <w:rFonts w:ascii="仿宋_GB2312" w:eastAsia="仿宋_GB2312" w:hAnsi="华文仿宋"/>
          <w:b/>
          <w:bCs/>
          <w:sz w:val="32"/>
          <w:szCs w:val="32"/>
        </w:rPr>
      </w:pPr>
      <w:r w:rsidRPr="00C5786A">
        <w:rPr>
          <w:rFonts w:ascii="仿宋_GB2312" w:eastAsia="仿宋_GB2312" w:hAnsi="华文仿宋" w:hint="eastAsia"/>
          <w:b/>
          <w:bCs/>
          <w:sz w:val="32"/>
          <w:szCs w:val="32"/>
        </w:rPr>
        <w:t>第二部分：柳州市统计局2020年部门预算表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一、财政拨款收支总表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二、一般公共预算支出表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三、一般公共预算基本支出表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四、一般公共预算“三公”经费支出表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五、部门收支总表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六、部门收入总表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七、部门支出总表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八、政府性基金预算支出表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九、国有资本经营预算支出表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十、政府采购预算表</w:t>
      </w:r>
    </w:p>
    <w:p w:rsidR="00E07891" w:rsidRPr="00C5786A" w:rsidRDefault="00E07891" w:rsidP="00E07891">
      <w:pPr>
        <w:pStyle w:val="a5"/>
        <w:spacing w:before="0" w:beforeAutospacing="0" w:after="0" w:afterAutospacing="0" w:line="56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十一、政府购买服务预算表</w:t>
      </w:r>
    </w:p>
    <w:p w:rsidR="00E07891" w:rsidRPr="00C5786A" w:rsidRDefault="00E07891" w:rsidP="00AF0304">
      <w:pPr>
        <w:pStyle w:val="a5"/>
        <w:spacing w:before="0" w:beforeAutospacing="0" w:after="0" w:afterAutospacing="0" w:line="560" w:lineRule="exact"/>
        <w:ind w:firstLineChars="200" w:firstLine="643"/>
        <w:rPr>
          <w:rFonts w:ascii="仿宋_GB2312" w:eastAsia="仿宋_GB2312" w:hAnsi="华文仿宋"/>
          <w:b/>
          <w:bCs/>
          <w:sz w:val="32"/>
          <w:szCs w:val="32"/>
        </w:rPr>
      </w:pPr>
      <w:r w:rsidRPr="00C5786A">
        <w:rPr>
          <w:rFonts w:ascii="仿宋_GB2312" w:eastAsia="仿宋_GB2312" w:hAnsi="华文仿宋" w:hint="eastAsia"/>
          <w:b/>
          <w:bCs/>
          <w:sz w:val="32"/>
          <w:szCs w:val="32"/>
        </w:rPr>
        <w:t>第三部分：2020年部门预算情况说明</w:t>
      </w:r>
    </w:p>
    <w:p w:rsidR="00E07891" w:rsidRPr="00C5786A" w:rsidRDefault="00E07891" w:rsidP="00AF0304">
      <w:pPr>
        <w:pStyle w:val="a5"/>
        <w:spacing w:before="0" w:beforeAutospacing="0" w:after="0" w:afterAutospacing="0" w:line="560" w:lineRule="exact"/>
        <w:ind w:firstLineChars="200" w:firstLine="643"/>
        <w:rPr>
          <w:rFonts w:ascii="仿宋_GB2312" w:eastAsia="仿宋_GB2312" w:hAnsi="华文仿宋"/>
          <w:b/>
          <w:bCs/>
          <w:sz w:val="32"/>
          <w:szCs w:val="32"/>
        </w:rPr>
      </w:pPr>
      <w:r w:rsidRPr="00C5786A">
        <w:rPr>
          <w:rFonts w:ascii="仿宋_GB2312" w:eastAsia="仿宋_GB2312" w:hAnsi="华文仿宋" w:hint="eastAsia"/>
          <w:b/>
          <w:bCs/>
          <w:sz w:val="32"/>
          <w:szCs w:val="32"/>
        </w:rPr>
        <w:t>第四部分：名词解释</w:t>
      </w:r>
    </w:p>
    <w:p w:rsidR="00E07891" w:rsidRPr="00C5786A" w:rsidRDefault="00E07891" w:rsidP="00E07891">
      <w:pPr>
        <w:spacing w:line="560" w:lineRule="exact"/>
        <w:rPr>
          <w:rStyle w:val="a4"/>
          <w:rFonts w:ascii="仿宋_GB2312" w:eastAsia="仿宋_GB2312" w:hAnsi="华文仿宋" w:cs="宋体"/>
          <w:kern w:val="0"/>
          <w:sz w:val="32"/>
          <w:szCs w:val="32"/>
        </w:rPr>
      </w:pPr>
    </w:p>
    <w:p w:rsidR="001E7ED5" w:rsidRPr="00C5786A" w:rsidRDefault="001E7ED5" w:rsidP="00E07891">
      <w:pPr>
        <w:spacing w:line="560" w:lineRule="exact"/>
        <w:rPr>
          <w:rStyle w:val="a4"/>
          <w:rFonts w:ascii="仿宋_GB2312" w:eastAsia="仿宋_GB2312" w:hAnsi="华文仿宋" w:cs="宋体"/>
          <w:kern w:val="0"/>
          <w:sz w:val="32"/>
          <w:szCs w:val="32"/>
        </w:rPr>
      </w:pPr>
    </w:p>
    <w:p w:rsidR="001E7ED5" w:rsidRPr="00C5786A" w:rsidRDefault="001E7ED5" w:rsidP="00E07891">
      <w:pPr>
        <w:spacing w:line="560" w:lineRule="exact"/>
        <w:rPr>
          <w:rStyle w:val="a4"/>
          <w:rFonts w:ascii="仿宋_GB2312" w:eastAsia="仿宋_GB2312" w:hAnsi="华文仿宋" w:cs="宋体"/>
          <w:kern w:val="0"/>
          <w:sz w:val="32"/>
          <w:szCs w:val="32"/>
        </w:rPr>
      </w:pPr>
    </w:p>
    <w:p w:rsidR="00E07891" w:rsidRPr="00C5786A" w:rsidRDefault="00E07891" w:rsidP="00E07891">
      <w:pPr>
        <w:adjustRightInd w:val="0"/>
        <w:snapToGrid w:val="0"/>
        <w:spacing w:line="560" w:lineRule="exact"/>
        <w:ind w:rightChars="-104" w:right="-218"/>
        <w:jc w:val="center"/>
        <w:rPr>
          <w:rStyle w:val="a4"/>
          <w:rFonts w:ascii="仿宋_GB2312" w:eastAsia="仿宋_GB2312" w:hAnsi="华文仿宋"/>
          <w:sz w:val="32"/>
          <w:szCs w:val="32"/>
        </w:rPr>
      </w:pPr>
      <w:r w:rsidRPr="00C5786A">
        <w:rPr>
          <w:rStyle w:val="a4"/>
          <w:rFonts w:ascii="仿宋_GB2312" w:eastAsia="仿宋_GB2312" w:hAnsi="华文仿宋" w:hint="eastAsia"/>
          <w:sz w:val="32"/>
          <w:szCs w:val="32"/>
        </w:rPr>
        <w:lastRenderedPageBreak/>
        <w:t>第一部分：部门概况</w:t>
      </w:r>
    </w:p>
    <w:p w:rsidR="00E07891" w:rsidRPr="00C5786A" w:rsidRDefault="00E07891" w:rsidP="00E07891">
      <w:pPr>
        <w:pStyle w:val="a5"/>
        <w:spacing w:before="0" w:beforeAutospacing="0" w:after="0" w:afterAutospacing="0" w:line="560" w:lineRule="exact"/>
        <w:ind w:firstLineChars="200" w:firstLine="643"/>
        <w:jc w:val="both"/>
        <w:rPr>
          <w:rFonts w:ascii="黑体" w:eastAsia="黑体" w:hAnsi="黑体" w:cs="黑体"/>
          <w:b/>
          <w:bCs/>
          <w:sz w:val="32"/>
          <w:szCs w:val="32"/>
        </w:rPr>
      </w:pPr>
      <w:r w:rsidRPr="00C5786A">
        <w:rPr>
          <w:rFonts w:ascii="黑体" w:eastAsia="黑体" w:hAnsi="黑体" w:cs="黑体" w:hint="eastAsia"/>
          <w:b/>
          <w:bCs/>
          <w:sz w:val="32"/>
          <w:szCs w:val="32"/>
        </w:rPr>
        <w:t>一、主要职责</w:t>
      </w:r>
    </w:p>
    <w:p w:rsidR="00E07891" w:rsidRPr="00C5786A" w:rsidRDefault="00E07891" w:rsidP="00E07891">
      <w:pPr>
        <w:widowControl/>
        <w:spacing w:line="560" w:lineRule="exact"/>
        <w:ind w:firstLine="640"/>
        <w:jc w:val="left"/>
        <w:rPr>
          <w:rFonts w:ascii="仿宋_GB2312" w:eastAsia="仿宋_GB2312" w:hAnsi="宋体" w:cs="宋体"/>
          <w:kern w:val="0"/>
          <w:sz w:val="32"/>
          <w:szCs w:val="32"/>
        </w:rPr>
      </w:pPr>
      <w:r w:rsidRPr="00C5786A">
        <w:rPr>
          <w:rFonts w:ascii="仿宋_GB2312" w:eastAsia="仿宋_GB2312" w:hAnsi="宋体" w:cs="宋体" w:hint="eastAsia"/>
          <w:kern w:val="0"/>
          <w:sz w:val="32"/>
          <w:szCs w:val="32"/>
        </w:rPr>
        <w:t>（一）承担组织协调和指导全市统计工作，确保统计数据贯彻真实、准确、及时的责任；贯彻执行国家和自治区统计工作的政策和法律、法规，制定全市统计改革、统计科学发展规划及统计调查计划；监督检查统计法律、法规、规章的实施。</w:t>
      </w:r>
    </w:p>
    <w:p w:rsidR="00E07891" w:rsidRPr="00C5786A" w:rsidRDefault="00E07891" w:rsidP="00E07891">
      <w:pPr>
        <w:widowControl/>
        <w:spacing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t>（二）建立健全全市国民经济核算体系和统计指标体系；依据国家基本统计制度和统计标准，拟订全市统计调查方案；组织实施全市国民经济核算制度和投入产出调查，核算全市地区生产总值，汇编提供国民经济核算资料，监督管理各县（区）国民经济核算工作。</w:t>
      </w:r>
    </w:p>
    <w:p w:rsidR="00E07891" w:rsidRPr="00C5786A" w:rsidRDefault="00E07891" w:rsidP="00E07891">
      <w:pPr>
        <w:widowControl/>
        <w:spacing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t>（三）组织实施国家部署的人口、经济、农业等重大国情国力普查及专项统计调查；研究提出重大市情市力普查和抽样调查计划并组织实施，汇总、整理和提供有关国情国力、市情市力方面的统计数据。</w:t>
      </w:r>
    </w:p>
    <w:p w:rsidR="00E07891" w:rsidRPr="00C5786A" w:rsidRDefault="00E07891" w:rsidP="00E07891">
      <w:pPr>
        <w:widowControl/>
        <w:spacing w:line="560" w:lineRule="exact"/>
        <w:ind w:firstLine="640"/>
        <w:jc w:val="left"/>
        <w:rPr>
          <w:rFonts w:ascii="仿宋_GB2312" w:eastAsia="仿宋_GB2312" w:hAnsi="宋体" w:cs="宋体"/>
          <w:kern w:val="0"/>
          <w:sz w:val="32"/>
          <w:szCs w:val="32"/>
        </w:rPr>
      </w:pPr>
      <w:r w:rsidRPr="00C5786A">
        <w:rPr>
          <w:rFonts w:ascii="仿宋_GB2312" w:eastAsia="仿宋_GB2312" w:hAnsi="宋体" w:cs="宋体" w:hint="eastAsia"/>
          <w:kern w:val="0"/>
          <w:sz w:val="32"/>
          <w:szCs w:val="32"/>
        </w:rPr>
        <w:t>（四）组织实施农林牧渔业、工业、建筑业、批发和零售业、住宿和餐饮业、固定资产投资、房地产业、租赁和商务服务业、居民服务和其他服务业、文化体育和娱乐业、运输服务业、仓储业、科技交流和推广服务业、社会福利业以及能源、投资、消费、居民收入、科技、人口、劳动力、社会发展基本情况、环境基本情况等统计调查，组织开展社情民意调查，收集、汇总、整理和提供有关调查的统计数据。</w:t>
      </w:r>
    </w:p>
    <w:p w:rsidR="00E07891" w:rsidRPr="00C5786A" w:rsidRDefault="00E07891" w:rsidP="00E07891">
      <w:pPr>
        <w:widowControl/>
        <w:spacing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lastRenderedPageBreak/>
        <w:t>（五）组织实施社会发展水平、县域经济发展、节能降耗、招商引资、全面小康及农村小康建设进程、农村贫困、妇女儿童等统计监测和综合评价，收集、整理和提供有关统计数据和资料。</w:t>
      </w:r>
    </w:p>
    <w:p w:rsidR="00E07891" w:rsidRPr="00C5786A" w:rsidRDefault="00E07891" w:rsidP="00E07891">
      <w:pPr>
        <w:widowControl/>
        <w:spacing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t>（六）综合整理和提供财政、金融、旅游、交通运输、邮政、文化教育、卫生、体育、社会保障、公用事业、对外贸易、对外经济等全市性基本统计数据。</w:t>
      </w:r>
    </w:p>
    <w:p w:rsidR="00E07891" w:rsidRPr="00C5786A" w:rsidRDefault="00E07891" w:rsidP="00E07891">
      <w:pPr>
        <w:widowControl/>
        <w:spacing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t>（七）对国民经济、科技进步、社会发展和环境资源等情况进行统计分析、统计预测和统计监督，向市委、市人民政府及有关部门提供统计信息和咨询建议。</w:t>
      </w:r>
    </w:p>
    <w:p w:rsidR="00E07891" w:rsidRPr="00C5786A" w:rsidRDefault="00E07891" w:rsidP="00E07891">
      <w:pPr>
        <w:widowControl/>
        <w:spacing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t>（八）组织实施各县（区）、各部门的经济、社会、科技和资源环境统计调查，统一核定、管理、公布全市性基本统计资料，定期发布全市国民经济和社会发展情况的统计信息。</w:t>
      </w:r>
    </w:p>
    <w:p w:rsidR="00E07891" w:rsidRPr="00C5786A" w:rsidRDefault="00E07891" w:rsidP="00E07891">
      <w:pPr>
        <w:widowControl/>
        <w:spacing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t>（九）依法审批（备案）各县（区）、各部门统计调查项目、统计调查方案；依法监督管理涉外调查活动；指导专业统计基础工作、统计基层业务基础建设；建立健全统计数据质量审核、监控、检查和评估制度，开展对重要统计数据的审核、监控和评估。</w:t>
      </w:r>
    </w:p>
    <w:p w:rsidR="00E07891" w:rsidRPr="00C5786A" w:rsidRDefault="00E07891" w:rsidP="00E07891">
      <w:pPr>
        <w:widowControl/>
        <w:spacing w:before="100" w:beforeAutospacing="1" w:after="100" w:afterAutospacing="1" w:line="560" w:lineRule="exact"/>
        <w:ind w:firstLine="640"/>
        <w:jc w:val="left"/>
        <w:rPr>
          <w:rFonts w:ascii="宋体" w:hAnsi="宋体" w:cs="宋体"/>
          <w:kern w:val="0"/>
          <w:sz w:val="24"/>
        </w:rPr>
      </w:pPr>
      <w:r w:rsidRPr="00C5786A">
        <w:rPr>
          <w:rFonts w:ascii="仿宋_GB2312" w:eastAsia="仿宋_GB2312" w:hAnsi="宋体" w:cs="宋体" w:hint="eastAsia"/>
          <w:kern w:val="0"/>
          <w:sz w:val="32"/>
          <w:szCs w:val="32"/>
        </w:rPr>
        <w:t>（十）建立健全和管理全市统计信息自动化系统和统计数据库体系；组织制定各县区、各部门统计数据库网络的基本标准和运行规则，指导各县（区）、乡镇（街道）统计信息化系统建设。</w:t>
      </w:r>
    </w:p>
    <w:p w:rsidR="00E07891" w:rsidRPr="00C5786A" w:rsidRDefault="00E07891" w:rsidP="001E7ED5">
      <w:pPr>
        <w:widowControl/>
        <w:spacing w:before="100" w:beforeAutospacing="1" w:after="100" w:afterAutospacing="1" w:line="560" w:lineRule="exact"/>
        <w:ind w:firstLine="641"/>
        <w:jc w:val="left"/>
        <w:rPr>
          <w:rFonts w:ascii="宋体" w:hAnsi="宋体" w:cs="宋体"/>
          <w:kern w:val="0"/>
          <w:sz w:val="24"/>
        </w:rPr>
      </w:pPr>
      <w:r w:rsidRPr="00C5786A">
        <w:rPr>
          <w:rFonts w:ascii="仿宋_GB2312" w:eastAsia="仿宋_GB2312" w:hAnsi="宋体" w:cs="宋体" w:hint="eastAsia"/>
          <w:kern w:val="0"/>
          <w:sz w:val="32"/>
          <w:szCs w:val="32"/>
        </w:rPr>
        <w:lastRenderedPageBreak/>
        <w:t>（十一）协助各县区管理统计局领导班子；协助自治区统计局管理全市统计从业资格认定，会同有关部门管理统计专业资格考试工作。监督管理自治区统计局和市财政划拨的统计专项经费。</w:t>
      </w:r>
    </w:p>
    <w:p w:rsidR="001E7ED5" w:rsidRPr="00C5786A" w:rsidRDefault="00E07891" w:rsidP="001E7ED5">
      <w:pPr>
        <w:widowControl/>
        <w:spacing w:before="100" w:beforeAutospacing="1" w:after="100" w:afterAutospacing="1" w:line="560" w:lineRule="exact"/>
        <w:ind w:firstLine="641"/>
        <w:jc w:val="left"/>
        <w:rPr>
          <w:rFonts w:ascii="仿宋_GB2312" w:eastAsia="仿宋_GB2312" w:hAnsi="宋体" w:cs="宋体"/>
          <w:kern w:val="0"/>
          <w:sz w:val="32"/>
          <w:szCs w:val="32"/>
        </w:rPr>
      </w:pPr>
      <w:r w:rsidRPr="00C5786A">
        <w:rPr>
          <w:rFonts w:ascii="仿宋_GB2312" w:eastAsia="仿宋_GB2312" w:hAnsi="宋体" w:cs="宋体" w:hint="eastAsia"/>
          <w:kern w:val="0"/>
          <w:sz w:val="32"/>
          <w:szCs w:val="32"/>
        </w:rPr>
        <w:t>（十二）承办市人民政府交办的其他事项。</w:t>
      </w:r>
    </w:p>
    <w:p w:rsidR="00E07891" w:rsidRPr="00C5786A" w:rsidRDefault="00E07891" w:rsidP="001E7ED5">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Chars="229" w:firstLine="736"/>
        <w:rPr>
          <w:rFonts w:ascii="楷体_GB2312" w:eastAsia="楷体_GB2312" w:hAnsi="新宋体"/>
          <w:b/>
          <w:sz w:val="32"/>
        </w:rPr>
      </w:pPr>
      <w:r w:rsidRPr="00C5786A">
        <w:rPr>
          <w:rFonts w:ascii="楷体_GB2312" w:eastAsia="楷体_GB2312" w:hAnsi="新宋体" w:hint="eastAsia"/>
          <w:b/>
          <w:sz w:val="32"/>
        </w:rPr>
        <w:t>2020年部门主要工作安排</w:t>
      </w:r>
    </w:p>
    <w:p w:rsidR="00E07891" w:rsidRPr="00C5786A" w:rsidRDefault="00E07891" w:rsidP="001E7ED5">
      <w:pPr>
        <w:pStyle w:val="1"/>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60" w:lineRule="exact"/>
        <w:ind w:firstLineChars="200" w:firstLine="640"/>
        <w:rPr>
          <w:rFonts w:ascii="仿宋_GB2312" w:eastAsia="仿宋_GB2312" w:hAnsi="宋体"/>
          <w:b/>
          <w:sz w:val="32"/>
          <w:szCs w:val="32"/>
        </w:rPr>
      </w:pPr>
      <w:r w:rsidRPr="00C5786A">
        <w:rPr>
          <w:rFonts w:ascii="仿宋_GB2312" w:eastAsia="仿宋_GB2312" w:hAnsi="宋体" w:hint="eastAsia"/>
          <w:sz w:val="32"/>
          <w:szCs w:val="32"/>
        </w:rPr>
        <w:t>高质量完成上级统计部门布置的各项统计调查、普查任务；围绕市委和市政府的中心工作，开展重点、热点、难点分析；对经济社会发展做好统计监测，提供决策参考；积极参与规划、计划目标制定，当好参谋；广泛开展统计法制宣传。</w:t>
      </w:r>
    </w:p>
    <w:p w:rsidR="00E07891" w:rsidRPr="00C5786A" w:rsidRDefault="00E07891" w:rsidP="00E07891">
      <w:pPr>
        <w:pStyle w:val="a5"/>
        <w:spacing w:before="0" w:beforeAutospacing="0" w:after="0" w:afterAutospacing="0" w:line="560" w:lineRule="exact"/>
        <w:ind w:firstLineChars="200" w:firstLine="643"/>
        <w:jc w:val="both"/>
        <w:rPr>
          <w:rFonts w:ascii="黑体" w:eastAsia="黑体" w:hAnsi="黑体" w:cs="黑体"/>
          <w:b/>
          <w:bCs/>
          <w:sz w:val="32"/>
          <w:szCs w:val="32"/>
        </w:rPr>
      </w:pPr>
      <w:r w:rsidRPr="00C5786A">
        <w:rPr>
          <w:rFonts w:ascii="黑体" w:eastAsia="黑体" w:hAnsi="黑体" w:cs="黑体" w:hint="eastAsia"/>
          <w:b/>
          <w:bCs/>
          <w:sz w:val="32"/>
          <w:szCs w:val="32"/>
        </w:rPr>
        <w:t>二、机构设置情况</w:t>
      </w:r>
    </w:p>
    <w:p w:rsidR="00E07891" w:rsidRPr="00C5786A" w:rsidRDefault="00E07891" w:rsidP="00E07891">
      <w:pPr>
        <w:spacing w:line="560" w:lineRule="exact"/>
        <w:ind w:firstLineChars="200" w:firstLine="640"/>
        <w:rPr>
          <w:rFonts w:ascii="仿宋_GB2312" w:eastAsia="仿宋_GB2312" w:hAnsi="华文仿宋"/>
          <w:sz w:val="32"/>
          <w:szCs w:val="32"/>
        </w:rPr>
      </w:pPr>
      <w:r w:rsidRPr="00C5786A">
        <w:rPr>
          <w:rFonts w:ascii="仿宋_GB2312" w:eastAsia="仿宋_GB2312" w:hAnsi="华文仿宋" w:hint="eastAsia"/>
          <w:sz w:val="32"/>
          <w:szCs w:val="32"/>
        </w:rPr>
        <w:t>本部门共有直属单位4个。代编预算单位国家统计局柳州调查队1个。其中：</w:t>
      </w:r>
    </w:p>
    <w:p w:rsidR="00E07891" w:rsidRPr="00C5786A" w:rsidRDefault="00E07891" w:rsidP="00AF0304">
      <w:pPr>
        <w:spacing w:line="560" w:lineRule="exact"/>
        <w:ind w:firstLineChars="200" w:firstLine="643"/>
        <w:rPr>
          <w:rFonts w:ascii="仿宋_GB2312" w:eastAsia="仿宋_GB2312" w:hAnsi="华文仿宋"/>
          <w:sz w:val="32"/>
          <w:szCs w:val="32"/>
        </w:rPr>
      </w:pPr>
      <w:r w:rsidRPr="00C5786A">
        <w:rPr>
          <w:rFonts w:ascii="楷体_GB2312" w:eastAsia="楷体_GB2312" w:hAnsi="华文仿宋" w:cs="宋体" w:hint="eastAsia"/>
          <w:b/>
          <w:kern w:val="0"/>
          <w:sz w:val="32"/>
          <w:szCs w:val="32"/>
        </w:rPr>
        <w:t>（一）行政单位</w:t>
      </w:r>
      <w:r w:rsidRPr="00C5786A">
        <w:rPr>
          <w:rFonts w:ascii="仿宋_GB2312" w:eastAsia="仿宋_GB2312" w:hAnsi="华文仿宋" w:hint="eastAsia"/>
          <w:sz w:val="32"/>
          <w:szCs w:val="32"/>
        </w:rPr>
        <w:t>1个，是柳州市统计局机关本级。</w:t>
      </w:r>
    </w:p>
    <w:p w:rsidR="00E07891" w:rsidRPr="00C5786A" w:rsidRDefault="00E07891" w:rsidP="00AF0304">
      <w:pPr>
        <w:spacing w:line="560" w:lineRule="exact"/>
        <w:ind w:firstLineChars="200" w:firstLine="643"/>
        <w:rPr>
          <w:rFonts w:ascii="仿宋_GB2312" w:eastAsia="仿宋_GB2312" w:hAnsi="华文仿宋"/>
          <w:sz w:val="32"/>
          <w:szCs w:val="32"/>
        </w:rPr>
      </w:pPr>
      <w:r w:rsidRPr="00C5786A">
        <w:rPr>
          <w:rFonts w:ascii="楷体_GB2312" w:eastAsia="楷体_GB2312" w:hAnsi="华文仿宋" w:cs="宋体" w:hint="eastAsia"/>
          <w:b/>
          <w:kern w:val="0"/>
          <w:sz w:val="32"/>
          <w:szCs w:val="32"/>
        </w:rPr>
        <w:t>（二）参照公务员管理事业单位</w:t>
      </w:r>
      <w:r w:rsidRPr="00C5786A">
        <w:rPr>
          <w:rFonts w:ascii="仿宋_GB2312" w:eastAsia="仿宋_GB2312" w:hAnsi="华文仿宋" w:hint="eastAsia"/>
          <w:sz w:val="32"/>
          <w:szCs w:val="32"/>
        </w:rPr>
        <w:t>2个，分别是柳州市普查中心、柳州市农业抽样调查队。</w:t>
      </w:r>
    </w:p>
    <w:p w:rsidR="00E07891" w:rsidRPr="00C5786A" w:rsidRDefault="00E07891" w:rsidP="00AF0304">
      <w:pPr>
        <w:spacing w:line="560" w:lineRule="exact"/>
        <w:ind w:firstLineChars="200" w:firstLine="643"/>
        <w:rPr>
          <w:rFonts w:ascii="仿宋_GB2312" w:eastAsia="仿宋_GB2312" w:hAnsi="华文仿宋"/>
          <w:sz w:val="32"/>
          <w:szCs w:val="32"/>
        </w:rPr>
      </w:pPr>
      <w:r w:rsidRPr="00C5786A">
        <w:rPr>
          <w:rFonts w:ascii="楷体_GB2312" w:eastAsia="楷体_GB2312" w:hAnsi="华文仿宋" w:cs="宋体" w:hint="eastAsia"/>
          <w:b/>
          <w:kern w:val="0"/>
          <w:sz w:val="32"/>
          <w:szCs w:val="32"/>
        </w:rPr>
        <w:t>（三）全额拨款事业单位</w:t>
      </w:r>
      <w:r w:rsidRPr="00C5786A">
        <w:rPr>
          <w:rFonts w:ascii="仿宋_GB2312" w:eastAsia="仿宋_GB2312" w:hAnsi="华文仿宋" w:hint="eastAsia"/>
          <w:sz w:val="32"/>
          <w:szCs w:val="32"/>
        </w:rPr>
        <w:t>1个，是柳州市统计局数据管理中心。</w:t>
      </w:r>
    </w:p>
    <w:p w:rsidR="00E07891" w:rsidRPr="00C5786A" w:rsidRDefault="00E07891" w:rsidP="00AF0304">
      <w:pPr>
        <w:spacing w:line="560" w:lineRule="exact"/>
        <w:ind w:firstLineChars="200" w:firstLine="643"/>
        <w:rPr>
          <w:rFonts w:ascii="仿宋_GB2312" w:eastAsia="仿宋_GB2312" w:hAnsi="华文仿宋"/>
          <w:sz w:val="32"/>
          <w:szCs w:val="32"/>
        </w:rPr>
      </w:pPr>
      <w:r w:rsidRPr="00C5786A">
        <w:rPr>
          <w:rFonts w:ascii="楷体_GB2312" w:eastAsia="楷体_GB2312" w:hAnsi="华文仿宋" w:cs="宋体" w:hint="eastAsia"/>
          <w:b/>
          <w:kern w:val="0"/>
          <w:sz w:val="32"/>
          <w:szCs w:val="32"/>
        </w:rPr>
        <w:t>机关本级</w:t>
      </w:r>
      <w:r w:rsidRPr="00C5786A">
        <w:rPr>
          <w:rFonts w:ascii="仿宋_GB2312" w:eastAsia="仿宋_GB2312" w:hAnsi="华文仿宋" w:hint="eastAsia"/>
          <w:sz w:val="32"/>
          <w:szCs w:val="32"/>
        </w:rPr>
        <w:t>内设10个科室，分别为：</w:t>
      </w:r>
      <w:r w:rsidRPr="00C5786A">
        <w:rPr>
          <w:rFonts w:ascii="仿宋_GB2312" w:eastAsia="仿宋_GB2312" w:hint="eastAsia"/>
          <w:sz w:val="32"/>
          <w:szCs w:val="32"/>
        </w:rPr>
        <w:t>办公室、政策法规科、国民经济综合统计科、国民经济核算与农业统计科、工业统计科、固定资产投资统计科、贸易外经统计科、人口和就业统计科、服务业和社会科技统计科、能源与资源环境评</w:t>
      </w:r>
      <w:r w:rsidRPr="00C5786A">
        <w:rPr>
          <w:rFonts w:ascii="仿宋_GB2312" w:eastAsia="仿宋_GB2312" w:hint="eastAsia"/>
          <w:sz w:val="32"/>
          <w:szCs w:val="32"/>
        </w:rPr>
        <w:lastRenderedPageBreak/>
        <w:t>价统计科。</w:t>
      </w:r>
    </w:p>
    <w:p w:rsidR="00E07891" w:rsidRPr="00C5786A" w:rsidRDefault="00E07891" w:rsidP="00E07891">
      <w:pPr>
        <w:pStyle w:val="a5"/>
        <w:spacing w:before="0" w:beforeAutospacing="0" w:after="0" w:afterAutospacing="0" w:line="560" w:lineRule="exact"/>
        <w:ind w:firstLineChars="200" w:firstLine="643"/>
        <w:jc w:val="both"/>
        <w:rPr>
          <w:rFonts w:ascii="黑体" w:eastAsia="黑体" w:hAnsi="黑体" w:cs="黑体"/>
          <w:b/>
          <w:bCs/>
          <w:sz w:val="32"/>
          <w:szCs w:val="32"/>
        </w:rPr>
      </w:pPr>
      <w:r w:rsidRPr="00C5786A">
        <w:rPr>
          <w:rFonts w:ascii="黑体" w:eastAsia="黑体" w:hAnsi="黑体" w:cs="黑体" w:hint="eastAsia"/>
          <w:b/>
          <w:bCs/>
          <w:sz w:val="32"/>
          <w:szCs w:val="32"/>
        </w:rPr>
        <w:t>三、编制现状及人员构成</w:t>
      </w:r>
    </w:p>
    <w:p w:rsidR="00E07891" w:rsidRPr="00C5786A" w:rsidRDefault="00E07891" w:rsidP="00E07891">
      <w:pPr>
        <w:spacing w:line="560" w:lineRule="exact"/>
        <w:ind w:firstLineChars="200" w:firstLine="640"/>
        <w:rPr>
          <w:rFonts w:ascii="仿宋_GB2312" w:eastAsia="仿宋_GB2312" w:hAnsi="华文仿宋"/>
          <w:sz w:val="32"/>
          <w:szCs w:val="32"/>
        </w:rPr>
      </w:pPr>
      <w:r w:rsidRPr="00C5786A">
        <w:rPr>
          <w:rFonts w:ascii="仿宋_GB2312" w:eastAsia="仿宋_GB2312" w:hAnsi="华文仿宋" w:hint="eastAsia"/>
          <w:sz w:val="32"/>
          <w:szCs w:val="32"/>
        </w:rPr>
        <w:t>单位人员编制总数为55人，其中：行政编制（含参公单位）45人，事业编制7人，工勤编制3人。</w:t>
      </w:r>
    </w:p>
    <w:p w:rsidR="00E07891" w:rsidRPr="00C5786A" w:rsidRDefault="00E07891" w:rsidP="00E07891">
      <w:pPr>
        <w:spacing w:line="560" w:lineRule="exact"/>
        <w:ind w:firstLineChars="200" w:firstLine="640"/>
        <w:rPr>
          <w:rFonts w:ascii="仿宋_GB2312" w:eastAsia="仿宋_GB2312" w:hAnsi="华文仿宋"/>
          <w:sz w:val="32"/>
          <w:szCs w:val="32"/>
        </w:rPr>
      </w:pPr>
      <w:r w:rsidRPr="00C5786A">
        <w:rPr>
          <w:rFonts w:ascii="仿宋_GB2312" w:eastAsia="仿宋_GB2312" w:hAnsi="华文仿宋" w:hint="eastAsia"/>
          <w:sz w:val="32"/>
          <w:szCs w:val="32"/>
        </w:rPr>
        <w:t>编内在职46人，其中：行政在职26人，全额事业在职7人，工勤编制3人。退休27人。</w:t>
      </w:r>
    </w:p>
    <w:p w:rsidR="00E07891" w:rsidRPr="00C5786A" w:rsidRDefault="00E07891" w:rsidP="00AF0304">
      <w:pPr>
        <w:pStyle w:val="a5"/>
        <w:spacing w:before="0" w:beforeAutospacing="0" w:after="0" w:afterAutospacing="0" w:line="540" w:lineRule="exact"/>
        <w:ind w:firstLineChars="200" w:firstLine="643"/>
        <w:jc w:val="both"/>
        <w:rPr>
          <w:rFonts w:ascii="楷体_GB2312" w:eastAsia="楷体_GB2312" w:hAnsi="华文仿宋"/>
          <w:b/>
          <w:sz w:val="32"/>
          <w:szCs w:val="32"/>
        </w:rPr>
      </w:pPr>
      <w:r w:rsidRPr="00C5786A">
        <w:rPr>
          <w:rFonts w:ascii="楷体_GB2312" w:eastAsia="楷体_GB2312" w:hAnsi="华文仿宋" w:hint="eastAsia"/>
          <w:b/>
          <w:sz w:val="32"/>
          <w:szCs w:val="32"/>
        </w:rPr>
        <w:t>（一）机关本级</w:t>
      </w:r>
    </w:p>
    <w:p w:rsidR="00E07891" w:rsidRPr="00C5786A" w:rsidRDefault="00E07891" w:rsidP="00E07891">
      <w:pPr>
        <w:pStyle w:val="a5"/>
        <w:spacing w:before="0" w:beforeAutospacing="0" w:after="0" w:afterAutospacing="0" w:line="54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编制31人，其中：行政编制28人，工勤编制3人。编内在职29人，其中：行政在职26人，工勤编制3人。</w:t>
      </w:r>
      <w:r w:rsidRPr="00C5786A">
        <w:rPr>
          <w:rFonts w:ascii="仿宋_GB2312" w:eastAsia="仿宋_GB2312" w:hAnsi="华文仿宋" w:hint="eastAsia"/>
          <w:sz w:val="32"/>
          <w:szCs w:val="32"/>
        </w:rPr>
        <w:t>退休20人。</w:t>
      </w:r>
    </w:p>
    <w:p w:rsidR="00E07891" w:rsidRPr="00C5786A" w:rsidRDefault="00E07891" w:rsidP="00AF0304">
      <w:pPr>
        <w:pStyle w:val="a5"/>
        <w:spacing w:before="0" w:beforeAutospacing="0" w:after="0" w:afterAutospacing="0" w:line="540" w:lineRule="exact"/>
        <w:ind w:firstLineChars="200" w:firstLine="643"/>
        <w:jc w:val="both"/>
        <w:rPr>
          <w:rFonts w:ascii="楷体_GB2312" w:eastAsia="楷体_GB2312" w:hAnsi="华文仿宋"/>
          <w:b/>
          <w:sz w:val="32"/>
          <w:szCs w:val="32"/>
        </w:rPr>
      </w:pPr>
      <w:r w:rsidRPr="00C5786A">
        <w:rPr>
          <w:rFonts w:ascii="楷体_GB2312" w:eastAsia="楷体_GB2312" w:hAnsi="华文仿宋" w:hint="eastAsia"/>
          <w:b/>
          <w:sz w:val="32"/>
          <w:szCs w:val="32"/>
        </w:rPr>
        <w:t>（二）柳州市普查中心</w:t>
      </w:r>
    </w:p>
    <w:p w:rsidR="00E07891" w:rsidRPr="00C5786A" w:rsidRDefault="00E07891" w:rsidP="00E07891">
      <w:pPr>
        <w:pStyle w:val="a5"/>
        <w:spacing w:before="0" w:beforeAutospacing="0" w:after="0" w:afterAutospacing="0" w:line="54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参公编制10人，编内在职8人，聘用人员7人，</w:t>
      </w:r>
      <w:r w:rsidRPr="00C5786A">
        <w:rPr>
          <w:rFonts w:ascii="仿宋_GB2312" w:eastAsia="仿宋_GB2312" w:hAnsi="华文仿宋" w:hint="eastAsia"/>
          <w:sz w:val="32"/>
          <w:szCs w:val="32"/>
        </w:rPr>
        <w:t>退休4人。</w:t>
      </w:r>
    </w:p>
    <w:p w:rsidR="00E07891" w:rsidRPr="00C5786A" w:rsidRDefault="00E07891" w:rsidP="00AF0304">
      <w:pPr>
        <w:pStyle w:val="a5"/>
        <w:spacing w:before="0" w:beforeAutospacing="0" w:after="0" w:afterAutospacing="0" w:line="540" w:lineRule="exact"/>
        <w:ind w:firstLineChars="200" w:firstLine="643"/>
        <w:jc w:val="both"/>
        <w:rPr>
          <w:rFonts w:ascii="楷体_GB2312" w:eastAsia="楷体_GB2312" w:hAnsi="华文仿宋"/>
          <w:b/>
          <w:sz w:val="32"/>
          <w:szCs w:val="32"/>
        </w:rPr>
      </w:pPr>
      <w:r w:rsidRPr="00C5786A">
        <w:rPr>
          <w:rFonts w:ascii="楷体_GB2312" w:eastAsia="楷体_GB2312" w:hAnsi="华文仿宋" w:hint="eastAsia"/>
          <w:b/>
          <w:sz w:val="32"/>
          <w:szCs w:val="32"/>
        </w:rPr>
        <w:t>（三）柳州市农业抽样调查队</w:t>
      </w:r>
    </w:p>
    <w:p w:rsidR="00E07891" w:rsidRPr="00C5786A" w:rsidRDefault="00E07891" w:rsidP="00E07891">
      <w:pPr>
        <w:pStyle w:val="a5"/>
        <w:spacing w:before="0" w:beforeAutospacing="0" w:after="0" w:afterAutospacing="0" w:line="540" w:lineRule="exact"/>
        <w:ind w:firstLineChars="200" w:firstLine="640"/>
        <w:jc w:val="both"/>
        <w:rPr>
          <w:rFonts w:ascii="仿宋_GB2312" w:eastAsia="仿宋_GB2312" w:hAnsi="华文仿宋"/>
          <w:sz w:val="32"/>
          <w:szCs w:val="32"/>
        </w:rPr>
      </w:pPr>
      <w:r w:rsidRPr="00C5786A">
        <w:rPr>
          <w:rFonts w:ascii="仿宋_GB2312" w:eastAsia="仿宋_GB2312" w:hAnsi="华文仿宋" w:cs="Times New Roman" w:hint="eastAsia"/>
          <w:kern w:val="2"/>
          <w:sz w:val="32"/>
          <w:szCs w:val="32"/>
        </w:rPr>
        <w:t>参公编制7人，编内在职5人，聘用人员5人，</w:t>
      </w:r>
      <w:r w:rsidRPr="00C5786A">
        <w:rPr>
          <w:rFonts w:ascii="仿宋_GB2312" w:eastAsia="仿宋_GB2312" w:hAnsi="华文仿宋" w:hint="eastAsia"/>
          <w:sz w:val="32"/>
          <w:szCs w:val="32"/>
        </w:rPr>
        <w:t>退休3人。</w:t>
      </w:r>
    </w:p>
    <w:p w:rsidR="00E07891" w:rsidRPr="00C5786A" w:rsidRDefault="00E07891" w:rsidP="00AF0304">
      <w:pPr>
        <w:pStyle w:val="a5"/>
        <w:spacing w:before="0" w:beforeAutospacing="0" w:after="0" w:afterAutospacing="0" w:line="540" w:lineRule="exact"/>
        <w:ind w:firstLineChars="200" w:firstLine="643"/>
        <w:jc w:val="both"/>
        <w:rPr>
          <w:rFonts w:ascii="楷体_GB2312" w:eastAsia="楷体_GB2312" w:hAnsi="华文仿宋"/>
          <w:b/>
          <w:sz w:val="32"/>
          <w:szCs w:val="32"/>
        </w:rPr>
      </w:pPr>
      <w:r w:rsidRPr="00C5786A">
        <w:rPr>
          <w:rFonts w:ascii="楷体_GB2312" w:eastAsia="楷体_GB2312" w:hAnsi="华文仿宋" w:hint="eastAsia"/>
          <w:b/>
          <w:sz w:val="32"/>
          <w:szCs w:val="32"/>
        </w:rPr>
        <w:t>（四）柳州市统计局数据管理中心</w:t>
      </w:r>
    </w:p>
    <w:p w:rsidR="00E07891" w:rsidRPr="00C5786A" w:rsidRDefault="00E07891" w:rsidP="00E07891">
      <w:pPr>
        <w:pStyle w:val="a5"/>
        <w:spacing w:before="0" w:beforeAutospacing="0" w:after="0" w:afterAutospacing="0" w:line="54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全额事业编制7人，编内在职7人，聘用人员2人。</w:t>
      </w:r>
    </w:p>
    <w:p w:rsidR="001E7ED5" w:rsidRPr="00C5786A" w:rsidRDefault="001E7ED5" w:rsidP="00E07891">
      <w:pPr>
        <w:pStyle w:val="a5"/>
        <w:spacing w:before="0" w:beforeAutospacing="0" w:after="0" w:afterAutospacing="0" w:line="540" w:lineRule="exact"/>
        <w:ind w:firstLineChars="200" w:firstLine="640"/>
        <w:jc w:val="both"/>
        <w:rPr>
          <w:rFonts w:ascii="仿宋_GB2312" w:eastAsia="仿宋_GB2312" w:hAnsi="华文仿宋" w:cs="Times New Roman"/>
          <w:kern w:val="2"/>
          <w:sz w:val="32"/>
          <w:szCs w:val="32"/>
        </w:rPr>
      </w:pPr>
    </w:p>
    <w:p w:rsidR="00E07891" w:rsidRPr="00C5786A" w:rsidRDefault="00E07891" w:rsidP="00E07891">
      <w:pPr>
        <w:adjustRightInd w:val="0"/>
        <w:snapToGrid w:val="0"/>
        <w:spacing w:line="540" w:lineRule="exact"/>
        <w:ind w:rightChars="-104" w:right="-218"/>
        <w:jc w:val="center"/>
        <w:rPr>
          <w:rStyle w:val="a4"/>
          <w:rFonts w:ascii="仿宋_GB2312" w:eastAsia="仿宋_GB2312" w:hAnsi="华文仿宋"/>
          <w:sz w:val="32"/>
          <w:szCs w:val="32"/>
        </w:rPr>
      </w:pPr>
      <w:r w:rsidRPr="00C5786A">
        <w:rPr>
          <w:rStyle w:val="a4"/>
          <w:rFonts w:ascii="仿宋_GB2312" w:eastAsia="仿宋_GB2312" w:hAnsi="华文仿宋" w:hint="eastAsia"/>
          <w:sz w:val="32"/>
          <w:szCs w:val="32"/>
        </w:rPr>
        <w:t>第二部分：</w:t>
      </w:r>
      <w:r w:rsidR="00FB376D" w:rsidRPr="00C5786A">
        <w:rPr>
          <w:rStyle w:val="a4"/>
          <w:rFonts w:ascii="仿宋_GB2312" w:eastAsia="仿宋_GB2312" w:hAnsi="华文仿宋" w:hint="eastAsia"/>
          <w:sz w:val="32"/>
          <w:szCs w:val="32"/>
        </w:rPr>
        <w:t>柳州市统计局</w:t>
      </w:r>
      <w:r w:rsidRPr="00C5786A">
        <w:rPr>
          <w:rStyle w:val="a4"/>
          <w:rFonts w:ascii="仿宋_GB2312" w:eastAsia="仿宋_GB2312" w:hAnsi="华文仿宋" w:hint="eastAsia"/>
          <w:sz w:val="32"/>
          <w:szCs w:val="32"/>
        </w:rPr>
        <w:t>2020年部门预算表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一、财政拨款收支总表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二、一般公共预算支出表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三、一般公共预算基本支出表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四、一般公共预算“三公”经费支出表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五、部门收支总表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lastRenderedPageBreak/>
        <w:t>六、部门收入总表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七、部门支出总表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八、政府性基金预算支出表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九、国有资本经营预算支出表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十、政府采购预算表</w:t>
      </w:r>
    </w:p>
    <w:p w:rsidR="00E07891" w:rsidRPr="00C5786A" w:rsidRDefault="00E07891" w:rsidP="00E07891">
      <w:pPr>
        <w:pStyle w:val="a5"/>
        <w:spacing w:before="0" w:beforeAutospacing="0" w:after="0" w:afterAutospacing="0" w:line="540" w:lineRule="exact"/>
        <w:ind w:firstLineChars="200" w:firstLine="640"/>
        <w:rPr>
          <w:rFonts w:ascii="仿宋_GB2312" w:eastAsia="仿宋_GB2312" w:hAnsi="华文仿宋"/>
          <w:bCs/>
          <w:sz w:val="32"/>
          <w:szCs w:val="32"/>
        </w:rPr>
      </w:pPr>
      <w:r w:rsidRPr="00C5786A">
        <w:rPr>
          <w:rFonts w:ascii="仿宋_GB2312" w:eastAsia="仿宋_GB2312" w:hAnsi="华文仿宋" w:hint="eastAsia"/>
          <w:bCs/>
          <w:sz w:val="32"/>
          <w:szCs w:val="32"/>
        </w:rPr>
        <w:t>十一、政府购买服务预算表</w:t>
      </w:r>
    </w:p>
    <w:p w:rsidR="00E07891" w:rsidRPr="00C5786A" w:rsidRDefault="00E07891" w:rsidP="00AF0304">
      <w:pPr>
        <w:adjustRightInd w:val="0"/>
        <w:snapToGrid w:val="0"/>
        <w:spacing w:line="560" w:lineRule="exact"/>
        <w:ind w:rightChars="-104" w:right="-218" w:firstLineChars="200" w:firstLine="640"/>
        <w:jc w:val="center"/>
        <w:rPr>
          <w:rFonts w:ascii="仿宋_GB2312" w:eastAsia="仿宋_GB2312" w:hAnsi="华文仿宋"/>
          <w:sz w:val="32"/>
          <w:szCs w:val="32"/>
        </w:rPr>
      </w:pPr>
      <w:r w:rsidRPr="00C5786A">
        <w:rPr>
          <w:rFonts w:ascii="仿宋_GB2312" w:eastAsia="仿宋_GB2312" w:hAnsi="华文仿宋" w:hint="eastAsia"/>
          <w:sz w:val="32"/>
          <w:szCs w:val="32"/>
        </w:rPr>
        <w:t>上述报表详见附件。</w:t>
      </w:r>
    </w:p>
    <w:p w:rsidR="001E7ED5" w:rsidRPr="00C5786A" w:rsidRDefault="001E7ED5" w:rsidP="001E7ED5">
      <w:pPr>
        <w:adjustRightInd w:val="0"/>
        <w:snapToGrid w:val="0"/>
        <w:spacing w:line="560" w:lineRule="exact"/>
        <w:ind w:rightChars="-104" w:right="-218" w:firstLineChars="200" w:firstLine="643"/>
        <w:jc w:val="center"/>
        <w:rPr>
          <w:rFonts w:ascii="仿宋_GB2312" w:eastAsia="仿宋_GB2312" w:hAnsi="华文仿宋"/>
          <w:b/>
          <w:bCs/>
          <w:sz w:val="32"/>
          <w:szCs w:val="32"/>
        </w:rPr>
      </w:pPr>
    </w:p>
    <w:p w:rsidR="00E07891" w:rsidRPr="00C5786A" w:rsidRDefault="00E07891" w:rsidP="00E07891">
      <w:pPr>
        <w:pStyle w:val="a5"/>
        <w:spacing w:before="0" w:beforeAutospacing="0" w:after="0" w:afterAutospacing="0" w:line="560" w:lineRule="exact"/>
        <w:jc w:val="center"/>
        <w:rPr>
          <w:rFonts w:ascii="仿宋_GB2312" w:eastAsia="仿宋_GB2312" w:hAnsi="华文仿宋" w:cs="Times New Roman"/>
          <w:b/>
          <w:bCs/>
          <w:kern w:val="2"/>
          <w:sz w:val="32"/>
          <w:szCs w:val="32"/>
        </w:rPr>
      </w:pPr>
      <w:r w:rsidRPr="00C5786A">
        <w:rPr>
          <w:rFonts w:ascii="仿宋_GB2312" w:eastAsia="仿宋_GB2312" w:hAnsi="华文仿宋" w:cs="Times New Roman" w:hint="eastAsia"/>
          <w:b/>
          <w:bCs/>
          <w:kern w:val="2"/>
          <w:sz w:val="32"/>
          <w:szCs w:val="32"/>
        </w:rPr>
        <w:t>第三部分：</w:t>
      </w:r>
      <w:r w:rsidR="00AF0304" w:rsidRPr="00C5786A">
        <w:rPr>
          <w:rFonts w:ascii="仿宋_GB2312" w:eastAsia="仿宋_GB2312" w:hAnsi="华文仿宋" w:cs="Times New Roman" w:hint="eastAsia"/>
          <w:b/>
          <w:bCs/>
          <w:kern w:val="2"/>
          <w:sz w:val="32"/>
          <w:szCs w:val="32"/>
        </w:rPr>
        <w:t>柳州市统计局</w:t>
      </w:r>
      <w:r w:rsidRPr="00C5786A">
        <w:rPr>
          <w:rFonts w:ascii="仿宋_GB2312" w:eastAsia="仿宋_GB2312" w:hAnsi="华文仿宋" w:cs="Times New Roman" w:hint="eastAsia"/>
          <w:b/>
          <w:bCs/>
          <w:kern w:val="2"/>
          <w:sz w:val="32"/>
          <w:szCs w:val="32"/>
        </w:rPr>
        <w:t>2020年部门预算情况说明</w:t>
      </w:r>
    </w:p>
    <w:p w:rsidR="00E07891" w:rsidRPr="00C5786A" w:rsidRDefault="00E07891" w:rsidP="00E07891">
      <w:pPr>
        <w:tabs>
          <w:tab w:val="center" w:pos="4475"/>
        </w:tabs>
        <w:spacing w:line="560" w:lineRule="exact"/>
        <w:ind w:firstLine="645"/>
        <w:rPr>
          <w:rFonts w:ascii="黑体" w:eastAsia="黑体" w:hAnsi="黑体" w:cs="黑体"/>
          <w:b/>
          <w:bCs/>
          <w:kern w:val="0"/>
          <w:sz w:val="32"/>
          <w:szCs w:val="32"/>
        </w:rPr>
      </w:pPr>
      <w:r w:rsidRPr="00C5786A">
        <w:rPr>
          <w:rFonts w:ascii="黑体" w:eastAsia="黑体" w:hAnsi="黑体" w:cs="黑体" w:hint="eastAsia"/>
          <w:b/>
          <w:bCs/>
          <w:kern w:val="0"/>
          <w:sz w:val="32"/>
          <w:szCs w:val="32"/>
        </w:rPr>
        <w:t>一、财政拨款收支预算情况说明</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2020年部门财政拨款收支预算1340.07万元，同比增加193.98万元，同比增长16.9%</w:t>
      </w:r>
      <w:r w:rsidR="004068AA" w:rsidRPr="00C5786A">
        <w:rPr>
          <w:rFonts w:ascii="仿宋_GB2312" w:eastAsia="仿宋_GB2312" w:hAnsi="华文仿宋" w:cs="Times New Roman" w:hint="eastAsia"/>
          <w:kern w:val="2"/>
          <w:sz w:val="32"/>
          <w:szCs w:val="32"/>
        </w:rPr>
        <w:t>，增加</w:t>
      </w:r>
      <w:r w:rsidRPr="00C5786A">
        <w:rPr>
          <w:rFonts w:ascii="仿宋_GB2312" w:eastAsia="仿宋_GB2312" w:hAnsi="华文仿宋" w:cs="Times New Roman" w:hint="eastAsia"/>
          <w:kern w:val="2"/>
          <w:sz w:val="32"/>
          <w:szCs w:val="32"/>
        </w:rPr>
        <w:t>的主要原因：</w:t>
      </w:r>
      <w:r w:rsidR="004068AA" w:rsidRPr="00C5786A">
        <w:rPr>
          <w:rFonts w:ascii="仿宋_GB2312" w:eastAsia="仿宋_GB2312" w:hAnsi="华文仿宋" w:cs="Times New Roman" w:hint="eastAsia"/>
          <w:kern w:val="2"/>
          <w:sz w:val="32"/>
          <w:szCs w:val="32"/>
        </w:rPr>
        <w:t>1、</w:t>
      </w:r>
      <w:r w:rsidR="00E22249" w:rsidRPr="00C5786A">
        <w:rPr>
          <w:rFonts w:ascii="仿宋_GB2312" w:eastAsia="仿宋_GB2312" w:hAnsi="华文仿宋" w:cs="Times New Roman" w:hint="eastAsia"/>
          <w:kern w:val="2"/>
          <w:sz w:val="32"/>
          <w:szCs w:val="32"/>
        </w:rPr>
        <w:t>增加柳州市第七次全国人口普查经费；2、</w:t>
      </w:r>
      <w:r w:rsidR="004068AA" w:rsidRPr="00C5786A">
        <w:rPr>
          <w:rFonts w:ascii="仿宋_GB2312" w:eastAsia="仿宋_GB2312" w:hAnsi="华文仿宋" w:cs="Times New Roman" w:hint="eastAsia"/>
          <w:kern w:val="2"/>
          <w:sz w:val="32"/>
          <w:szCs w:val="32"/>
        </w:rPr>
        <w:t>增加机关事业单位职业</w:t>
      </w:r>
      <w:r w:rsidR="00125F61" w:rsidRPr="00C5786A">
        <w:rPr>
          <w:rFonts w:ascii="仿宋_GB2312" w:eastAsia="仿宋_GB2312" w:hAnsi="华文仿宋" w:cs="Times New Roman" w:hint="eastAsia"/>
          <w:kern w:val="2"/>
          <w:sz w:val="32"/>
          <w:szCs w:val="32"/>
        </w:rPr>
        <w:t>年金</w:t>
      </w:r>
      <w:r w:rsidR="004068AA" w:rsidRPr="00C5786A">
        <w:rPr>
          <w:rFonts w:ascii="仿宋_GB2312" w:eastAsia="仿宋_GB2312" w:hAnsi="华文仿宋" w:cs="Times New Roman" w:hint="eastAsia"/>
          <w:kern w:val="2"/>
          <w:sz w:val="32"/>
          <w:szCs w:val="32"/>
        </w:rPr>
        <w:t>缴费支出；</w:t>
      </w:r>
      <w:r w:rsidR="00E22249" w:rsidRPr="00C5786A">
        <w:rPr>
          <w:rFonts w:ascii="仿宋_GB2312" w:eastAsia="仿宋_GB2312" w:hAnsi="华文仿宋" w:cs="Times New Roman" w:hint="eastAsia"/>
          <w:kern w:val="2"/>
          <w:sz w:val="32"/>
          <w:szCs w:val="32"/>
        </w:rPr>
        <w:t>3</w:t>
      </w:r>
      <w:r w:rsidR="004068AA" w:rsidRPr="00C5786A">
        <w:rPr>
          <w:rFonts w:ascii="仿宋_GB2312" w:eastAsia="仿宋_GB2312" w:hAnsi="华文仿宋" w:cs="Times New Roman" w:hint="eastAsia"/>
          <w:kern w:val="2"/>
          <w:sz w:val="32"/>
          <w:szCs w:val="32"/>
        </w:rPr>
        <w:t>、增加14</w:t>
      </w:r>
      <w:r w:rsidR="00AF0304" w:rsidRPr="00C5786A">
        <w:rPr>
          <w:rFonts w:ascii="仿宋_GB2312" w:eastAsia="仿宋_GB2312" w:hAnsi="华文仿宋" w:cs="Times New Roman" w:hint="eastAsia"/>
          <w:kern w:val="2"/>
          <w:sz w:val="32"/>
          <w:szCs w:val="32"/>
        </w:rPr>
        <w:t>个</w:t>
      </w:r>
      <w:r w:rsidR="004068AA" w:rsidRPr="00C5786A">
        <w:rPr>
          <w:rFonts w:ascii="仿宋_GB2312" w:eastAsia="仿宋_GB2312" w:hAnsi="华文仿宋" w:cs="Times New Roman" w:hint="eastAsia"/>
          <w:kern w:val="2"/>
          <w:sz w:val="32"/>
          <w:szCs w:val="32"/>
        </w:rPr>
        <w:t>聘用人员工资</w:t>
      </w:r>
      <w:r w:rsidRPr="00C5786A">
        <w:rPr>
          <w:rFonts w:ascii="仿宋_GB2312" w:eastAsia="仿宋_GB2312" w:hAnsi="华文仿宋" w:cs="Times New Roman" w:hint="eastAsia"/>
          <w:kern w:val="2"/>
          <w:sz w:val="32"/>
          <w:szCs w:val="32"/>
        </w:rPr>
        <w:t>。</w:t>
      </w:r>
    </w:p>
    <w:p w:rsidR="00E07891" w:rsidRPr="00C5786A" w:rsidRDefault="00E07891" w:rsidP="00E07891">
      <w:pPr>
        <w:pStyle w:val="a5"/>
        <w:spacing w:before="0" w:beforeAutospacing="0" w:after="0" w:afterAutospacing="0" w:line="560" w:lineRule="exact"/>
        <w:ind w:firstLineChars="200" w:firstLine="643"/>
        <w:jc w:val="both"/>
        <w:rPr>
          <w:rFonts w:ascii="黑体" w:eastAsia="黑体" w:hAnsi="黑体" w:cs="黑体"/>
          <w:b/>
          <w:bCs/>
          <w:sz w:val="32"/>
          <w:szCs w:val="32"/>
        </w:rPr>
      </w:pPr>
      <w:r w:rsidRPr="00C5786A">
        <w:rPr>
          <w:rFonts w:ascii="黑体" w:eastAsia="黑体" w:hAnsi="黑体" w:cs="黑体" w:hint="eastAsia"/>
          <w:b/>
          <w:bCs/>
          <w:sz w:val="32"/>
          <w:szCs w:val="32"/>
        </w:rPr>
        <w:t>二、一般公共预算支出情况说明</w:t>
      </w:r>
    </w:p>
    <w:p w:rsidR="00E22249" w:rsidRPr="00C5786A" w:rsidRDefault="00E07891" w:rsidP="00E22249">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2020年部门一般公共预算支出1340.07万元，同比增加193.98万元，同比增长16.9%，</w:t>
      </w:r>
      <w:r w:rsidRPr="00C5786A">
        <w:rPr>
          <w:rFonts w:ascii="仿宋_GB2312" w:eastAsia="仿宋_GB2312" w:hAnsi="华文仿宋" w:hint="eastAsia"/>
          <w:bCs/>
          <w:sz w:val="32"/>
          <w:szCs w:val="32"/>
        </w:rPr>
        <w:t>增加的主要原因</w:t>
      </w:r>
      <w:r w:rsidRPr="00C5786A">
        <w:rPr>
          <w:rFonts w:ascii="仿宋_GB2312" w:eastAsia="仿宋_GB2312" w:hAnsi="华文仿宋" w:cs="Times New Roman" w:hint="eastAsia"/>
          <w:kern w:val="2"/>
          <w:sz w:val="32"/>
          <w:szCs w:val="32"/>
        </w:rPr>
        <w:t>：</w:t>
      </w:r>
      <w:r w:rsidR="00E22249" w:rsidRPr="00C5786A">
        <w:rPr>
          <w:rFonts w:ascii="仿宋_GB2312" w:eastAsia="仿宋_GB2312" w:hAnsi="华文仿宋" w:cs="Times New Roman" w:hint="eastAsia"/>
          <w:kern w:val="2"/>
          <w:sz w:val="32"/>
          <w:szCs w:val="32"/>
        </w:rPr>
        <w:t>1、增加柳州市第七次全国人口普查经费；2、增加机关事业单位职业年金缴费支出；3、增加14个聘用人员工资。</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按支出功能分类科目划分，具体支出预算如下：</w:t>
      </w:r>
    </w:p>
    <w:p w:rsidR="005D3C83" w:rsidRPr="00C5786A" w:rsidRDefault="00E07891" w:rsidP="005D3C83">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cs="Times New Roman" w:hint="eastAsia"/>
          <w:kern w:val="2"/>
          <w:sz w:val="32"/>
          <w:szCs w:val="32"/>
        </w:rPr>
        <w:t>（一）201类一般公共服务支出1029.34万元，占一般公共预算76.8%，同比增加156.6万元，同比增长17.9%。</w:t>
      </w:r>
      <w:r w:rsidR="005D3C83" w:rsidRPr="00C5786A">
        <w:rPr>
          <w:rFonts w:ascii="仿宋_GB2312" w:eastAsia="仿宋_GB2312" w:hAnsi="华文仿宋" w:hint="eastAsia"/>
          <w:sz w:val="32"/>
          <w:szCs w:val="32"/>
        </w:rPr>
        <w:t>主要用于统计部门为保证日常运转发生的基本支出和统计部门为完成上级布置专项统计调查、周期性普查工作任务而发生的项目支出。</w:t>
      </w:r>
    </w:p>
    <w:p w:rsidR="005D3C83" w:rsidRPr="00C5786A" w:rsidRDefault="00E07891" w:rsidP="005D3C83">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cs="Times New Roman" w:hint="eastAsia"/>
          <w:kern w:val="2"/>
          <w:sz w:val="32"/>
          <w:szCs w:val="32"/>
        </w:rPr>
        <w:lastRenderedPageBreak/>
        <w:t>（二）208类社会保障和就业支出163.21万元，占一般公共预算12.2%，同比增加29.38万元，同比增长22%。</w:t>
      </w:r>
      <w:r w:rsidR="005D3C83" w:rsidRPr="00C5786A">
        <w:rPr>
          <w:rFonts w:ascii="仿宋_GB2312" w:eastAsia="仿宋_GB2312" w:hAnsi="华文仿宋" w:hint="eastAsia"/>
          <w:sz w:val="32"/>
          <w:szCs w:val="32"/>
        </w:rPr>
        <w:t>主要用于根据市财政统一规定，按在职职工工资总额的一定比例为单位职工计缴的机关事业单位基本养老保险和离退休人员补助、公用经费。</w:t>
      </w:r>
    </w:p>
    <w:p w:rsidR="00FA79C0" w:rsidRPr="00C5786A" w:rsidRDefault="00E07891" w:rsidP="00FA79C0">
      <w:pPr>
        <w:spacing w:line="560" w:lineRule="exact"/>
        <w:ind w:firstLineChars="200" w:firstLine="640"/>
        <w:jc w:val="left"/>
        <w:rPr>
          <w:rFonts w:ascii="仿宋_GB2312" w:eastAsia="仿宋_GB2312" w:hAnsi="华文仿宋"/>
          <w:sz w:val="32"/>
          <w:szCs w:val="32"/>
        </w:rPr>
      </w:pPr>
      <w:r w:rsidRPr="00C5786A">
        <w:rPr>
          <w:rFonts w:ascii="仿宋_GB2312" w:eastAsia="仿宋_GB2312" w:hAnsi="华文仿宋" w:hint="eastAsia"/>
          <w:sz w:val="32"/>
          <w:szCs w:val="32"/>
        </w:rPr>
        <w:t>（三）210类卫生健康支出80.01万元，占一般公共预算6%，同比增加9.65万元，同比增长13.7%。</w:t>
      </w:r>
      <w:r w:rsidR="00FA79C0" w:rsidRPr="00C5786A">
        <w:rPr>
          <w:rFonts w:ascii="仿宋_GB2312" w:eastAsia="仿宋_GB2312" w:hAnsi="华文仿宋" w:hint="eastAsia"/>
          <w:sz w:val="32"/>
          <w:szCs w:val="32"/>
        </w:rPr>
        <w:t>主要用于根据市社保中心统一规定，按行政、事业单位在职职工工资总额的一定比例计缴的医疗保险、公务员医疗补助。</w:t>
      </w:r>
      <w:r w:rsidR="00FA79C0" w:rsidRPr="00C5786A">
        <w:rPr>
          <w:rFonts w:ascii="仿宋_GB2312" w:eastAsia="仿宋_GB2312" w:hAnsi="华文仿宋" w:hint="eastAsia"/>
          <w:sz w:val="32"/>
          <w:szCs w:val="32"/>
        </w:rPr>
        <w:t> </w:t>
      </w:r>
    </w:p>
    <w:p w:rsidR="00FA79C0" w:rsidRPr="00C5786A" w:rsidRDefault="00E07891" w:rsidP="00FA79C0">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hint="eastAsia"/>
          <w:sz w:val="32"/>
          <w:szCs w:val="32"/>
        </w:rPr>
        <w:t>（四）221类住房保障支出67.5万元，占一般公共预算5%，同比减少1.65万元，同比下降2.4%。</w:t>
      </w:r>
      <w:r w:rsidR="00FA79C0" w:rsidRPr="00C5786A">
        <w:rPr>
          <w:rFonts w:ascii="仿宋_GB2312" w:eastAsia="仿宋_GB2312" w:hAnsi="华文仿宋" w:hint="eastAsia"/>
          <w:sz w:val="32"/>
          <w:szCs w:val="32"/>
        </w:rPr>
        <w:t>主要用于根据市财政统一规定，按在职职工工资总额的一定比例为单位职工计缴的住房公积金。</w:t>
      </w:r>
    </w:p>
    <w:p w:rsidR="00E07891" w:rsidRPr="00C5786A" w:rsidRDefault="00E07891" w:rsidP="00E07891">
      <w:pPr>
        <w:tabs>
          <w:tab w:val="center" w:pos="4475"/>
        </w:tabs>
        <w:spacing w:line="560" w:lineRule="exact"/>
        <w:ind w:firstLine="645"/>
        <w:rPr>
          <w:rFonts w:ascii="黑体" w:eastAsia="黑体" w:hAnsi="黑体" w:cs="黑体"/>
          <w:b/>
          <w:bCs/>
          <w:kern w:val="0"/>
          <w:sz w:val="32"/>
          <w:szCs w:val="32"/>
        </w:rPr>
      </w:pPr>
      <w:r w:rsidRPr="00C5786A">
        <w:rPr>
          <w:rFonts w:ascii="黑体" w:eastAsia="黑体" w:hAnsi="黑体" w:cs="黑体" w:hint="eastAsia"/>
          <w:b/>
          <w:bCs/>
          <w:kern w:val="0"/>
          <w:sz w:val="32"/>
          <w:szCs w:val="32"/>
        </w:rPr>
        <w:t>三、一般公共预算基本支出情况说明</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cs="Times New Roman" w:hint="eastAsia"/>
          <w:kern w:val="2"/>
          <w:sz w:val="32"/>
          <w:szCs w:val="32"/>
        </w:rPr>
        <w:t>2020年部门一般公共预算基本支出918.46万元，同比增加45.72万元，同比增长5.2%，</w:t>
      </w:r>
      <w:r w:rsidRPr="00C5786A">
        <w:rPr>
          <w:rFonts w:ascii="仿宋_GB2312" w:eastAsia="仿宋_GB2312" w:hAnsi="华文仿宋" w:hint="eastAsia"/>
          <w:bCs/>
          <w:sz w:val="32"/>
          <w:szCs w:val="32"/>
        </w:rPr>
        <w:t>增加的主要原因:</w:t>
      </w:r>
      <w:r w:rsidRPr="00C5786A">
        <w:rPr>
          <w:rFonts w:ascii="仿宋_GB2312" w:eastAsia="仿宋_GB2312" w:hAnsi="华文仿宋" w:cs="Times New Roman" w:hint="eastAsia"/>
          <w:kern w:val="2"/>
          <w:sz w:val="32"/>
          <w:szCs w:val="32"/>
        </w:rPr>
        <w:t>增加了职业年金缴费支出。按支出经济分类科目划分，具体人员、公用经费安排如下：</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（一）人员经费790.42万元，同比增加46.15万元，同比增长6.2%，</w:t>
      </w:r>
      <w:r w:rsidRPr="00C5786A">
        <w:rPr>
          <w:rFonts w:ascii="仿宋_GB2312" w:eastAsia="仿宋_GB2312" w:hAnsi="华文仿宋" w:hint="eastAsia"/>
          <w:bCs/>
          <w:sz w:val="32"/>
          <w:szCs w:val="32"/>
        </w:rPr>
        <w:t>其中</w:t>
      </w:r>
      <w:r w:rsidRPr="00C5786A">
        <w:rPr>
          <w:rFonts w:ascii="仿宋_GB2312" w:eastAsia="仿宋_GB2312" w:hAnsi="华文仿宋" w:cs="Times New Roman" w:hint="eastAsia"/>
          <w:kern w:val="2"/>
          <w:sz w:val="32"/>
          <w:szCs w:val="32"/>
        </w:rPr>
        <w:t>：</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hint="eastAsia"/>
          <w:bCs/>
          <w:sz w:val="32"/>
          <w:szCs w:val="32"/>
        </w:rPr>
        <w:t>基本工资</w:t>
      </w:r>
      <w:r w:rsidRPr="00C5786A">
        <w:rPr>
          <w:rFonts w:ascii="仿宋_GB2312" w:eastAsia="仿宋_GB2312" w:hAnsi="华文仿宋" w:cs="Times New Roman" w:hint="eastAsia"/>
          <w:kern w:val="2"/>
          <w:sz w:val="32"/>
          <w:szCs w:val="32"/>
        </w:rPr>
        <w:t>186.03万元，同比减少12.21万元，同比下降6.2%；</w:t>
      </w:r>
      <w:r w:rsidRPr="00C5786A">
        <w:rPr>
          <w:rFonts w:ascii="仿宋_GB2312" w:eastAsia="仿宋_GB2312" w:hAnsi="华文仿宋" w:hint="eastAsia"/>
          <w:bCs/>
          <w:sz w:val="32"/>
          <w:szCs w:val="32"/>
        </w:rPr>
        <w:t>津贴补贴</w:t>
      </w:r>
      <w:r w:rsidRPr="00C5786A">
        <w:rPr>
          <w:rFonts w:ascii="仿宋_GB2312" w:eastAsia="仿宋_GB2312" w:hAnsi="华文仿宋" w:cs="Times New Roman" w:hint="eastAsia"/>
          <w:kern w:val="2"/>
          <w:sz w:val="32"/>
          <w:szCs w:val="32"/>
        </w:rPr>
        <w:t>134.41万元，同比减少11.77万元，同比下降8.1%；奖金116.06万元，同比增加23.85万元，同比增长25.9%；绩效工资41.45万元，同比增加8.6万元，</w:t>
      </w:r>
      <w:r w:rsidRPr="00C5786A">
        <w:rPr>
          <w:rFonts w:ascii="仿宋_GB2312" w:eastAsia="仿宋_GB2312" w:hAnsi="华文仿宋" w:cs="Times New Roman" w:hint="eastAsia"/>
          <w:kern w:val="2"/>
          <w:sz w:val="32"/>
          <w:szCs w:val="32"/>
        </w:rPr>
        <w:lastRenderedPageBreak/>
        <w:t>同比增长26.2%；机关事业单位基本养老保险缴费90.01万元，同比减少25.25万元，同比下降21.9%；职业年金缴费45万元</w:t>
      </w:r>
      <w:r w:rsidR="005C5F06" w:rsidRPr="00C5786A">
        <w:rPr>
          <w:rFonts w:ascii="仿宋_GB2312" w:eastAsia="仿宋_GB2312" w:hAnsi="华文仿宋" w:cs="Times New Roman" w:hint="eastAsia"/>
          <w:kern w:val="2"/>
          <w:sz w:val="32"/>
          <w:szCs w:val="32"/>
        </w:rPr>
        <w:t>（与上年无对比数）；</w:t>
      </w:r>
      <w:r w:rsidRPr="00C5786A">
        <w:rPr>
          <w:rFonts w:ascii="仿宋_GB2312" w:eastAsia="仿宋_GB2312" w:hAnsi="华文仿宋" w:cs="Times New Roman" w:hint="eastAsia"/>
          <w:kern w:val="2"/>
          <w:sz w:val="32"/>
          <w:szCs w:val="32"/>
        </w:rPr>
        <w:t>；职工基本医疗保险缴费42.19万元，同比减少1.03万元，同比下降2.4%；公务员医疗补助缴费37.77万元，同比增加10.67万元，同比增长39.4%；其他社会保障缴费5.3万元，同比增加1.35万元，同比增长34.2%；住房公积金67.5万元，同比减少1.65万元，同比下降2.4%；</w:t>
      </w:r>
      <w:r w:rsidRPr="00C5786A">
        <w:rPr>
          <w:rFonts w:ascii="仿宋_GB2312" w:eastAsia="仿宋_GB2312" w:hAnsi="华文仿宋" w:hint="eastAsia"/>
          <w:bCs/>
          <w:sz w:val="32"/>
          <w:szCs w:val="32"/>
        </w:rPr>
        <w:t>退休费</w:t>
      </w:r>
      <w:r w:rsidRPr="00C5786A">
        <w:rPr>
          <w:rFonts w:ascii="仿宋_GB2312" w:eastAsia="仿宋_GB2312" w:hAnsi="华文仿宋" w:cs="Times New Roman" w:hint="eastAsia"/>
          <w:kern w:val="2"/>
          <w:sz w:val="32"/>
          <w:szCs w:val="32"/>
        </w:rPr>
        <w:t>24.69万元，同比增加8.59万元，同比增长53.4%。</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cs="Times New Roman" w:hint="eastAsia"/>
          <w:kern w:val="2"/>
          <w:sz w:val="32"/>
          <w:szCs w:val="32"/>
        </w:rPr>
        <w:t>（二）公用经费128.04万元，同比减少30.65万元，同比下降19.3%。其中：</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hint="eastAsia"/>
          <w:bCs/>
          <w:sz w:val="32"/>
          <w:szCs w:val="32"/>
        </w:rPr>
        <w:t>办公费</w:t>
      </w:r>
      <w:r w:rsidRPr="00C5786A">
        <w:rPr>
          <w:rFonts w:ascii="仿宋_GB2312" w:eastAsia="仿宋_GB2312" w:hAnsi="华文仿宋" w:cs="Times New Roman" w:hint="eastAsia"/>
          <w:kern w:val="2"/>
          <w:sz w:val="32"/>
          <w:szCs w:val="32"/>
        </w:rPr>
        <w:t>10.43万元，同比减少1.35万元，同比下降11.5%；</w:t>
      </w:r>
      <w:r w:rsidRPr="00C5786A">
        <w:rPr>
          <w:rFonts w:ascii="仿宋_GB2312" w:eastAsia="仿宋_GB2312" w:hAnsi="华文仿宋" w:hint="eastAsia"/>
          <w:bCs/>
          <w:sz w:val="32"/>
          <w:szCs w:val="32"/>
        </w:rPr>
        <w:t>印刷费</w:t>
      </w:r>
      <w:r w:rsidRPr="00C5786A">
        <w:rPr>
          <w:rFonts w:ascii="仿宋_GB2312" w:eastAsia="仿宋_GB2312" w:hAnsi="华文仿宋" w:cs="Times New Roman" w:hint="eastAsia"/>
          <w:kern w:val="2"/>
          <w:sz w:val="32"/>
          <w:szCs w:val="32"/>
        </w:rPr>
        <w:t>1.38万元，同比减少0.15万元，同比下降9.8%；</w:t>
      </w:r>
      <w:r w:rsidR="008973C2" w:rsidRPr="00C5786A">
        <w:rPr>
          <w:rFonts w:ascii="仿宋_GB2312" w:eastAsia="仿宋_GB2312" w:hAnsi="华文仿宋" w:cs="Times New Roman" w:hint="eastAsia"/>
          <w:kern w:val="2"/>
          <w:sz w:val="32"/>
          <w:szCs w:val="32"/>
        </w:rPr>
        <w:t>水</w:t>
      </w:r>
      <w:r w:rsidR="00E22249" w:rsidRPr="00C5786A">
        <w:rPr>
          <w:rFonts w:ascii="仿宋_GB2312" w:eastAsia="仿宋_GB2312" w:hAnsi="华文仿宋" w:cs="Times New Roman" w:hint="eastAsia"/>
          <w:kern w:val="2"/>
          <w:sz w:val="32"/>
          <w:szCs w:val="32"/>
        </w:rPr>
        <w:t>费</w:t>
      </w:r>
      <w:r w:rsidR="008973C2" w:rsidRPr="00C5786A">
        <w:rPr>
          <w:rFonts w:ascii="仿宋_GB2312" w:eastAsia="仿宋_GB2312" w:hAnsi="华文仿宋" w:cs="Times New Roman" w:hint="eastAsia"/>
          <w:kern w:val="2"/>
          <w:sz w:val="32"/>
          <w:szCs w:val="32"/>
        </w:rPr>
        <w:t>同比减少1.28万元；</w:t>
      </w:r>
      <w:r w:rsidR="00F04A1F" w:rsidRPr="00C5786A">
        <w:rPr>
          <w:rFonts w:ascii="仿宋_GB2312" w:eastAsia="仿宋_GB2312" w:hAnsi="华文仿宋" w:cs="Times New Roman" w:hint="eastAsia"/>
          <w:kern w:val="2"/>
          <w:sz w:val="32"/>
          <w:szCs w:val="32"/>
        </w:rPr>
        <w:t>电费</w:t>
      </w:r>
      <w:r w:rsidR="008973C2" w:rsidRPr="00C5786A">
        <w:rPr>
          <w:rFonts w:ascii="仿宋_GB2312" w:eastAsia="仿宋_GB2312" w:hAnsi="华文仿宋" w:cs="Times New Roman" w:hint="eastAsia"/>
          <w:kern w:val="2"/>
          <w:sz w:val="32"/>
          <w:szCs w:val="32"/>
        </w:rPr>
        <w:t>同比减少5.43万元；</w:t>
      </w:r>
      <w:r w:rsidRPr="00C5786A">
        <w:rPr>
          <w:rFonts w:ascii="仿宋_GB2312" w:eastAsia="仿宋_GB2312" w:hAnsi="华文仿宋" w:hint="eastAsia"/>
          <w:bCs/>
          <w:sz w:val="32"/>
          <w:szCs w:val="32"/>
        </w:rPr>
        <w:t>邮电费9.03万元，同比减少1.37万元，同比下降13.2%；物业管理费0.92万元，同比减少0.1万元，同比下降9.8%；差旅费16.74万元，同比减少1.89万元，同比下降10.1%；维修（护）费2.62万元，同比减少0.32万元，同比下降10.9%；会议费3.01万元，同比减少0.38万元，同比下降11.2%；培训费2.76万元，同比减少0.3万元，同比下降9.8%；公务接待费1.81万元，同比减少0.2万元，同比下降10%；工会经费11.25万元，同比减少0.28万元，同比下降2.4%；其他交通费用37.98万元，同比减少5.52万元，同比下降12.7%；</w:t>
      </w:r>
      <w:r w:rsidRPr="00C5786A">
        <w:rPr>
          <w:rFonts w:ascii="仿宋_GB2312" w:eastAsia="仿宋_GB2312" w:hAnsi="华文仿宋" w:hint="eastAsia"/>
          <w:bCs/>
          <w:sz w:val="32"/>
          <w:szCs w:val="32"/>
        </w:rPr>
        <w:lastRenderedPageBreak/>
        <w:t>其他商品和服务支出30.12万元，同比减少12.05万元，同比下降28.6%。</w:t>
      </w:r>
    </w:p>
    <w:p w:rsidR="00E07891" w:rsidRPr="00C5786A" w:rsidRDefault="00E07891" w:rsidP="00E07891">
      <w:pPr>
        <w:tabs>
          <w:tab w:val="center" w:pos="4475"/>
        </w:tabs>
        <w:spacing w:line="560" w:lineRule="exact"/>
        <w:ind w:firstLine="645"/>
        <w:rPr>
          <w:rFonts w:ascii="黑体" w:eastAsia="黑体" w:hAnsi="黑体" w:cs="黑体"/>
          <w:b/>
          <w:bCs/>
          <w:kern w:val="0"/>
          <w:sz w:val="32"/>
          <w:szCs w:val="32"/>
        </w:rPr>
      </w:pPr>
      <w:r w:rsidRPr="00C5786A">
        <w:rPr>
          <w:rFonts w:ascii="黑体" w:eastAsia="黑体" w:hAnsi="黑体" w:cs="黑体" w:hint="eastAsia"/>
          <w:b/>
          <w:bCs/>
          <w:kern w:val="0"/>
          <w:sz w:val="32"/>
          <w:szCs w:val="32"/>
        </w:rPr>
        <w:t>四、一般公共预算“三公”经费情况说明</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hint="eastAsia"/>
          <w:bCs/>
          <w:sz w:val="32"/>
          <w:szCs w:val="32"/>
        </w:rPr>
        <w:t>2020年一般公共预算安排的“三公”经费支出预算4.71万元，比2019年预算5.31万元，同比减少0.6万元，同比下降11.3%。减少的主要原因:</w:t>
      </w:r>
      <w:r w:rsidR="00AF0304" w:rsidRPr="00C5786A">
        <w:rPr>
          <w:rFonts w:ascii="仿宋_GB2312" w:eastAsia="仿宋_GB2312" w:hAnsi="华文仿宋" w:hint="eastAsia"/>
          <w:bCs/>
          <w:sz w:val="32"/>
          <w:szCs w:val="32"/>
        </w:rPr>
        <w:t xml:space="preserve"> 公用经费公务接待费下降。</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cs="Times New Roman" w:hint="eastAsia"/>
          <w:kern w:val="2"/>
          <w:sz w:val="32"/>
          <w:szCs w:val="32"/>
        </w:rPr>
        <w:t>（一）</w:t>
      </w:r>
      <w:r w:rsidRPr="00C5786A">
        <w:rPr>
          <w:rFonts w:ascii="仿宋_GB2312" w:eastAsia="仿宋_GB2312" w:hAnsi="华文仿宋" w:hint="eastAsia"/>
          <w:bCs/>
          <w:sz w:val="32"/>
          <w:szCs w:val="32"/>
        </w:rPr>
        <w:t>因公出国（境）经费2020年预算0万元，同比增加0万元，同比增长0%</w:t>
      </w:r>
      <w:r w:rsidR="002A21AB" w:rsidRPr="00C5786A">
        <w:rPr>
          <w:rFonts w:ascii="仿宋_GB2312" w:eastAsia="仿宋_GB2312" w:hAnsi="华文仿宋" w:hint="eastAsia"/>
          <w:bCs/>
          <w:sz w:val="32"/>
          <w:szCs w:val="32"/>
        </w:rPr>
        <w:t>。</w:t>
      </w:r>
      <w:r w:rsidRPr="00C5786A">
        <w:rPr>
          <w:rFonts w:ascii="仿宋_GB2312" w:eastAsia="仿宋_GB2312" w:hAnsi="华文仿宋" w:hint="eastAsia"/>
          <w:bCs/>
          <w:sz w:val="32"/>
          <w:szCs w:val="32"/>
        </w:rPr>
        <w:t>原因：2020年本部门无因公出国（境）经费预算。</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cs="Times New Roman" w:hint="eastAsia"/>
          <w:kern w:val="2"/>
          <w:sz w:val="32"/>
          <w:szCs w:val="32"/>
        </w:rPr>
        <w:t>（二）</w:t>
      </w:r>
      <w:r w:rsidRPr="00C5786A">
        <w:rPr>
          <w:rFonts w:ascii="仿宋_GB2312" w:eastAsia="仿宋_GB2312" w:hAnsi="华文仿宋" w:hint="eastAsia"/>
          <w:bCs/>
          <w:sz w:val="32"/>
          <w:szCs w:val="32"/>
        </w:rPr>
        <w:t>公务接待费2020年预算4.71万元，同比减少0.6万元，同比下降11.3%，减少原因：</w:t>
      </w:r>
      <w:r w:rsidR="002A21AB" w:rsidRPr="00C5786A">
        <w:rPr>
          <w:rFonts w:ascii="仿宋_GB2312" w:eastAsia="仿宋_GB2312" w:hAnsi="华文仿宋" w:hint="eastAsia"/>
          <w:bCs/>
          <w:sz w:val="32"/>
          <w:szCs w:val="32"/>
        </w:rPr>
        <w:t>公用经费</w:t>
      </w:r>
      <w:r w:rsidRPr="00C5786A">
        <w:rPr>
          <w:rFonts w:ascii="仿宋_GB2312" w:eastAsia="仿宋_GB2312" w:hAnsi="华文仿宋" w:hint="eastAsia"/>
          <w:bCs/>
          <w:sz w:val="32"/>
          <w:szCs w:val="32"/>
        </w:rPr>
        <w:t xml:space="preserve">公务接待费下降。                                                </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hint="eastAsia"/>
          <w:bCs/>
          <w:sz w:val="32"/>
          <w:szCs w:val="32"/>
        </w:rPr>
        <w:t>（三）公务用车购置费及运行费2020年预算0万元，同比增加0万元，同比增长0%，原因：</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hint="eastAsia"/>
          <w:bCs/>
          <w:sz w:val="32"/>
          <w:szCs w:val="32"/>
        </w:rPr>
        <w:t>1.公务用车购置费2020年预算0万元，同比增加0万元，同比增长0%，原因：2020年本部门无公务用车购置费预算。</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hint="eastAsia"/>
          <w:bCs/>
          <w:sz w:val="32"/>
          <w:szCs w:val="32"/>
        </w:rPr>
        <w:t>2.公务用车运行维护费2020年预算0万元，同比增加0万元，同比增长0%，原因：2020年本部门无公务用车运行费预算。</w:t>
      </w:r>
    </w:p>
    <w:p w:rsidR="00E07891" w:rsidRPr="00C5786A" w:rsidRDefault="00E07891" w:rsidP="00E07891">
      <w:pPr>
        <w:tabs>
          <w:tab w:val="center" w:pos="4475"/>
        </w:tabs>
        <w:spacing w:line="560" w:lineRule="exact"/>
        <w:ind w:firstLine="645"/>
        <w:rPr>
          <w:rFonts w:ascii="黑体" w:eastAsia="黑体" w:hAnsi="黑体" w:cs="黑体"/>
          <w:b/>
          <w:bCs/>
          <w:kern w:val="0"/>
          <w:sz w:val="32"/>
          <w:szCs w:val="32"/>
        </w:rPr>
      </w:pPr>
      <w:r w:rsidRPr="00C5786A">
        <w:rPr>
          <w:rFonts w:ascii="黑体" w:eastAsia="黑体" w:hAnsi="黑体" w:cs="黑体" w:hint="eastAsia"/>
          <w:b/>
          <w:bCs/>
          <w:kern w:val="0"/>
          <w:sz w:val="32"/>
          <w:szCs w:val="32"/>
        </w:rPr>
        <w:t>五、部门收支预算情况说明</w:t>
      </w:r>
    </w:p>
    <w:p w:rsidR="00E22249" w:rsidRPr="00C5786A" w:rsidRDefault="00E07891" w:rsidP="00E22249">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2020年部门收支总预算1340.07万元，同比增加193.98万元，同比增长16.9%，增加的主要原因：</w:t>
      </w:r>
      <w:r w:rsidR="00E22249" w:rsidRPr="00C5786A">
        <w:rPr>
          <w:rFonts w:ascii="仿宋_GB2312" w:eastAsia="仿宋_GB2312" w:hAnsi="华文仿宋" w:cs="Times New Roman" w:hint="eastAsia"/>
          <w:kern w:val="2"/>
          <w:sz w:val="32"/>
          <w:szCs w:val="32"/>
        </w:rPr>
        <w:t>1、增加柳州市第</w:t>
      </w:r>
      <w:r w:rsidR="00E22249" w:rsidRPr="00C5786A">
        <w:rPr>
          <w:rFonts w:ascii="仿宋_GB2312" w:eastAsia="仿宋_GB2312" w:hAnsi="华文仿宋" w:cs="Times New Roman" w:hint="eastAsia"/>
          <w:kern w:val="2"/>
          <w:sz w:val="32"/>
          <w:szCs w:val="32"/>
        </w:rPr>
        <w:lastRenderedPageBreak/>
        <w:t>七次全国人口普查经费；2、增加机关事业单位职业年金缴费支出；3、增加14个聘用人员工资。</w:t>
      </w:r>
    </w:p>
    <w:p w:rsidR="00E07891" w:rsidRPr="00C5786A" w:rsidRDefault="00E07891" w:rsidP="00E22249">
      <w:pPr>
        <w:pStyle w:val="a5"/>
        <w:spacing w:before="0" w:beforeAutospacing="0" w:after="0" w:afterAutospacing="0" w:line="560" w:lineRule="exact"/>
        <w:ind w:firstLineChars="200" w:firstLine="643"/>
        <w:jc w:val="both"/>
        <w:rPr>
          <w:rFonts w:ascii="黑体" w:eastAsia="黑体" w:hAnsi="黑体" w:cs="黑体"/>
          <w:b/>
          <w:bCs/>
          <w:sz w:val="32"/>
          <w:szCs w:val="32"/>
        </w:rPr>
      </w:pPr>
      <w:r w:rsidRPr="00C5786A">
        <w:rPr>
          <w:rFonts w:ascii="黑体" w:eastAsia="黑体" w:hAnsi="黑体" w:cs="黑体" w:hint="eastAsia"/>
          <w:b/>
          <w:bCs/>
          <w:sz w:val="32"/>
          <w:szCs w:val="32"/>
        </w:rPr>
        <w:t>六、部门收入预算情况说明</w:t>
      </w:r>
    </w:p>
    <w:p w:rsidR="00E22249" w:rsidRPr="00C5786A" w:rsidRDefault="00E07891" w:rsidP="00E22249">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hint="eastAsia"/>
          <w:sz w:val="32"/>
          <w:szCs w:val="32"/>
        </w:rPr>
        <w:t>2020年部门收入总预算</w:t>
      </w:r>
      <w:r w:rsidR="008E577E" w:rsidRPr="00C5786A">
        <w:rPr>
          <w:rFonts w:ascii="仿宋_GB2312" w:eastAsia="仿宋_GB2312" w:hAnsi="华文仿宋" w:hint="eastAsia"/>
          <w:sz w:val="32"/>
          <w:szCs w:val="32"/>
        </w:rPr>
        <w:t>1340.07</w:t>
      </w:r>
      <w:r w:rsidRPr="00C5786A">
        <w:rPr>
          <w:rFonts w:ascii="仿宋_GB2312" w:eastAsia="仿宋_GB2312" w:hAnsi="华文仿宋" w:hint="eastAsia"/>
          <w:sz w:val="32"/>
          <w:szCs w:val="32"/>
        </w:rPr>
        <w:t>万元，同比增加</w:t>
      </w:r>
      <w:r w:rsidR="008E577E" w:rsidRPr="00C5786A">
        <w:rPr>
          <w:rFonts w:ascii="仿宋_GB2312" w:eastAsia="仿宋_GB2312" w:hAnsi="华文仿宋" w:hint="eastAsia"/>
          <w:sz w:val="32"/>
          <w:szCs w:val="32"/>
        </w:rPr>
        <w:t>193.08</w:t>
      </w:r>
      <w:r w:rsidRPr="00C5786A">
        <w:rPr>
          <w:rFonts w:ascii="仿宋_GB2312" w:eastAsia="仿宋_GB2312" w:hAnsi="华文仿宋" w:hint="eastAsia"/>
          <w:sz w:val="32"/>
          <w:szCs w:val="32"/>
        </w:rPr>
        <w:t>万元，同比增长</w:t>
      </w:r>
      <w:r w:rsidR="008E577E" w:rsidRPr="00C5786A">
        <w:rPr>
          <w:rFonts w:ascii="仿宋_GB2312" w:eastAsia="仿宋_GB2312" w:hAnsi="华文仿宋" w:hint="eastAsia"/>
          <w:sz w:val="32"/>
          <w:szCs w:val="32"/>
        </w:rPr>
        <w:t>16.9</w:t>
      </w:r>
      <w:r w:rsidRPr="00C5786A">
        <w:rPr>
          <w:rFonts w:ascii="仿宋_GB2312" w:eastAsia="仿宋_GB2312" w:hAnsi="华文仿宋" w:hint="eastAsia"/>
          <w:sz w:val="32"/>
          <w:szCs w:val="32"/>
        </w:rPr>
        <w:t>%。2020年部门收入预算总体</w:t>
      </w:r>
      <w:r w:rsidR="00841A97" w:rsidRPr="00C5786A">
        <w:rPr>
          <w:rFonts w:ascii="仿宋_GB2312" w:eastAsia="仿宋_GB2312" w:hAnsi="华文仿宋" w:cs="Times New Roman" w:hint="eastAsia"/>
          <w:kern w:val="2"/>
          <w:sz w:val="32"/>
          <w:szCs w:val="32"/>
        </w:rPr>
        <w:t>增加的主要原因：</w:t>
      </w:r>
      <w:r w:rsidR="00E22249" w:rsidRPr="00C5786A">
        <w:rPr>
          <w:rFonts w:ascii="仿宋_GB2312" w:eastAsia="仿宋_GB2312" w:hAnsi="华文仿宋" w:cs="Times New Roman" w:hint="eastAsia"/>
          <w:kern w:val="2"/>
          <w:sz w:val="32"/>
          <w:szCs w:val="32"/>
        </w:rPr>
        <w:t>1、增加柳州市第七次全国人口普查经费；2、增加机关事业单位职业年金缴费支出；3、增加14个聘用人员工资。</w:t>
      </w:r>
    </w:p>
    <w:p w:rsidR="00E07891" w:rsidRPr="00C5786A" w:rsidRDefault="00E07891" w:rsidP="00E22249">
      <w:pPr>
        <w:pStyle w:val="a5"/>
        <w:spacing w:before="0" w:beforeAutospacing="0" w:after="0" w:afterAutospacing="0" w:line="560" w:lineRule="exact"/>
        <w:ind w:firstLineChars="200" w:firstLine="640"/>
        <w:jc w:val="both"/>
        <w:rPr>
          <w:rFonts w:ascii="仿宋_GB2312" w:eastAsia="仿宋_GB2312" w:hAnsi="华文仿宋"/>
          <w:sz w:val="32"/>
          <w:szCs w:val="32"/>
        </w:rPr>
      </w:pPr>
      <w:r w:rsidRPr="00C5786A">
        <w:rPr>
          <w:rFonts w:ascii="仿宋_GB2312" w:eastAsia="仿宋_GB2312" w:hAnsi="华文仿宋" w:hint="eastAsia"/>
          <w:sz w:val="32"/>
          <w:szCs w:val="32"/>
        </w:rPr>
        <w:t>（一）一般公共预算收入</w:t>
      </w:r>
      <w:r w:rsidR="008E577E" w:rsidRPr="00C5786A">
        <w:rPr>
          <w:rFonts w:ascii="仿宋_GB2312" w:eastAsia="仿宋_GB2312" w:hAnsi="华文仿宋" w:hint="eastAsia"/>
          <w:sz w:val="32"/>
          <w:szCs w:val="32"/>
        </w:rPr>
        <w:t>1340.07</w:t>
      </w:r>
      <w:r w:rsidRPr="00C5786A">
        <w:rPr>
          <w:rFonts w:ascii="仿宋_GB2312" w:eastAsia="仿宋_GB2312" w:hAnsi="华文仿宋" w:hint="eastAsia"/>
          <w:sz w:val="32"/>
          <w:szCs w:val="32"/>
        </w:rPr>
        <w:t>万元，同比增加</w:t>
      </w:r>
      <w:r w:rsidR="008E577E" w:rsidRPr="00C5786A">
        <w:rPr>
          <w:rFonts w:ascii="仿宋_GB2312" w:eastAsia="仿宋_GB2312" w:hAnsi="华文仿宋" w:hint="eastAsia"/>
          <w:sz w:val="32"/>
          <w:szCs w:val="32"/>
        </w:rPr>
        <w:t>193.08</w:t>
      </w:r>
      <w:r w:rsidRPr="00C5786A">
        <w:rPr>
          <w:rFonts w:ascii="仿宋_GB2312" w:eastAsia="仿宋_GB2312" w:hAnsi="华文仿宋" w:hint="eastAsia"/>
          <w:sz w:val="32"/>
          <w:szCs w:val="32"/>
        </w:rPr>
        <w:t>万元，同比增长</w:t>
      </w:r>
      <w:r w:rsidR="008E577E" w:rsidRPr="00C5786A">
        <w:rPr>
          <w:rFonts w:ascii="仿宋_GB2312" w:eastAsia="仿宋_GB2312" w:hAnsi="华文仿宋" w:hint="eastAsia"/>
          <w:sz w:val="32"/>
          <w:szCs w:val="32"/>
        </w:rPr>
        <w:t>16.9</w:t>
      </w:r>
      <w:r w:rsidRPr="00C5786A">
        <w:rPr>
          <w:rFonts w:ascii="仿宋_GB2312" w:eastAsia="仿宋_GB2312" w:hAnsi="华文仿宋" w:hint="eastAsia"/>
          <w:sz w:val="32"/>
          <w:szCs w:val="32"/>
        </w:rPr>
        <w:t>%。</w:t>
      </w:r>
    </w:p>
    <w:p w:rsidR="00E07891" w:rsidRPr="00C5786A" w:rsidRDefault="00E07891" w:rsidP="00E07891">
      <w:pPr>
        <w:tabs>
          <w:tab w:val="center" w:pos="4475"/>
        </w:tabs>
        <w:spacing w:line="560" w:lineRule="exact"/>
        <w:ind w:firstLine="645"/>
        <w:rPr>
          <w:rFonts w:ascii="黑体" w:eastAsia="黑体" w:hAnsi="黑体" w:cs="黑体"/>
          <w:b/>
          <w:bCs/>
          <w:kern w:val="0"/>
          <w:sz w:val="32"/>
          <w:szCs w:val="32"/>
        </w:rPr>
      </w:pPr>
      <w:r w:rsidRPr="00C5786A">
        <w:rPr>
          <w:rFonts w:ascii="黑体" w:eastAsia="黑体" w:hAnsi="黑体" w:cs="黑体" w:hint="eastAsia"/>
          <w:b/>
          <w:bCs/>
          <w:kern w:val="0"/>
          <w:sz w:val="32"/>
          <w:szCs w:val="32"/>
        </w:rPr>
        <w:t>七、部门支出预算情况说明</w:t>
      </w:r>
    </w:p>
    <w:p w:rsidR="00E22249" w:rsidRPr="00C5786A" w:rsidRDefault="00E07891" w:rsidP="00E22249">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hint="eastAsia"/>
          <w:sz w:val="32"/>
          <w:szCs w:val="32"/>
        </w:rPr>
        <w:t>2020年部门支出总预算</w:t>
      </w:r>
      <w:r w:rsidR="008E577E" w:rsidRPr="00C5786A">
        <w:rPr>
          <w:rFonts w:ascii="仿宋_GB2312" w:eastAsia="仿宋_GB2312" w:hAnsi="华文仿宋" w:hint="eastAsia"/>
          <w:sz w:val="32"/>
          <w:szCs w:val="32"/>
        </w:rPr>
        <w:t>1340.07</w:t>
      </w:r>
      <w:r w:rsidRPr="00C5786A">
        <w:rPr>
          <w:rFonts w:ascii="仿宋_GB2312" w:eastAsia="仿宋_GB2312" w:hAnsi="华文仿宋" w:hint="eastAsia"/>
          <w:sz w:val="32"/>
          <w:szCs w:val="32"/>
        </w:rPr>
        <w:t>万元，同比增加</w:t>
      </w:r>
      <w:r w:rsidR="008E577E" w:rsidRPr="00C5786A">
        <w:rPr>
          <w:rFonts w:ascii="仿宋_GB2312" w:eastAsia="仿宋_GB2312" w:hAnsi="华文仿宋" w:hint="eastAsia"/>
          <w:sz w:val="32"/>
          <w:szCs w:val="32"/>
        </w:rPr>
        <w:t>193.08</w:t>
      </w:r>
      <w:r w:rsidRPr="00C5786A">
        <w:rPr>
          <w:rFonts w:ascii="仿宋_GB2312" w:eastAsia="仿宋_GB2312" w:hAnsi="华文仿宋" w:hint="eastAsia"/>
          <w:sz w:val="32"/>
          <w:szCs w:val="32"/>
        </w:rPr>
        <w:t>万元，同比增长</w:t>
      </w:r>
      <w:r w:rsidR="008E577E" w:rsidRPr="00C5786A">
        <w:rPr>
          <w:rFonts w:ascii="仿宋_GB2312" w:eastAsia="仿宋_GB2312" w:hAnsi="华文仿宋" w:hint="eastAsia"/>
          <w:sz w:val="32"/>
          <w:szCs w:val="32"/>
        </w:rPr>
        <w:t>16.9</w:t>
      </w:r>
      <w:r w:rsidRPr="00C5786A">
        <w:rPr>
          <w:rFonts w:ascii="仿宋_GB2312" w:eastAsia="仿宋_GB2312" w:hAnsi="华文仿宋" w:hint="eastAsia"/>
          <w:sz w:val="32"/>
          <w:szCs w:val="32"/>
        </w:rPr>
        <w:t>%。2020年部门支出预算总体增加的主要原因：</w:t>
      </w:r>
      <w:r w:rsidR="00E22249" w:rsidRPr="00C5786A">
        <w:rPr>
          <w:rFonts w:ascii="仿宋_GB2312" w:eastAsia="仿宋_GB2312" w:hAnsi="华文仿宋" w:cs="Times New Roman" w:hint="eastAsia"/>
          <w:kern w:val="2"/>
          <w:sz w:val="32"/>
          <w:szCs w:val="32"/>
        </w:rPr>
        <w:t>1、增加柳州市第七次全国人口普查经费；2、增加机关事业单位职业年金缴费支出；3、增加14个聘用人员工资。</w:t>
      </w:r>
    </w:p>
    <w:p w:rsidR="00E07891" w:rsidRPr="00C5786A" w:rsidRDefault="00E07891" w:rsidP="00E07891">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（一）按支出功能分类科目划分（可参考表六支出项目进行说明）</w:t>
      </w:r>
    </w:p>
    <w:p w:rsidR="00E44088" w:rsidRPr="00C5786A" w:rsidRDefault="00E07891" w:rsidP="00E44088">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cs="Times New Roman" w:hint="eastAsia"/>
          <w:kern w:val="2"/>
          <w:sz w:val="32"/>
          <w:szCs w:val="32"/>
        </w:rPr>
        <w:t>1.</w:t>
      </w:r>
      <w:r w:rsidR="008E577E" w:rsidRPr="00C5786A">
        <w:rPr>
          <w:rFonts w:ascii="仿宋_GB2312" w:eastAsia="仿宋_GB2312" w:hAnsi="华文仿宋" w:cs="Times New Roman" w:hint="eastAsia"/>
          <w:kern w:val="2"/>
          <w:sz w:val="32"/>
          <w:szCs w:val="32"/>
        </w:rPr>
        <w:t>一般公共服务支出1029.34万元，占一般公共预算76.8%，同比增加156.6万元，同比增长17.9%。</w:t>
      </w:r>
      <w:r w:rsidR="00E44088" w:rsidRPr="00C5786A">
        <w:rPr>
          <w:rFonts w:ascii="仿宋_GB2312" w:eastAsia="仿宋_GB2312" w:hAnsi="华文仿宋" w:hint="eastAsia"/>
          <w:sz w:val="32"/>
          <w:szCs w:val="32"/>
        </w:rPr>
        <w:t>主要用于统计部门为保证日常运转发生的基本支出和统计部门为完成上级布置专项统计调查、周期性普查工作任务而发生的项目支出。</w:t>
      </w:r>
    </w:p>
    <w:p w:rsidR="00E44088" w:rsidRPr="00C5786A" w:rsidRDefault="008E577E" w:rsidP="00E44088">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cs="Times New Roman" w:hint="eastAsia"/>
          <w:kern w:val="2"/>
          <w:sz w:val="32"/>
          <w:szCs w:val="32"/>
        </w:rPr>
        <w:lastRenderedPageBreak/>
        <w:t>2.社会保障和就业支出163.21万元，占一般公共预算12.2%，同比增加29.38万元，同比增长22%。</w:t>
      </w:r>
      <w:r w:rsidR="00E44088" w:rsidRPr="00C5786A">
        <w:rPr>
          <w:rFonts w:ascii="仿宋_GB2312" w:eastAsia="仿宋_GB2312" w:hAnsi="华文仿宋" w:hint="eastAsia"/>
          <w:sz w:val="32"/>
          <w:szCs w:val="32"/>
        </w:rPr>
        <w:t>主要用于根据市财政统一规定，按在职职工工资总额的一定比例为单位职工计缴的机关事业单位基本养老保险和离退休人员补助、公用经费。</w:t>
      </w:r>
    </w:p>
    <w:p w:rsidR="00E44088" w:rsidRPr="00C5786A" w:rsidRDefault="008E577E" w:rsidP="00E44088">
      <w:pPr>
        <w:spacing w:line="560" w:lineRule="exact"/>
        <w:ind w:firstLineChars="200" w:firstLine="640"/>
        <w:jc w:val="left"/>
        <w:rPr>
          <w:rFonts w:ascii="仿宋_GB2312" w:eastAsia="仿宋_GB2312" w:hAnsi="华文仿宋"/>
          <w:sz w:val="32"/>
          <w:szCs w:val="32"/>
        </w:rPr>
      </w:pPr>
      <w:r w:rsidRPr="00C5786A">
        <w:rPr>
          <w:rFonts w:ascii="仿宋_GB2312" w:eastAsia="仿宋_GB2312" w:hAnsi="华文仿宋" w:hint="eastAsia"/>
          <w:sz w:val="32"/>
          <w:szCs w:val="32"/>
        </w:rPr>
        <w:t>3.卫生健康支出80.01万元，占一般公共预算6%，同比增加9.65万元，同比增长13.7%。</w:t>
      </w:r>
      <w:r w:rsidR="00E44088" w:rsidRPr="00C5786A">
        <w:rPr>
          <w:rFonts w:ascii="仿宋_GB2312" w:eastAsia="仿宋_GB2312" w:hAnsi="华文仿宋" w:hint="eastAsia"/>
          <w:sz w:val="32"/>
          <w:szCs w:val="32"/>
        </w:rPr>
        <w:t>主要用于根据市社保中心统一规定，按行政、事业单位在职职工工资总额的一定比例计缴的医疗保险、公务员医疗补助。</w:t>
      </w:r>
      <w:r w:rsidR="00E44088" w:rsidRPr="00C5786A">
        <w:rPr>
          <w:rFonts w:ascii="仿宋_GB2312" w:eastAsia="仿宋_GB2312" w:hAnsi="华文仿宋" w:hint="eastAsia"/>
          <w:sz w:val="32"/>
          <w:szCs w:val="32"/>
        </w:rPr>
        <w:t> </w:t>
      </w:r>
    </w:p>
    <w:p w:rsidR="00E44088" w:rsidRPr="00C5786A" w:rsidRDefault="008E577E" w:rsidP="00E44088">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hint="eastAsia"/>
          <w:sz w:val="32"/>
          <w:szCs w:val="32"/>
        </w:rPr>
        <w:t>4.住房保障支出67.5万元，占一般公共预算5%，同比减少1.65万元，同比下降2.4%。</w:t>
      </w:r>
      <w:r w:rsidR="00E44088" w:rsidRPr="00C5786A">
        <w:rPr>
          <w:rFonts w:ascii="仿宋_GB2312" w:eastAsia="仿宋_GB2312" w:hAnsi="华文仿宋" w:hint="eastAsia"/>
          <w:sz w:val="32"/>
          <w:szCs w:val="32"/>
        </w:rPr>
        <w:t>主要用于根据市财政统一规定，按在职职工工资总额的一定比例为单位职工计缴的住房公积金。</w:t>
      </w:r>
    </w:p>
    <w:p w:rsidR="00E07891" w:rsidRPr="00C5786A" w:rsidRDefault="00E07891" w:rsidP="00E44088">
      <w:pPr>
        <w:pStyle w:val="a5"/>
        <w:spacing w:before="0" w:beforeAutospacing="0" w:after="0" w:afterAutospacing="0" w:line="560" w:lineRule="exact"/>
        <w:ind w:firstLineChars="200" w:firstLine="640"/>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（二）按支出结构划分</w:t>
      </w:r>
    </w:p>
    <w:p w:rsidR="002A21AB" w:rsidRPr="00C5786A" w:rsidRDefault="00E07891" w:rsidP="002A21AB">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cs="Times New Roman" w:hint="eastAsia"/>
          <w:kern w:val="2"/>
          <w:sz w:val="32"/>
          <w:szCs w:val="32"/>
        </w:rPr>
        <w:t>1.基本支出</w:t>
      </w:r>
      <w:r w:rsidR="008E577E" w:rsidRPr="00C5786A">
        <w:rPr>
          <w:rFonts w:ascii="仿宋_GB2312" w:eastAsia="仿宋_GB2312" w:hAnsi="华文仿宋" w:cs="Times New Roman" w:hint="eastAsia"/>
          <w:kern w:val="2"/>
          <w:sz w:val="32"/>
          <w:szCs w:val="32"/>
        </w:rPr>
        <w:t>918.46</w:t>
      </w:r>
      <w:r w:rsidRPr="00C5786A">
        <w:rPr>
          <w:rFonts w:ascii="仿宋_GB2312" w:eastAsia="仿宋_GB2312" w:hAnsi="华文仿宋" w:cs="Times New Roman" w:hint="eastAsia"/>
          <w:kern w:val="2"/>
          <w:sz w:val="32"/>
          <w:szCs w:val="32"/>
        </w:rPr>
        <w:t>万元；占支出总预算</w:t>
      </w:r>
      <w:r w:rsidR="00E45D6D" w:rsidRPr="00C5786A">
        <w:rPr>
          <w:rFonts w:ascii="仿宋_GB2312" w:eastAsia="仿宋_GB2312" w:hAnsi="华文仿宋" w:cs="Times New Roman" w:hint="eastAsia"/>
          <w:kern w:val="2"/>
          <w:sz w:val="32"/>
          <w:szCs w:val="32"/>
        </w:rPr>
        <w:t>68.5</w:t>
      </w:r>
      <w:r w:rsidRPr="00C5786A">
        <w:rPr>
          <w:rFonts w:ascii="仿宋_GB2312" w:eastAsia="仿宋_GB2312" w:hAnsi="华文仿宋" w:cs="Times New Roman" w:hint="eastAsia"/>
          <w:kern w:val="2"/>
          <w:sz w:val="32"/>
          <w:szCs w:val="32"/>
        </w:rPr>
        <w:t>%，同比增加</w:t>
      </w:r>
      <w:r w:rsidR="00E45D6D" w:rsidRPr="00C5786A">
        <w:rPr>
          <w:rFonts w:ascii="仿宋_GB2312" w:eastAsia="仿宋_GB2312" w:hAnsi="华文仿宋" w:cs="Times New Roman" w:hint="eastAsia"/>
          <w:kern w:val="2"/>
          <w:sz w:val="32"/>
          <w:szCs w:val="32"/>
        </w:rPr>
        <w:t>15.5</w:t>
      </w:r>
      <w:r w:rsidRPr="00C5786A">
        <w:rPr>
          <w:rFonts w:ascii="仿宋_GB2312" w:eastAsia="仿宋_GB2312" w:hAnsi="华文仿宋" w:cs="Times New Roman" w:hint="eastAsia"/>
          <w:kern w:val="2"/>
          <w:sz w:val="32"/>
          <w:szCs w:val="32"/>
        </w:rPr>
        <w:t>万元，同比增长</w:t>
      </w:r>
      <w:r w:rsidR="00E45D6D" w:rsidRPr="00C5786A">
        <w:rPr>
          <w:rFonts w:ascii="仿宋_GB2312" w:eastAsia="仿宋_GB2312" w:hAnsi="华文仿宋" w:cs="Times New Roman" w:hint="eastAsia"/>
          <w:kern w:val="2"/>
          <w:sz w:val="32"/>
          <w:szCs w:val="32"/>
        </w:rPr>
        <w:t>1.7</w:t>
      </w:r>
      <w:r w:rsidRPr="00C5786A">
        <w:rPr>
          <w:rFonts w:ascii="仿宋_GB2312" w:eastAsia="仿宋_GB2312" w:hAnsi="华文仿宋" w:cs="Times New Roman" w:hint="eastAsia"/>
          <w:kern w:val="2"/>
          <w:sz w:val="32"/>
          <w:szCs w:val="32"/>
        </w:rPr>
        <w:t>%。</w:t>
      </w:r>
      <w:r w:rsidR="002A21AB" w:rsidRPr="00C5786A">
        <w:rPr>
          <w:rFonts w:ascii="仿宋_GB2312" w:eastAsia="仿宋_GB2312" w:hAnsi="华文仿宋" w:hint="eastAsia"/>
          <w:sz w:val="32"/>
          <w:szCs w:val="32"/>
        </w:rPr>
        <w:t>主要用于统计部门为保证日常运转发生的工资福利支出、商品和服务支出、对个人和家庭的补助支出。</w:t>
      </w:r>
    </w:p>
    <w:p w:rsidR="002A21AB" w:rsidRPr="00C5786A" w:rsidRDefault="00E07891" w:rsidP="002A21AB">
      <w:pPr>
        <w:pStyle w:val="a5"/>
        <w:spacing w:before="0" w:beforeAutospacing="0" w:after="0" w:afterAutospacing="0" w:line="560" w:lineRule="exact"/>
        <w:ind w:firstLineChars="200" w:firstLine="640"/>
        <w:rPr>
          <w:rFonts w:ascii="仿宋_GB2312" w:eastAsia="仿宋_GB2312" w:hAnsi="华文仿宋"/>
          <w:sz w:val="32"/>
          <w:szCs w:val="32"/>
        </w:rPr>
      </w:pPr>
      <w:r w:rsidRPr="00C5786A">
        <w:rPr>
          <w:rFonts w:ascii="仿宋_GB2312" w:eastAsia="仿宋_GB2312" w:hAnsi="华文仿宋" w:hint="eastAsia"/>
          <w:sz w:val="32"/>
          <w:szCs w:val="32"/>
        </w:rPr>
        <w:t>2.项目支出</w:t>
      </w:r>
      <w:r w:rsidR="00E45D6D" w:rsidRPr="00C5786A">
        <w:rPr>
          <w:rFonts w:ascii="仿宋_GB2312" w:eastAsia="仿宋_GB2312" w:hAnsi="华文仿宋" w:hint="eastAsia"/>
          <w:sz w:val="32"/>
          <w:szCs w:val="32"/>
        </w:rPr>
        <w:t>421.61</w:t>
      </w:r>
      <w:r w:rsidRPr="00C5786A">
        <w:rPr>
          <w:rFonts w:ascii="仿宋_GB2312" w:eastAsia="仿宋_GB2312" w:hAnsi="华文仿宋" w:hint="eastAsia"/>
          <w:sz w:val="32"/>
          <w:szCs w:val="32"/>
        </w:rPr>
        <w:t>万元；占支出总预算</w:t>
      </w:r>
      <w:r w:rsidR="00E45D6D" w:rsidRPr="00C5786A">
        <w:rPr>
          <w:rFonts w:ascii="仿宋_GB2312" w:eastAsia="仿宋_GB2312" w:hAnsi="华文仿宋" w:hint="eastAsia"/>
          <w:sz w:val="32"/>
          <w:szCs w:val="32"/>
        </w:rPr>
        <w:t>31.5</w:t>
      </w:r>
      <w:r w:rsidRPr="00C5786A">
        <w:rPr>
          <w:rFonts w:ascii="仿宋_GB2312" w:eastAsia="仿宋_GB2312" w:hAnsi="华文仿宋" w:hint="eastAsia"/>
          <w:sz w:val="32"/>
          <w:szCs w:val="32"/>
        </w:rPr>
        <w:t>%，同比增加</w:t>
      </w:r>
      <w:r w:rsidR="00E45D6D" w:rsidRPr="00C5786A">
        <w:rPr>
          <w:rFonts w:ascii="仿宋_GB2312" w:eastAsia="仿宋_GB2312" w:hAnsi="华文仿宋" w:hint="eastAsia"/>
          <w:sz w:val="32"/>
          <w:szCs w:val="32"/>
        </w:rPr>
        <w:t>178.48</w:t>
      </w:r>
      <w:r w:rsidRPr="00C5786A">
        <w:rPr>
          <w:rFonts w:ascii="仿宋_GB2312" w:eastAsia="仿宋_GB2312" w:hAnsi="华文仿宋" w:hint="eastAsia"/>
          <w:sz w:val="32"/>
          <w:szCs w:val="32"/>
        </w:rPr>
        <w:t>万元，同比增长</w:t>
      </w:r>
      <w:r w:rsidR="00E45D6D" w:rsidRPr="00C5786A">
        <w:rPr>
          <w:rFonts w:ascii="仿宋_GB2312" w:eastAsia="仿宋_GB2312" w:hAnsi="华文仿宋" w:hint="eastAsia"/>
          <w:sz w:val="32"/>
          <w:szCs w:val="32"/>
        </w:rPr>
        <w:t>73.4</w:t>
      </w:r>
      <w:r w:rsidRPr="00C5786A">
        <w:rPr>
          <w:rFonts w:ascii="仿宋_GB2312" w:eastAsia="仿宋_GB2312" w:hAnsi="华文仿宋" w:hint="eastAsia"/>
          <w:sz w:val="32"/>
          <w:szCs w:val="32"/>
        </w:rPr>
        <w:t>%。</w:t>
      </w:r>
      <w:r w:rsidR="002A21AB" w:rsidRPr="00C5786A">
        <w:rPr>
          <w:rFonts w:ascii="仿宋_GB2312" w:eastAsia="仿宋_GB2312" w:hAnsi="华文仿宋" w:hint="eastAsia"/>
          <w:sz w:val="32"/>
          <w:szCs w:val="32"/>
        </w:rPr>
        <w:t>主要用于统计部门为完成上级布置专项统计调查、周期性普查工作任务而发生的商品和服务支出。</w:t>
      </w:r>
    </w:p>
    <w:p w:rsidR="00E07891" w:rsidRPr="00C5786A" w:rsidRDefault="00E07891" w:rsidP="002A21AB">
      <w:pPr>
        <w:pStyle w:val="a5"/>
        <w:spacing w:before="0" w:beforeAutospacing="0" w:after="0" w:afterAutospacing="0" w:line="560" w:lineRule="exact"/>
        <w:ind w:firstLineChars="200" w:firstLine="643"/>
        <w:jc w:val="both"/>
        <w:rPr>
          <w:rFonts w:ascii="黑体" w:eastAsia="黑体" w:hAnsi="黑体" w:cs="黑体"/>
          <w:b/>
          <w:bCs/>
          <w:sz w:val="32"/>
          <w:szCs w:val="32"/>
        </w:rPr>
      </w:pPr>
      <w:r w:rsidRPr="00C5786A">
        <w:rPr>
          <w:rFonts w:ascii="黑体" w:eastAsia="黑体" w:hAnsi="黑体" w:cs="黑体" w:hint="eastAsia"/>
          <w:b/>
          <w:bCs/>
          <w:sz w:val="32"/>
          <w:szCs w:val="32"/>
        </w:rPr>
        <w:t>八、政府性基金预算情况说明</w:t>
      </w:r>
    </w:p>
    <w:p w:rsidR="00E07891" w:rsidRPr="00C5786A" w:rsidRDefault="00E45D6D" w:rsidP="00E07891">
      <w:pPr>
        <w:pStyle w:val="a5"/>
        <w:spacing w:before="0" w:beforeAutospacing="0" w:after="0" w:afterAutospacing="0" w:line="560" w:lineRule="exact"/>
        <w:ind w:firstLineChars="200" w:firstLine="640"/>
        <w:jc w:val="both"/>
        <w:rPr>
          <w:rFonts w:ascii="仿宋_GB2312" w:eastAsia="仿宋_GB2312" w:hAnsi="华文仿宋" w:cs="Times New Roman"/>
          <w:kern w:val="2"/>
          <w:sz w:val="32"/>
          <w:szCs w:val="32"/>
        </w:rPr>
      </w:pPr>
      <w:r w:rsidRPr="00C5786A">
        <w:rPr>
          <w:rFonts w:ascii="仿宋_GB2312" w:eastAsia="仿宋_GB2312" w:hAnsi="华文仿宋" w:cs="Times New Roman" w:hint="eastAsia"/>
          <w:kern w:val="2"/>
          <w:sz w:val="32"/>
          <w:szCs w:val="32"/>
        </w:rPr>
        <w:t>本部门无政府性基金预算。</w:t>
      </w:r>
    </w:p>
    <w:p w:rsidR="00E07891" w:rsidRPr="00C5786A" w:rsidRDefault="00E07891" w:rsidP="00E07891">
      <w:pPr>
        <w:tabs>
          <w:tab w:val="center" w:pos="4475"/>
        </w:tabs>
        <w:spacing w:line="560" w:lineRule="exact"/>
        <w:ind w:firstLineChars="200" w:firstLine="643"/>
        <w:rPr>
          <w:rFonts w:ascii="黑体" w:eastAsia="黑体" w:hAnsi="黑体" w:cs="黑体"/>
          <w:b/>
          <w:bCs/>
          <w:kern w:val="0"/>
          <w:sz w:val="32"/>
          <w:szCs w:val="32"/>
        </w:rPr>
      </w:pPr>
      <w:r w:rsidRPr="00C5786A">
        <w:rPr>
          <w:rFonts w:ascii="黑体" w:eastAsia="黑体" w:hAnsi="黑体" w:cs="黑体" w:hint="eastAsia"/>
          <w:b/>
          <w:bCs/>
          <w:kern w:val="0"/>
          <w:sz w:val="32"/>
          <w:szCs w:val="32"/>
        </w:rPr>
        <w:lastRenderedPageBreak/>
        <w:t>九、国有资本经营预算情况说明</w:t>
      </w:r>
    </w:p>
    <w:p w:rsidR="00E07891" w:rsidRPr="00C5786A" w:rsidRDefault="00E45D6D" w:rsidP="00E07891">
      <w:pPr>
        <w:pStyle w:val="a5"/>
        <w:spacing w:before="0" w:beforeAutospacing="0" w:after="0" w:afterAutospacing="0" w:line="560" w:lineRule="exact"/>
        <w:ind w:firstLineChars="200" w:firstLine="640"/>
        <w:jc w:val="both"/>
        <w:rPr>
          <w:rFonts w:ascii="仿宋_GB2312" w:eastAsia="仿宋_GB2312" w:hAnsi="华文仿宋"/>
          <w:bCs/>
          <w:sz w:val="32"/>
          <w:szCs w:val="32"/>
        </w:rPr>
      </w:pPr>
      <w:r w:rsidRPr="00C5786A">
        <w:rPr>
          <w:rFonts w:ascii="仿宋_GB2312" w:eastAsia="仿宋_GB2312" w:hAnsi="华文仿宋" w:cs="Times New Roman" w:hint="eastAsia"/>
          <w:kern w:val="2"/>
          <w:sz w:val="32"/>
          <w:szCs w:val="32"/>
        </w:rPr>
        <w:t>本部门无国有资本经营预算。</w:t>
      </w:r>
    </w:p>
    <w:p w:rsidR="00E07891" w:rsidRPr="00C5786A" w:rsidRDefault="00E07891" w:rsidP="00E07891">
      <w:pPr>
        <w:tabs>
          <w:tab w:val="center" w:pos="4475"/>
        </w:tabs>
        <w:spacing w:line="560" w:lineRule="exact"/>
        <w:ind w:firstLineChars="200" w:firstLine="643"/>
        <w:rPr>
          <w:rFonts w:ascii="黑体" w:eastAsia="黑体" w:hAnsi="黑体" w:cs="黑体"/>
          <w:b/>
          <w:bCs/>
          <w:kern w:val="0"/>
          <w:sz w:val="32"/>
          <w:szCs w:val="32"/>
        </w:rPr>
      </w:pPr>
      <w:r w:rsidRPr="00C5786A">
        <w:rPr>
          <w:rFonts w:ascii="黑体" w:eastAsia="黑体" w:hAnsi="黑体" w:cs="黑体" w:hint="eastAsia"/>
          <w:b/>
          <w:bCs/>
          <w:kern w:val="0"/>
          <w:sz w:val="32"/>
          <w:szCs w:val="32"/>
        </w:rPr>
        <w:t>十、政府采购预算情况说明</w:t>
      </w:r>
    </w:p>
    <w:p w:rsidR="00E07891" w:rsidRPr="00C5786A" w:rsidRDefault="00E07891" w:rsidP="00E07891">
      <w:pPr>
        <w:spacing w:line="560" w:lineRule="exact"/>
        <w:ind w:firstLineChars="200" w:firstLine="640"/>
        <w:rPr>
          <w:rFonts w:ascii="仿宋_GB2312" w:eastAsia="仿宋_GB2312" w:hAnsi="华文仿宋" w:cs="宋体"/>
          <w:bCs/>
          <w:kern w:val="0"/>
          <w:sz w:val="32"/>
          <w:szCs w:val="32"/>
        </w:rPr>
      </w:pPr>
      <w:r w:rsidRPr="00C5786A">
        <w:rPr>
          <w:rFonts w:ascii="仿宋_GB2312" w:eastAsia="仿宋_GB2312" w:hAnsi="华文仿宋" w:cs="宋体" w:hint="eastAsia"/>
          <w:bCs/>
          <w:kern w:val="0"/>
          <w:sz w:val="32"/>
          <w:szCs w:val="32"/>
        </w:rPr>
        <w:t>2020年政府采购预算</w:t>
      </w:r>
      <w:r w:rsidR="00E45D6D" w:rsidRPr="00C5786A">
        <w:rPr>
          <w:rFonts w:ascii="仿宋_GB2312" w:eastAsia="仿宋_GB2312" w:hAnsi="华文仿宋" w:cs="宋体" w:hint="eastAsia"/>
          <w:bCs/>
          <w:kern w:val="0"/>
          <w:sz w:val="32"/>
          <w:szCs w:val="32"/>
        </w:rPr>
        <w:t>26.45</w:t>
      </w:r>
      <w:r w:rsidRPr="00C5786A">
        <w:rPr>
          <w:rFonts w:ascii="仿宋_GB2312" w:eastAsia="仿宋_GB2312" w:hAnsi="华文仿宋" w:cs="宋体" w:hint="eastAsia"/>
          <w:bCs/>
          <w:kern w:val="0"/>
          <w:sz w:val="32"/>
          <w:szCs w:val="32"/>
        </w:rPr>
        <w:t>万元，同比减少</w:t>
      </w:r>
      <w:r w:rsidR="006541EA" w:rsidRPr="00C5786A">
        <w:rPr>
          <w:rFonts w:ascii="仿宋_GB2312" w:eastAsia="仿宋_GB2312" w:hAnsi="华文仿宋" w:cs="宋体" w:hint="eastAsia"/>
          <w:bCs/>
          <w:kern w:val="0"/>
          <w:sz w:val="32"/>
          <w:szCs w:val="32"/>
        </w:rPr>
        <w:t>8.86</w:t>
      </w:r>
      <w:r w:rsidRPr="00C5786A">
        <w:rPr>
          <w:rFonts w:ascii="仿宋_GB2312" w:eastAsia="仿宋_GB2312" w:hAnsi="华文仿宋" w:cs="宋体" w:hint="eastAsia"/>
          <w:bCs/>
          <w:kern w:val="0"/>
          <w:sz w:val="32"/>
          <w:szCs w:val="32"/>
        </w:rPr>
        <w:t>万元，下降</w:t>
      </w:r>
      <w:r w:rsidR="006541EA" w:rsidRPr="00C5786A">
        <w:rPr>
          <w:rFonts w:ascii="仿宋_GB2312" w:eastAsia="仿宋_GB2312" w:hAnsi="华文仿宋" w:cs="宋体" w:hint="eastAsia"/>
          <w:bCs/>
          <w:kern w:val="0"/>
          <w:sz w:val="32"/>
          <w:szCs w:val="32"/>
        </w:rPr>
        <w:t>25.1</w:t>
      </w:r>
      <w:r w:rsidRPr="00C5786A">
        <w:rPr>
          <w:rFonts w:ascii="仿宋_GB2312" w:eastAsia="仿宋_GB2312" w:hAnsi="华文仿宋" w:cs="宋体" w:hint="eastAsia"/>
          <w:bCs/>
          <w:kern w:val="0"/>
          <w:sz w:val="32"/>
          <w:szCs w:val="32"/>
        </w:rPr>
        <w:t>%</w:t>
      </w:r>
      <w:r w:rsidR="002A21AB" w:rsidRPr="00C5786A">
        <w:rPr>
          <w:rFonts w:ascii="仿宋_GB2312" w:eastAsia="仿宋_GB2312" w:hAnsi="华文仿宋" w:cs="宋体" w:hint="eastAsia"/>
          <w:bCs/>
          <w:kern w:val="0"/>
          <w:sz w:val="32"/>
          <w:szCs w:val="32"/>
        </w:rPr>
        <w:t>，减少的原因：减少</w:t>
      </w:r>
      <w:r w:rsidR="00E44088" w:rsidRPr="00C5786A">
        <w:rPr>
          <w:rFonts w:ascii="仿宋_GB2312" w:eastAsia="仿宋_GB2312" w:hAnsi="华文仿宋" w:cs="宋体" w:hint="eastAsia"/>
          <w:bCs/>
          <w:kern w:val="0"/>
          <w:sz w:val="32"/>
          <w:szCs w:val="32"/>
        </w:rPr>
        <w:t>单位</w:t>
      </w:r>
      <w:r w:rsidR="002A21AB" w:rsidRPr="00C5786A">
        <w:rPr>
          <w:rFonts w:ascii="仿宋_GB2312" w:eastAsia="仿宋_GB2312" w:hAnsi="华文仿宋" w:cs="宋体" w:hint="eastAsia"/>
          <w:bCs/>
          <w:kern w:val="0"/>
          <w:sz w:val="32"/>
          <w:szCs w:val="32"/>
        </w:rPr>
        <w:t>保密设备购置</w:t>
      </w:r>
      <w:r w:rsidRPr="00C5786A">
        <w:rPr>
          <w:rFonts w:ascii="仿宋_GB2312" w:eastAsia="仿宋_GB2312" w:hAnsi="华文仿宋" w:cs="宋体" w:hint="eastAsia"/>
          <w:bCs/>
          <w:kern w:val="0"/>
          <w:sz w:val="32"/>
          <w:szCs w:val="32"/>
        </w:rPr>
        <w:t>。按政府采购项目类型划分：</w:t>
      </w:r>
    </w:p>
    <w:p w:rsidR="00E07891" w:rsidRPr="00C5786A" w:rsidRDefault="00E07891" w:rsidP="00E07891">
      <w:pPr>
        <w:spacing w:line="560" w:lineRule="exact"/>
        <w:ind w:firstLineChars="200" w:firstLine="640"/>
        <w:rPr>
          <w:rFonts w:ascii="仿宋_GB2312" w:eastAsia="仿宋_GB2312" w:hAnsi="华文仿宋" w:cs="宋体"/>
          <w:bCs/>
          <w:kern w:val="0"/>
          <w:sz w:val="32"/>
          <w:szCs w:val="32"/>
        </w:rPr>
      </w:pPr>
      <w:r w:rsidRPr="00C5786A">
        <w:rPr>
          <w:rFonts w:ascii="仿宋_GB2312" w:eastAsia="仿宋_GB2312" w:hAnsi="华文仿宋" w:cs="宋体" w:hint="eastAsia"/>
          <w:bCs/>
          <w:kern w:val="0"/>
          <w:sz w:val="32"/>
          <w:szCs w:val="32"/>
        </w:rPr>
        <w:t>（一）集中采购</w:t>
      </w:r>
      <w:r w:rsidR="006541EA" w:rsidRPr="00C5786A">
        <w:rPr>
          <w:rFonts w:ascii="仿宋_GB2312" w:eastAsia="仿宋_GB2312" w:hAnsi="华文仿宋" w:cs="宋体" w:hint="eastAsia"/>
          <w:bCs/>
          <w:kern w:val="0"/>
          <w:sz w:val="32"/>
          <w:szCs w:val="32"/>
        </w:rPr>
        <w:t>26.45</w:t>
      </w:r>
      <w:r w:rsidRPr="00C5786A">
        <w:rPr>
          <w:rFonts w:ascii="仿宋_GB2312" w:eastAsia="仿宋_GB2312" w:hAnsi="华文仿宋" w:cs="宋体" w:hint="eastAsia"/>
          <w:bCs/>
          <w:kern w:val="0"/>
          <w:sz w:val="32"/>
          <w:szCs w:val="32"/>
        </w:rPr>
        <w:t>万元（其中：货物类采购</w:t>
      </w:r>
      <w:r w:rsidR="006541EA" w:rsidRPr="00C5786A">
        <w:rPr>
          <w:rFonts w:ascii="仿宋_GB2312" w:eastAsia="仿宋_GB2312" w:hAnsi="华文仿宋" w:cs="宋体" w:hint="eastAsia"/>
          <w:bCs/>
          <w:kern w:val="0"/>
          <w:sz w:val="32"/>
          <w:szCs w:val="32"/>
        </w:rPr>
        <w:t>26.45</w:t>
      </w:r>
      <w:r w:rsidRPr="00C5786A">
        <w:rPr>
          <w:rFonts w:ascii="仿宋_GB2312" w:eastAsia="仿宋_GB2312" w:hAnsi="华文仿宋" w:cs="宋体" w:hint="eastAsia"/>
          <w:bCs/>
          <w:kern w:val="0"/>
          <w:sz w:val="32"/>
          <w:szCs w:val="32"/>
        </w:rPr>
        <w:t>万元），占政府采购预算的</w:t>
      </w:r>
      <w:r w:rsidR="006541EA" w:rsidRPr="00C5786A">
        <w:rPr>
          <w:rFonts w:ascii="仿宋_GB2312" w:eastAsia="仿宋_GB2312" w:hAnsi="华文仿宋" w:cs="宋体" w:hint="eastAsia"/>
          <w:bCs/>
          <w:kern w:val="0"/>
          <w:sz w:val="32"/>
          <w:szCs w:val="32"/>
        </w:rPr>
        <w:t>100</w:t>
      </w:r>
      <w:r w:rsidRPr="00C5786A">
        <w:rPr>
          <w:rFonts w:ascii="仿宋_GB2312" w:eastAsia="仿宋_GB2312" w:hAnsi="华文仿宋" w:cs="宋体" w:hint="eastAsia"/>
          <w:bCs/>
          <w:kern w:val="0"/>
          <w:sz w:val="32"/>
          <w:szCs w:val="32"/>
        </w:rPr>
        <w:t>%，同比减少</w:t>
      </w:r>
      <w:r w:rsidR="006541EA" w:rsidRPr="00C5786A">
        <w:rPr>
          <w:rFonts w:ascii="仿宋_GB2312" w:eastAsia="仿宋_GB2312" w:hAnsi="华文仿宋" w:cs="宋体" w:hint="eastAsia"/>
          <w:bCs/>
          <w:kern w:val="0"/>
          <w:sz w:val="32"/>
          <w:szCs w:val="32"/>
        </w:rPr>
        <w:t>8.86万元，</w:t>
      </w:r>
      <w:r w:rsidRPr="00C5786A">
        <w:rPr>
          <w:rFonts w:ascii="仿宋_GB2312" w:eastAsia="仿宋_GB2312" w:hAnsi="华文仿宋" w:cs="宋体" w:hint="eastAsia"/>
          <w:bCs/>
          <w:kern w:val="0"/>
          <w:sz w:val="32"/>
          <w:szCs w:val="32"/>
        </w:rPr>
        <w:t>下降</w:t>
      </w:r>
      <w:r w:rsidR="006541EA" w:rsidRPr="00C5786A">
        <w:rPr>
          <w:rFonts w:ascii="仿宋_GB2312" w:eastAsia="仿宋_GB2312" w:hAnsi="华文仿宋" w:cs="宋体" w:hint="eastAsia"/>
          <w:bCs/>
          <w:kern w:val="0"/>
          <w:sz w:val="32"/>
          <w:szCs w:val="32"/>
        </w:rPr>
        <w:t>25.1</w:t>
      </w:r>
      <w:r w:rsidRPr="00C5786A">
        <w:rPr>
          <w:rFonts w:ascii="仿宋_GB2312" w:eastAsia="仿宋_GB2312" w:hAnsi="华文仿宋" w:cs="宋体" w:hint="eastAsia"/>
          <w:bCs/>
          <w:kern w:val="0"/>
          <w:sz w:val="32"/>
          <w:szCs w:val="32"/>
        </w:rPr>
        <w:t>%。</w:t>
      </w:r>
    </w:p>
    <w:p w:rsidR="00E07891" w:rsidRPr="00C5786A" w:rsidRDefault="00E07891" w:rsidP="00E07891">
      <w:pPr>
        <w:tabs>
          <w:tab w:val="center" w:pos="4475"/>
        </w:tabs>
        <w:spacing w:line="560" w:lineRule="exact"/>
        <w:ind w:firstLineChars="200" w:firstLine="643"/>
        <w:rPr>
          <w:rFonts w:ascii="黑体" w:eastAsia="黑体" w:hAnsi="黑体" w:cs="黑体"/>
          <w:b/>
          <w:bCs/>
          <w:kern w:val="0"/>
          <w:sz w:val="32"/>
          <w:szCs w:val="32"/>
        </w:rPr>
      </w:pPr>
      <w:r w:rsidRPr="00C5786A">
        <w:rPr>
          <w:rFonts w:ascii="黑体" w:eastAsia="黑体" w:hAnsi="黑体" w:cs="黑体" w:hint="eastAsia"/>
          <w:b/>
          <w:bCs/>
          <w:kern w:val="0"/>
          <w:sz w:val="32"/>
          <w:szCs w:val="32"/>
        </w:rPr>
        <w:t>十一、政府购买服务预算情况说明</w:t>
      </w:r>
    </w:p>
    <w:p w:rsidR="00E07891" w:rsidRPr="00C5786A" w:rsidRDefault="00E45D6D" w:rsidP="00E07891">
      <w:pPr>
        <w:spacing w:line="560" w:lineRule="exact"/>
        <w:ind w:firstLineChars="200" w:firstLine="640"/>
        <w:rPr>
          <w:rFonts w:ascii="仿宋_GB2312" w:eastAsia="仿宋_GB2312" w:hAnsi="华文仿宋" w:cs="宋体"/>
          <w:bCs/>
          <w:kern w:val="0"/>
          <w:sz w:val="32"/>
          <w:szCs w:val="32"/>
        </w:rPr>
      </w:pPr>
      <w:r w:rsidRPr="00C5786A">
        <w:rPr>
          <w:rFonts w:ascii="仿宋_GB2312" w:eastAsia="仿宋_GB2312" w:hAnsi="华文仿宋" w:cs="宋体" w:hint="eastAsia"/>
          <w:bCs/>
          <w:kern w:val="0"/>
          <w:sz w:val="32"/>
          <w:szCs w:val="32"/>
        </w:rPr>
        <w:t>本部门无政府购买服务预算。</w:t>
      </w:r>
    </w:p>
    <w:p w:rsidR="00E07891" w:rsidRPr="00C5786A" w:rsidRDefault="00E07891" w:rsidP="00E07891">
      <w:pPr>
        <w:pStyle w:val="a5"/>
        <w:spacing w:before="0" w:beforeAutospacing="0" w:after="0" w:afterAutospacing="0" w:line="560" w:lineRule="exact"/>
        <w:ind w:firstLineChars="200" w:firstLine="643"/>
        <w:jc w:val="both"/>
        <w:rPr>
          <w:rFonts w:ascii="黑体" w:eastAsia="黑体" w:hAnsi="黑体" w:cs="黑体"/>
          <w:b/>
          <w:bCs/>
          <w:sz w:val="32"/>
          <w:szCs w:val="32"/>
        </w:rPr>
      </w:pPr>
      <w:r w:rsidRPr="00C5786A">
        <w:rPr>
          <w:rFonts w:ascii="黑体" w:eastAsia="黑体" w:hAnsi="黑体" w:cs="黑体" w:hint="eastAsia"/>
          <w:b/>
          <w:bCs/>
          <w:sz w:val="32"/>
          <w:szCs w:val="32"/>
        </w:rPr>
        <w:t>十二、其他重要事项情况说明</w:t>
      </w:r>
    </w:p>
    <w:p w:rsidR="00E07891" w:rsidRPr="00C5786A" w:rsidRDefault="00E07891" w:rsidP="00E07891">
      <w:pPr>
        <w:tabs>
          <w:tab w:val="center" w:pos="4475"/>
        </w:tabs>
        <w:spacing w:line="560" w:lineRule="exact"/>
        <w:ind w:firstLine="645"/>
        <w:rPr>
          <w:rFonts w:ascii="仿宋_GB2312" w:eastAsia="仿宋_GB2312" w:hAnsi="华文仿宋"/>
          <w:sz w:val="32"/>
          <w:szCs w:val="32"/>
          <w:highlight w:val="cyan"/>
        </w:rPr>
      </w:pPr>
      <w:r w:rsidRPr="00C5786A">
        <w:rPr>
          <w:rFonts w:ascii="楷体_GB2312" w:eastAsia="楷体_GB2312" w:hAnsi="华文仿宋" w:hint="eastAsia"/>
          <w:b/>
          <w:sz w:val="32"/>
          <w:szCs w:val="32"/>
        </w:rPr>
        <w:t>（一）机关运行经费安排情况说明</w:t>
      </w:r>
    </w:p>
    <w:p w:rsidR="00E07891" w:rsidRPr="00C5786A" w:rsidRDefault="00E07891" w:rsidP="00E07891">
      <w:pPr>
        <w:spacing w:line="560" w:lineRule="exact"/>
        <w:ind w:firstLineChars="200" w:firstLine="640"/>
        <w:rPr>
          <w:rFonts w:ascii="仿宋_GB2312" w:eastAsia="仿宋_GB2312" w:hAnsi="华文仿宋" w:cs="宋体"/>
          <w:bCs/>
          <w:kern w:val="0"/>
          <w:sz w:val="32"/>
          <w:szCs w:val="32"/>
        </w:rPr>
      </w:pPr>
      <w:r w:rsidRPr="00C5786A">
        <w:rPr>
          <w:rFonts w:ascii="仿宋_GB2312" w:eastAsia="仿宋_GB2312" w:hAnsi="华文仿宋" w:cs="宋体" w:hint="eastAsia"/>
          <w:bCs/>
          <w:kern w:val="0"/>
          <w:sz w:val="32"/>
          <w:szCs w:val="32"/>
        </w:rPr>
        <w:t>2020年本级及下属单位共有</w:t>
      </w:r>
      <w:r w:rsidR="006541EA" w:rsidRPr="00C5786A">
        <w:rPr>
          <w:rFonts w:ascii="仿宋_GB2312" w:eastAsia="仿宋_GB2312" w:hAnsi="华文仿宋" w:cs="宋体" w:hint="eastAsia"/>
          <w:bCs/>
          <w:kern w:val="0"/>
          <w:sz w:val="32"/>
          <w:szCs w:val="32"/>
        </w:rPr>
        <w:t>1</w:t>
      </w:r>
      <w:r w:rsidRPr="00C5786A">
        <w:rPr>
          <w:rFonts w:ascii="仿宋_GB2312" w:eastAsia="仿宋_GB2312" w:hAnsi="华文仿宋" w:cs="宋体" w:hint="eastAsia"/>
          <w:bCs/>
          <w:kern w:val="0"/>
          <w:sz w:val="32"/>
          <w:szCs w:val="32"/>
        </w:rPr>
        <w:t>个行政机关和</w:t>
      </w:r>
      <w:r w:rsidR="006541EA" w:rsidRPr="00C5786A">
        <w:rPr>
          <w:rFonts w:ascii="仿宋_GB2312" w:eastAsia="仿宋_GB2312" w:hAnsi="华文仿宋" w:cs="宋体" w:hint="eastAsia"/>
          <w:bCs/>
          <w:kern w:val="0"/>
          <w:sz w:val="32"/>
          <w:szCs w:val="32"/>
        </w:rPr>
        <w:t>2</w:t>
      </w:r>
      <w:r w:rsidRPr="00C5786A">
        <w:rPr>
          <w:rFonts w:ascii="仿宋_GB2312" w:eastAsia="仿宋_GB2312" w:hAnsi="华文仿宋" w:cs="宋体" w:hint="eastAsia"/>
          <w:bCs/>
          <w:kern w:val="0"/>
          <w:sz w:val="32"/>
          <w:szCs w:val="32"/>
        </w:rPr>
        <w:t>个参照公务员法管理的事业单位，机关运行经费财政拨款预算</w:t>
      </w:r>
      <w:r w:rsidR="006541EA" w:rsidRPr="00C5786A">
        <w:rPr>
          <w:rFonts w:ascii="仿宋_GB2312" w:eastAsia="仿宋_GB2312" w:hAnsi="华文仿宋" w:cs="宋体" w:hint="eastAsia"/>
          <w:bCs/>
          <w:kern w:val="0"/>
          <w:sz w:val="32"/>
          <w:szCs w:val="32"/>
        </w:rPr>
        <w:t>117.51</w:t>
      </w:r>
      <w:r w:rsidRPr="00C5786A">
        <w:rPr>
          <w:rFonts w:ascii="仿宋_GB2312" w:eastAsia="仿宋_GB2312" w:hAnsi="华文仿宋" w:cs="宋体" w:hint="eastAsia"/>
          <w:bCs/>
          <w:kern w:val="0"/>
          <w:sz w:val="32"/>
          <w:szCs w:val="32"/>
        </w:rPr>
        <w:t>万元，同比减少</w:t>
      </w:r>
      <w:r w:rsidR="006541EA" w:rsidRPr="00C5786A">
        <w:rPr>
          <w:rFonts w:ascii="仿宋_GB2312" w:eastAsia="仿宋_GB2312" w:hAnsi="华文仿宋" w:cs="宋体" w:hint="eastAsia"/>
          <w:bCs/>
          <w:kern w:val="0"/>
          <w:sz w:val="32"/>
          <w:szCs w:val="32"/>
        </w:rPr>
        <w:t>30.45</w:t>
      </w:r>
      <w:r w:rsidRPr="00C5786A">
        <w:rPr>
          <w:rFonts w:ascii="仿宋_GB2312" w:eastAsia="仿宋_GB2312" w:hAnsi="华文仿宋" w:cs="宋体" w:hint="eastAsia"/>
          <w:bCs/>
          <w:kern w:val="0"/>
          <w:sz w:val="32"/>
          <w:szCs w:val="32"/>
        </w:rPr>
        <w:t>万元，同比下降</w:t>
      </w:r>
      <w:r w:rsidR="006541EA" w:rsidRPr="00C5786A">
        <w:rPr>
          <w:rFonts w:ascii="仿宋_GB2312" w:eastAsia="仿宋_GB2312" w:hAnsi="华文仿宋" w:cs="宋体" w:hint="eastAsia"/>
          <w:bCs/>
          <w:kern w:val="0"/>
          <w:sz w:val="32"/>
          <w:szCs w:val="32"/>
        </w:rPr>
        <w:t>20.6</w:t>
      </w:r>
      <w:r w:rsidRPr="00C5786A">
        <w:rPr>
          <w:rFonts w:ascii="仿宋_GB2312" w:eastAsia="仿宋_GB2312" w:hAnsi="华文仿宋" w:cs="宋体" w:hint="eastAsia"/>
          <w:bCs/>
          <w:kern w:val="0"/>
          <w:sz w:val="32"/>
          <w:szCs w:val="32"/>
        </w:rPr>
        <w:t>%</w:t>
      </w:r>
      <w:r w:rsidR="005C4EBC" w:rsidRPr="00C5786A">
        <w:rPr>
          <w:rFonts w:ascii="仿宋_GB2312" w:eastAsia="仿宋_GB2312" w:hAnsi="华文仿宋" w:cs="宋体" w:hint="eastAsia"/>
          <w:bCs/>
          <w:kern w:val="0"/>
          <w:sz w:val="32"/>
          <w:szCs w:val="32"/>
        </w:rPr>
        <w:t>，减少的原因：压减一般公用经费开支。</w:t>
      </w:r>
    </w:p>
    <w:p w:rsidR="005C4EBC" w:rsidRPr="00C5786A" w:rsidRDefault="00E07891" w:rsidP="005C4EBC">
      <w:pPr>
        <w:spacing w:line="560" w:lineRule="exact"/>
        <w:ind w:firstLineChars="200" w:firstLine="640"/>
        <w:rPr>
          <w:rFonts w:ascii="仿宋_GB2312" w:eastAsia="仿宋_GB2312" w:hAnsi="华文仿宋" w:cs="宋体"/>
          <w:bCs/>
          <w:kern w:val="0"/>
          <w:sz w:val="32"/>
          <w:szCs w:val="32"/>
        </w:rPr>
      </w:pPr>
      <w:r w:rsidRPr="00C5786A">
        <w:rPr>
          <w:rFonts w:ascii="仿宋_GB2312" w:eastAsia="仿宋_GB2312" w:hAnsi="华文仿宋" w:cs="宋体" w:hint="eastAsia"/>
          <w:bCs/>
          <w:kern w:val="0"/>
          <w:sz w:val="32"/>
          <w:szCs w:val="32"/>
        </w:rPr>
        <w:t>另外，下属共有</w:t>
      </w:r>
      <w:r w:rsidR="006541EA" w:rsidRPr="00C5786A">
        <w:rPr>
          <w:rFonts w:ascii="仿宋_GB2312" w:eastAsia="仿宋_GB2312" w:hAnsi="华文仿宋" w:cs="宋体" w:hint="eastAsia"/>
          <w:bCs/>
          <w:kern w:val="0"/>
          <w:sz w:val="32"/>
          <w:szCs w:val="32"/>
        </w:rPr>
        <w:t>1</w:t>
      </w:r>
      <w:r w:rsidRPr="00C5786A">
        <w:rPr>
          <w:rFonts w:ascii="仿宋_GB2312" w:eastAsia="仿宋_GB2312" w:hAnsi="华文仿宋" w:cs="宋体" w:hint="eastAsia"/>
          <w:bCs/>
          <w:kern w:val="0"/>
          <w:sz w:val="32"/>
          <w:szCs w:val="32"/>
        </w:rPr>
        <w:t>个事业单位，事业单位相关运行经费财政拨款预算</w:t>
      </w:r>
      <w:r w:rsidR="006541EA" w:rsidRPr="00C5786A">
        <w:rPr>
          <w:rFonts w:ascii="仿宋_GB2312" w:eastAsia="仿宋_GB2312" w:hAnsi="华文仿宋" w:cs="宋体" w:hint="eastAsia"/>
          <w:bCs/>
          <w:kern w:val="0"/>
          <w:sz w:val="32"/>
          <w:szCs w:val="32"/>
        </w:rPr>
        <w:t>10.53</w:t>
      </w:r>
      <w:r w:rsidRPr="00C5786A">
        <w:rPr>
          <w:rFonts w:ascii="仿宋_GB2312" w:eastAsia="仿宋_GB2312" w:hAnsi="华文仿宋" w:cs="宋体" w:hint="eastAsia"/>
          <w:bCs/>
          <w:kern w:val="0"/>
          <w:sz w:val="32"/>
          <w:szCs w:val="32"/>
        </w:rPr>
        <w:t>万元，同比减少</w:t>
      </w:r>
      <w:r w:rsidR="006541EA" w:rsidRPr="00C5786A">
        <w:rPr>
          <w:rFonts w:ascii="仿宋_GB2312" w:eastAsia="仿宋_GB2312" w:hAnsi="华文仿宋" w:cs="宋体" w:hint="eastAsia"/>
          <w:bCs/>
          <w:kern w:val="0"/>
          <w:sz w:val="32"/>
          <w:szCs w:val="32"/>
        </w:rPr>
        <w:t>0.2</w:t>
      </w:r>
      <w:r w:rsidRPr="00C5786A">
        <w:rPr>
          <w:rFonts w:ascii="仿宋_GB2312" w:eastAsia="仿宋_GB2312" w:hAnsi="华文仿宋" w:cs="宋体" w:hint="eastAsia"/>
          <w:bCs/>
          <w:kern w:val="0"/>
          <w:sz w:val="32"/>
          <w:szCs w:val="32"/>
        </w:rPr>
        <w:t>万元，同比下降</w:t>
      </w:r>
      <w:r w:rsidR="006541EA" w:rsidRPr="00C5786A">
        <w:rPr>
          <w:rFonts w:ascii="仿宋_GB2312" w:eastAsia="仿宋_GB2312" w:hAnsi="华文仿宋" w:cs="宋体" w:hint="eastAsia"/>
          <w:bCs/>
          <w:kern w:val="0"/>
          <w:sz w:val="32"/>
          <w:szCs w:val="32"/>
        </w:rPr>
        <w:t>1.9</w:t>
      </w:r>
      <w:r w:rsidRPr="00C5786A">
        <w:rPr>
          <w:rFonts w:ascii="仿宋_GB2312" w:eastAsia="仿宋_GB2312" w:hAnsi="华文仿宋" w:cs="宋体" w:hint="eastAsia"/>
          <w:bCs/>
          <w:kern w:val="0"/>
          <w:sz w:val="32"/>
          <w:szCs w:val="32"/>
        </w:rPr>
        <w:t>%，</w:t>
      </w:r>
      <w:r w:rsidR="005C4EBC" w:rsidRPr="00C5786A">
        <w:rPr>
          <w:rFonts w:ascii="仿宋_GB2312" w:eastAsia="仿宋_GB2312" w:hAnsi="华文仿宋" w:cs="宋体" w:hint="eastAsia"/>
          <w:bCs/>
          <w:kern w:val="0"/>
          <w:sz w:val="32"/>
          <w:szCs w:val="32"/>
        </w:rPr>
        <w:t>减少的原因：压减一般公用经费开支。</w:t>
      </w:r>
    </w:p>
    <w:p w:rsidR="00E07891" w:rsidRPr="00C5786A" w:rsidRDefault="00E07891" w:rsidP="00AF0304">
      <w:pPr>
        <w:spacing w:line="560" w:lineRule="exact"/>
        <w:ind w:firstLineChars="200" w:firstLine="643"/>
        <w:rPr>
          <w:rFonts w:ascii="楷体_GB2312" w:eastAsia="楷体_GB2312" w:hAnsi="华文仿宋"/>
          <w:b/>
          <w:sz w:val="32"/>
          <w:szCs w:val="32"/>
        </w:rPr>
      </w:pPr>
      <w:r w:rsidRPr="00C5786A">
        <w:rPr>
          <w:rFonts w:ascii="楷体_GB2312" w:eastAsia="楷体_GB2312" w:hAnsi="华文仿宋" w:hint="eastAsia"/>
          <w:b/>
          <w:sz w:val="32"/>
          <w:szCs w:val="32"/>
        </w:rPr>
        <w:t>（二）国有资产占用情况说明</w:t>
      </w:r>
    </w:p>
    <w:p w:rsidR="00E07891" w:rsidRPr="00C5786A" w:rsidRDefault="006541EA" w:rsidP="00E07891">
      <w:pPr>
        <w:spacing w:line="560" w:lineRule="exact"/>
        <w:ind w:firstLineChars="200" w:firstLine="640"/>
        <w:rPr>
          <w:rFonts w:ascii="仿宋_GB2312" w:eastAsia="仿宋_GB2312" w:hAnsi="华文仿宋" w:cs="宋体"/>
          <w:bCs/>
          <w:kern w:val="0"/>
          <w:sz w:val="32"/>
          <w:szCs w:val="32"/>
        </w:rPr>
      </w:pPr>
      <w:r w:rsidRPr="00C5786A">
        <w:rPr>
          <w:rFonts w:ascii="仿宋_GB2312" w:eastAsia="仿宋_GB2312" w:hAnsi="华文仿宋" w:cs="宋体" w:hint="eastAsia"/>
          <w:bCs/>
          <w:kern w:val="0"/>
          <w:sz w:val="32"/>
          <w:szCs w:val="32"/>
        </w:rPr>
        <w:t>本部门无公务用车。</w:t>
      </w:r>
    </w:p>
    <w:p w:rsidR="00E07891" w:rsidRPr="00C5786A" w:rsidRDefault="00E07891" w:rsidP="00E07891">
      <w:pPr>
        <w:tabs>
          <w:tab w:val="center" w:pos="4475"/>
        </w:tabs>
        <w:spacing w:line="560" w:lineRule="exact"/>
        <w:ind w:firstLine="645"/>
        <w:rPr>
          <w:rFonts w:ascii="楷体_GB2312" w:eastAsia="楷体_GB2312" w:hAnsi="华文仿宋"/>
          <w:b/>
          <w:sz w:val="32"/>
          <w:szCs w:val="32"/>
        </w:rPr>
      </w:pPr>
      <w:r w:rsidRPr="00C5786A">
        <w:rPr>
          <w:rFonts w:ascii="楷体_GB2312" w:eastAsia="楷体_GB2312" w:hAnsi="华文仿宋" w:hint="eastAsia"/>
          <w:b/>
          <w:sz w:val="32"/>
          <w:szCs w:val="32"/>
        </w:rPr>
        <w:t>（三）重点项目预算绩效目标等情况说明</w:t>
      </w:r>
    </w:p>
    <w:p w:rsidR="00E07891" w:rsidRPr="00C5786A" w:rsidRDefault="006541EA" w:rsidP="00E07891">
      <w:pPr>
        <w:spacing w:line="560" w:lineRule="exact"/>
        <w:ind w:firstLineChars="200" w:firstLine="640"/>
        <w:rPr>
          <w:rFonts w:ascii="仿宋_GB2312" w:eastAsia="仿宋_GB2312" w:hAnsi="华文仿宋"/>
          <w:sz w:val="32"/>
          <w:szCs w:val="32"/>
        </w:rPr>
      </w:pPr>
      <w:r w:rsidRPr="00C5786A">
        <w:rPr>
          <w:rFonts w:ascii="仿宋_GB2312" w:eastAsia="仿宋_GB2312" w:hAnsi="华文仿宋" w:cs="宋体" w:hint="eastAsia"/>
          <w:bCs/>
          <w:kern w:val="0"/>
          <w:sz w:val="32"/>
          <w:szCs w:val="32"/>
        </w:rPr>
        <w:t>本部门</w:t>
      </w:r>
      <w:r w:rsidR="006D113D" w:rsidRPr="00C5786A">
        <w:rPr>
          <w:rFonts w:ascii="仿宋_GB2312" w:eastAsia="仿宋_GB2312" w:hAnsi="华文仿宋" w:cs="宋体" w:hint="eastAsia"/>
          <w:bCs/>
          <w:kern w:val="0"/>
          <w:sz w:val="32"/>
          <w:szCs w:val="32"/>
        </w:rPr>
        <w:t>无纳入预算绩效目标管理的项目。</w:t>
      </w:r>
    </w:p>
    <w:p w:rsidR="00E07891" w:rsidRPr="00C5786A" w:rsidRDefault="00E07891" w:rsidP="00E07891">
      <w:pPr>
        <w:pStyle w:val="a5"/>
        <w:spacing w:before="0" w:beforeAutospacing="0" w:after="0" w:afterAutospacing="0" w:line="560" w:lineRule="exact"/>
        <w:jc w:val="center"/>
        <w:rPr>
          <w:rFonts w:ascii="仿宋_GB2312" w:eastAsia="仿宋_GB2312" w:hAnsi="华文仿宋"/>
          <w:b/>
          <w:bCs/>
          <w:sz w:val="32"/>
          <w:szCs w:val="32"/>
        </w:rPr>
      </w:pPr>
    </w:p>
    <w:p w:rsidR="00E07891" w:rsidRPr="00C5786A" w:rsidRDefault="00E07891" w:rsidP="00E07891">
      <w:pPr>
        <w:adjustRightInd w:val="0"/>
        <w:snapToGrid w:val="0"/>
        <w:spacing w:line="560" w:lineRule="exact"/>
        <w:ind w:rightChars="-104" w:right="-218"/>
        <w:jc w:val="center"/>
        <w:rPr>
          <w:rStyle w:val="a4"/>
          <w:rFonts w:ascii="仿宋_GB2312" w:eastAsia="仿宋_GB2312" w:hAnsi="华文仿宋"/>
          <w:sz w:val="32"/>
          <w:szCs w:val="32"/>
        </w:rPr>
      </w:pPr>
      <w:r w:rsidRPr="00C5786A">
        <w:rPr>
          <w:rStyle w:val="a4"/>
          <w:rFonts w:ascii="仿宋_GB2312" w:eastAsia="仿宋_GB2312" w:hAnsi="华文仿宋" w:hint="eastAsia"/>
          <w:sz w:val="32"/>
          <w:szCs w:val="32"/>
        </w:rPr>
        <w:t>第四部分：名词解释</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一、财政拨款收入</w:t>
      </w:r>
      <w:r w:rsidRPr="00C5786A">
        <w:rPr>
          <w:rFonts w:ascii="仿宋_GB2312" w:eastAsia="仿宋_GB2312" w:hAnsi="华文仿宋" w:cs="宋体" w:hint="eastAsia"/>
          <w:bCs/>
          <w:kern w:val="0"/>
          <w:sz w:val="32"/>
          <w:szCs w:val="32"/>
        </w:rPr>
        <w:t xml:space="preserve">：指市本级财政部门当年拨付的资金。 </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二、事业收入</w:t>
      </w:r>
      <w:r w:rsidRPr="00C5786A">
        <w:rPr>
          <w:rFonts w:ascii="仿宋_GB2312" w:eastAsia="仿宋_GB2312" w:hAnsi="华文仿宋" w:cs="宋体" w:hint="eastAsia"/>
          <w:bCs/>
          <w:kern w:val="0"/>
          <w:sz w:val="32"/>
          <w:szCs w:val="32"/>
        </w:rPr>
        <w:t>：指事业单位开展专业业务活动及辅助活动所取得的收入。</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三、经营收入</w:t>
      </w:r>
      <w:r w:rsidRPr="00C5786A">
        <w:rPr>
          <w:rFonts w:ascii="仿宋_GB2312" w:eastAsia="仿宋_GB2312" w:hAnsi="华文仿宋" w:cs="宋体" w:hint="eastAsia"/>
          <w:bCs/>
          <w:kern w:val="0"/>
          <w:sz w:val="32"/>
          <w:szCs w:val="32"/>
        </w:rPr>
        <w:t>：指事业单位在专业业务活动及其辅助活动之外开展非独立核算经营活动取得的收入。</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四、其他收入</w:t>
      </w:r>
      <w:r w:rsidRPr="00C5786A">
        <w:rPr>
          <w:rFonts w:ascii="仿宋_GB2312" w:eastAsia="仿宋_GB2312" w:hAnsi="华文仿宋" w:cs="宋体" w:hint="eastAsia"/>
          <w:bCs/>
          <w:kern w:val="0"/>
          <w:sz w:val="32"/>
          <w:szCs w:val="32"/>
        </w:rPr>
        <w:t>：指除上述“财政拨款收入”“事业收入”“经营收入”等以外的收入。</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五、上年结转</w:t>
      </w:r>
      <w:r w:rsidRPr="00C5786A">
        <w:rPr>
          <w:rFonts w:ascii="仿宋_GB2312" w:eastAsia="仿宋_GB2312" w:hAnsi="华文仿宋" w:cs="宋体" w:hint="eastAsia"/>
          <w:bCs/>
          <w:kern w:val="0"/>
          <w:sz w:val="32"/>
          <w:szCs w:val="32"/>
        </w:rPr>
        <w:t>：指以前年度尚未完成，按有关规定结转到本年继续使用的资金。</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六、基本支出</w:t>
      </w:r>
      <w:r w:rsidRPr="00C5786A">
        <w:rPr>
          <w:rFonts w:ascii="仿宋_GB2312" w:eastAsia="仿宋_GB2312" w:hAnsi="华文仿宋" w:cs="宋体" w:hint="eastAsia"/>
          <w:bCs/>
          <w:kern w:val="0"/>
          <w:sz w:val="32"/>
          <w:szCs w:val="32"/>
        </w:rPr>
        <w:t>：指为保障机构正常运转、完成日常工作任务而发生的人员支出和公用支出。</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七、项目支出</w:t>
      </w:r>
      <w:r w:rsidRPr="00C5786A">
        <w:rPr>
          <w:rFonts w:ascii="仿宋_GB2312" w:eastAsia="仿宋_GB2312" w:hAnsi="华文仿宋" w:cs="宋体" w:hint="eastAsia"/>
          <w:bCs/>
          <w:kern w:val="0"/>
          <w:sz w:val="32"/>
          <w:szCs w:val="32"/>
        </w:rPr>
        <w:t xml:space="preserve">：指在基本支出之外为完成特定行政任务和事业发展目标所发生的支出。  </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八、经营支出</w:t>
      </w:r>
      <w:r w:rsidRPr="00C5786A">
        <w:rPr>
          <w:rFonts w:ascii="仿宋_GB2312" w:eastAsia="仿宋_GB2312" w:hAnsi="华文仿宋" w:cs="宋体" w:hint="eastAsia"/>
          <w:bCs/>
          <w:kern w:val="0"/>
          <w:sz w:val="32"/>
          <w:szCs w:val="32"/>
        </w:rPr>
        <w:t>：指事业单位在专业业务活动及其辅助活动之外开展非独立核算经营活动发生的支出。</w:t>
      </w:r>
    </w:p>
    <w:p w:rsidR="00E07891" w:rsidRPr="00C5786A" w:rsidRDefault="00E07891" w:rsidP="00E07891">
      <w:pPr>
        <w:spacing w:line="560" w:lineRule="exact"/>
        <w:ind w:firstLineChars="200" w:firstLine="643"/>
        <w:rPr>
          <w:rFonts w:ascii="仿宋_GB2312" w:eastAsia="仿宋_GB2312" w:hAnsi="华文仿宋" w:cs="宋体"/>
          <w:bCs/>
          <w:kern w:val="0"/>
          <w:sz w:val="32"/>
          <w:szCs w:val="32"/>
        </w:rPr>
      </w:pPr>
      <w:r w:rsidRPr="00C5786A">
        <w:rPr>
          <w:rFonts w:ascii="黑体" w:eastAsia="黑体" w:hAnsi="黑体" w:cs="黑体" w:hint="eastAsia"/>
          <w:b/>
          <w:bCs/>
          <w:kern w:val="0"/>
          <w:sz w:val="32"/>
          <w:szCs w:val="32"/>
        </w:rPr>
        <w:t>九、“三公”经费</w:t>
      </w:r>
      <w:r w:rsidRPr="00C5786A">
        <w:rPr>
          <w:rFonts w:ascii="仿宋_GB2312" w:eastAsia="仿宋_GB2312" w:hAnsi="华文仿宋" w:cs="宋体" w:hint="eastAsia"/>
          <w:bCs/>
          <w:kern w:val="0"/>
          <w:sz w:val="32"/>
          <w:szCs w:val="32"/>
        </w:rPr>
        <w:t>：因公出国（境）费、公务用车购置及运行费和公务接待费简称为“三公”。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w:t>
      </w:r>
      <w:r w:rsidRPr="00C5786A">
        <w:rPr>
          <w:rFonts w:ascii="仿宋_GB2312" w:eastAsia="仿宋_GB2312" w:hAnsi="华文仿宋" w:cs="宋体" w:hint="eastAsia"/>
          <w:bCs/>
          <w:kern w:val="0"/>
          <w:sz w:val="32"/>
          <w:szCs w:val="32"/>
        </w:rPr>
        <w:lastRenderedPageBreak/>
        <w:t>待（含外宾接待）支出。</w:t>
      </w:r>
    </w:p>
    <w:p w:rsidR="00E07891" w:rsidRPr="00C5786A" w:rsidRDefault="00E07891" w:rsidP="00E07891">
      <w:pPr>
        <w:spacing w:line="560" w:lineRule="exact"/>
        <w:ind w:firstLineChars="200" w:firstLine="643"/>
        <w:rPr>
          <w:rFonts w:ascii="仿宋_GB2312" w:eastAsia="仿宋_GB2312" w:hAnsi="华文仿宋"/>
          <w:sz w:val="32"/>
          <w:szCs w:val="32"/>
        </w:rPr>
      </w:pPr>
      <w:r w:rsidRPr="00C5786A">
        <w:rPr>
          <w:rFonts w:ascii="黑体" w:eastAsia="黑体" w:hAnsi="黑体" w:cs="黑体" w:hint="eastAsia"/>
          <w:b/>
          <w:bCs/>
          <w:kern w:val="0"/>
          <w:sz w:val="32"/>
          <w:szCs w:val="32"/>
        </w:rPr>
        <w:t>十、机关运行经费</w:t>
      </w:r>
      <w:r w:rsidRPr="00C5786A">
        <w:rPr>
          <w:rFonts w:ascii="仿宋_GB2312" w:eastAsia="仿宋_GB2312" w:hAnsi="华文仿宋" w:cs="宋体" w:hint="eastAsia"/>
          <w:bCs/>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31575" w:rsidRPr="00C5786A" w:rsidRDefault="00331575"/>
    <w:sectPr w:rsidR="00331575" w:rsidRPr="00C5786A" w:rsidSect="00A303FD">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F25" w:rsidRDefault="001B2F25" w:rsidP="00A303FD">
      <w:r>
        <w:separator/>
      </w:r>
    </w:p>
  </w:endnote>
  <w:endnote w:type="continuationSeparator" w:id="1">
    <w:p w:rsidR="001B2F25" w:rsidRDefault="001B2F25" w:rsidP="00A303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宋体"/>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18" w:rsidRDefault="009E2946">
    <w:pPr>
      <w:pStyle w:val="a6"/>
      <w:framePr w:wrap="around" w:vAnchor="text" w:hAnchor="margin" w:xAlign="center" w:y="1"/>
      <w:rPr>
        <w:rStyle w:val="a3"/>
      </w:rPr>
    </w:pPr>
    <w:r>
      <w:fldChar w:fldCharType="begin"/>
    </w:r>
    <w:r w:rsidR="00E07891">
      <w:rPr>
        <w:rStyle w:val="a3"/>
      </w:rPr>
      <w:instrText xml:space="preserve">PAGE  </w:instrText>
    </w:r>
    <w:r>
      <w:fldChar w:fldCharType="end"/>
    </w:r>
  </w:p>
  <w:p w:rsidR="00482118" w:rsidRDefault="001B2F25">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118" w:rsidRDefault="009E2946">
    <w:pPr>
      <w:pStyle w:val="a6"/>
      <w:framePr w:wrap="around" w:vAnchor="text" w:hAnchor="margin" w:xAlign="center" w:y="1"/>
      <w:rPr>
        <w:rStyle w:val="a3"/>
      </w:rPr>
    </w:pPr>
    <w:r>
      <w:fldChar w:fldCharType="begin"/>
    </w:r>
    <w:r w:rsidR="00E07891">
      <w:rPr>
        <w:rStyle w:val="a3"/>
      </w:rPr>
      <w:instrText xml:space="preserve">PAGE  </w:instrText>
    </w:r>
    <w:r>
      <w:fldChar w:fldCharType="separate"/>
    </w:r>
    <w:r w:rsidR="00C5786A">
      <w:rPr>
        <w:rStyle w:val="a3"/>
        <w:noProof/>
      </w:rPr>
      <w:t>14</w:t>
    </w:r>
    <w:r>
      <w:fldChar w:fldCharType="end"/>
    </w:r>
  </w:p>
  <w:p w:rsidR="00482118" w:rsidRDefault="001B2F2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F25" w:rsidRDefault="001B2F25" w:rsidP="00A303FD">
      <w:r>
        <w:separator/>
      </w:r>
    </w:p>
  </w:footnote>
  <w:footnote w:type="continuationSeparator" w:id="1">
    <w:p w:rsidR="001B2F25" w:rsidRDefault="001B2F25" w:rsidP="00A303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07891"/>
    <w:rsid w:val="000564B8"/>
    <w:rsid w:val="00092938"/>
    <w:rsid w:val="000F195E"/>
    <w:rsid w:val="00112A71"/>
    <w:rsid w:val="00125F61"/>
    <w:rsid w:val="00187A01"/>
    <w:rsid w:val="001B2F25"/>
    <w:rsid w:val="001E7ED5"/>
    <w:rsid w:val="002A21AB"/>
    <w:rsid w:val="00331575"/>
    <w:rsid w:val="003A69DE"/>
    <w:rsid w:val="004068AA"/>
    <w:rsid w:val="005B14B5"/>
    <w:rsid w:val="005C4EBC"/>
    <w:rsid w:val="005C5F06"/>
    <w:rsid w:val="005D3C83"/>
    <w:rsid w:val="006541EA"/>
    <w:rsid w:val="006D113D"/>
    <w:rsid w:val="007C0D32"/>
    <w:rsid w:val="00841A97"/>
    <w:rsid w:val="008973C2"/>
    <w:rsid w:val="008E07CF"/>
    <w:rsid w:val="008E577E"/>
    <w:rsid w:val="009E2946"/>
    <w:rsid w:val="00A303FD"/>
    <w:rsid w:val="00AF0304"/>
    <w:rsid w:val="00B22C90"/>
    <w:rsid w:val="00B95A52"/>
    <w:rsid w:val="00C5786A"/>
    <w:rsid w:val="00D26E99"/>
    <w:rsid w:val="00E07891"/>
    <w:rsid w:val="00E22249"/>
    <w:rsid w:val="00E44088"/>
    <w:rsid w:val="00E45D6D"/>
    <w:rsid w:val="00F04A1F"/>
    <w:rsid w:val="00F74C68"/>
    <w:rsid w:val="00FA79C0"/>
    <w:rsid w:val="00FB37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0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E07891"/>
  </w:style>
  <w:style w:type="character" w:styleId="a4">
    <w:name w:val="Strong"/>
    <w:qFormat/>
    <w:rsid w:val="00E07891"/>
    <w:rPr>
      <w:b/>
      <w:bCs/>
    </w:rPr>
  </w:style>
  <w:style w:type="paragraph" w:styleId="a5">
    <w:name w:val="Normal (Web)"/>
    <w:basedOn w:val="a"/>
    <w:rsid w:val="00E07891"/>
    <w:pPr>
      <w:widowControl/>
      <w:spacing w:before="100" w:beforeAutospacing="1" w:after="100" w:afterAutospacing="1"/>
      <w:jc w:val="left"/>
    </w:pPr>
    <w:rPr>
      <w:rFonts w:ascii="宋体" w:hAnsi="宋体" w:cs="宋体"/>
      <w:kern w:val="0"/>
      <w:sz w:val="24"/>
    </w:rPr>
  </w:style>
  <w:style w:type="paragraph" w:styleId="a6">
    <w:name w:val="footer"/>
    <w:basedOn w:val="a"/>
    <w:link w:val="Char"/>
    <w:rsid w:val="00E07891"/>
    <w:pPr>
      <w:tabs>
        <w:tab w:val="center" w:pos="4153"/>
        <w:tab w:val="right" w:pos="8306"/>
      </w:tabs>
      <w:snapToGrid w:val="0"/>
      <w:jc w:val="left"/>
    </w:pPr>
    <w:rPr>
      <w:sz w:val="18"/>
      <w:szCs w:val="18"/>
    </w:rPr>
  </w:style>
  <w:style w:type="character" w:customStyle="1" w:styleId="Char">
    <w:name w:val="页脚 Char"/>
    <w:basedOn w:val="a0"/>
    <w:link w:val="a6"/>
    <w:rsid w:val="00E07891"/>
    <w:rPr>
      <w:rFonts w:ascii="Times New Roman" w:eastAsia="宋体" w:hAnsi="Times New Roman" w:cs="Times New Roman"/>
      <w:sz w:val="18"/>
      <w:szCs w:val="18"/>
    </w:rPr>
  </w:style>
  <w:style w:type="paragraph" w:customStyle="1" w:styleId="1">
    <w:name w:val="正文1"/>
    <w:basedOn w:val="a"/>
    <w:rsid w:val="00E07891"/>
    <w:pPr>
      <w:widowControl/>
    </w:pPr>
    <w:rPr>
      <w:rFonts w:eastAsia="Times New Roman"/>
      <w:kern w:val="0"/>
      <w:szCs w:val="20"/>
      <w:lang w:val="zh-CN"/>
    </w:rPr>
  </w:style>
  <w:style w:type="paragraph" w:styleId="a7">
    <w:name w:val="header"/>
    <w:basedOn w:val="a"/>
    <w:link w:val="Char0"/>
    <w:uiPriority w:val="99"/>
    <w:semiHidden/>
    <w:unhideWhenUsed/>
    <w:rsid w:val="008E57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8E577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978</Words>
  <Characters>5578</Characters>
  <Application>Microsoft Office Word</Application>
  <DocSecurity>0</DocSecurity>
  <Lines>46</Lines>
  <Paragraphs>13</Paragraphs>
  <ScaleCrop>false</ScaleCrop>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2020-02-20T03:17:00Z</dcterms:created>
  <dcterms:modified xsi:type="dcterms:W3CDTF">2020-02-20T03:17:00Z</dcterms:modified>
</cp:coreProperties>
</file>