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hint="default" w:ascii="黑体" w:hAnsi="黑体" w:eastAsia="黑体"/>
          <w:bCs/>
          <w:color w:val="000000"/>
          <w:sz w:val="52"/>
          <w:szCs w:val="52"/>
          <w:lang w:val="en-US" w:eastAsia="zh-CN"/>
        </w:rPr>
      </w:pPr>
      <w:r>
        <w:rPr>
          <w:rFonts w:hint="eastAsia" w:ascii="黑体" w:hAnsi="黑体" w:eastAsia="黑体"/>
          <w:bCs/>
          <w:color w:val="000000"/>
          <w:sz w:val="52"/>
          <w:szCs w:val="52"/>
          <w:lang w:val="en-US" w:eastAsia="zh-CN"/>
        </w:rPr>
        <w:t>柳州市学生资助管理中心</w:t>
      </w:r>
    </w:p>
    <w:p>
      <w:pPr>
        <w:jc w:val="center"/>
        <w:rPr>
          <w:rFonts w:ascii="黑体" w:eastAsia="黑体" w:cs="ArialUnicodeMS"/>
          <w:kern w:val="0"/>
          <w:sz w:val="52"/>
          <w:szCs w:val="52"/>
        </w:rPr>
      </w:pPr>
      <w:r>
        <w:rPr>
          <w:rFonts w:hint="eastAsia" w:ascii="黑体" w:eastAsia="黑体"/>
          <w:kern w:val="0"/>
          <w:sz w:val="52"/>
          <w:szCs w:val="52"/>
        </w:rPr>
        <w:t>2020</w:t>
      </w:r>
      <w:r>
        <w:rPr>
          <w:rFonts w:hint="eastAsia" w:ascii="黑体" w:eastAsia="黑体" w:cs="ArialUnicodeMS"/>
          <w:kern w:val="0"/>
          <w:sz w:val="52"/>
          <w:szCs w:val="52"/>
        </w:rPr>
        <w:t>年度</w:t>
      </w:r>
      <w:r>
        <w:rPr>
          <w:rFonts w:hint="eastAsia" w:ascii="黑体" w:eastAsia="黑体" w:cs="ArialUnicodeMS"/>
          <w:kern w:val="0"/>
          <w:sz w:val="52"/>
          <w:szCs w:val="52"/>
          <w:lang w:val="en-US" w:eastAsia="zh-CN"/>
        </w:rPr>
        <w:t>单位</w:t>
      </w:r>
      <w:r>
        <w:rPr>
          <w:rFonts w:hint="eastAsia" w:ascii="黑体" w:eastAsia="黑体" w:cs="ArialUnicodeMS"/>
          <w:kern w:val="0"/>
          <w:sz w:val="52"/>
          <w:szCs w:val="52"/>
        </w:rPr>
        <w:t>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both"/>
        <w:rPr>
          <w:rFonts w:ascii="黑体" w:eastAsia="黑体" w:cs="黑体"/>
          <w:kern w:val="0"/>
          <w:sz w:val="44"/>
          <w:szCs w:val="44"/>
        </w:rPr>
      </w:pPr>
    </w:p>
    <w:p>
      <w:pPr>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val="en-US" w:eastAsia="zh-CN"/>
        </w:rPr>
        <w:t>柳州市学生资助管理中心</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w:t>
      </w:r>
      <w:r>
        <w:rPr>
          <w:rFonts w:hint="eastAsia" w:ascii="仿宋_GB2312" w:eastAsia="仿宋_GB2312"/>
          <w:sz w:val="32"/>
          <w:szCs w:val="32"/>
          <w:lang w:val="en-US" w:eastAsia="zh-CN"/>
        </w:rPr>
        <w:t>单位机构设置情况</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val="en-US" w:eastAsia="zh-CN"/>
        </w:rPr>
        <w:t>柳州市学生资助管理中心</w:t>
      </w:r>
      <w:r>
        <w:rPr>
          <w:rFonts w:hint="eastAsia" w:ascii="仿宋_GB2312" w:eastAsia="仿宋_GB2312"/>
          <w:b/>
          <w:sz w:val="32"/>
          <w:szCs w:val="32"/>
        </w:rPr>
        <w:t>2020年</w:t>
      </w:r>
      <w:r>
        <w:rPr>
          <w:rFonts w:hint="eastAsia" w:ascii="仿宋_GB2312" w:eastAsia="仿宋_GB2312"/>
          <w:b/>
          <w:sz w:val="32"/>
          <w:szCs w:val="32"/>
          <w:lang w:val="en-US" w:eastAsia="zh-CN"/>
        </w:rPr>
        <w:t>单位</w:t>
      </w:r>
      <w:r>
        <w:rPr>
          <w:rFonts w:hint="eastAsia" w:ascii="仿宋_GB2312" w:eastAsia="仿宋_GB2312"/>
          <w:b/>
          <w:sz w:val="32"/>
          <w:szCs w:val="32"/>
        </w:rPr>
        <w:t>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keepNext w:val="0"/>
        <w:keepLines w:val="0"/>
        <w:pageBreakBefore w:val="0"/>
        <w:widowControl w:val="0"/>
        <w:kinsoku/>
        <w:wordWrap/>
        <w:overflowPunct/>
        <w:topLinePunct w:val="0"/>
        <w:autoSpaceDE/>
        <w:autoSpaceDN/>
        <w:bidi w:val="0"/>
        <w:adjustRightInd/>
        <w:snapToGrid/>
        <w:ind w:left="0" w:leftChars="0" w:firstLine="640" w:firstLineChars="200"/>
        <w:jc w:val="left"/>
        <w:textAlignment w:val="auto"/>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left="645"/>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表九：国有资本经营预算财政拨款支出决算表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val="en-US" w:eastAsia="zh-CN"/>
        </w:rPr>
        <w:t>柳州市学生资助管理中心</w:t>
      </w:r>
      <w:r>
        <w:rPr>
          <w:rFonts w:hint="eastAsia" w:ascii="仿宋_GB2312" w:eastAsia="仿宋_GB2312"/>
          <w:b/>
          <w:sz w:val="32"/>
          <w:szCs w:val="32"/>
        </w:rPr>
        <w:t>2020年度</w:t>
      </w:r>
      <w:r>
        <w:rPr>
          <w:rFonts w:hint="eastAsia" w:ascii="仿宋_GB2312" w:eastAsia="仿宋_GB2312"/>
          <w:b/>
          <w:sz w:val="32"/>
          <w:szCs w:val="32"/>
          <w:lang w:val="en-US" w:eastAsia="zh-CN"/>
        </w:rPr>
        <w:t>单位</w:t>
      </w:r>
      <w:r>
        <w:rPr>
          <w:rFonts w:hint="eastAsia" w:ascii="仿宋_GB2312" w:eastAsia="仿宋_GB2312"/>
          <w:b/>
          <w:sz w:val="32"/>
          <w:szCs w:val="32"/>
        </w:rPr>
        <w:t>决算情况说明</w:t>
      </w:r>
    </w:p>
    <w:p>
      <w:pPr>
        <w:autoSpaceDE w:val="0"/>
        <w:autoSpaceDN w:val="0"/>
        <w:adjustRightInd w:val="0"/>
        <w:ind w:firstLine="640" w:firstLineChars="200"/>
        <w:jc w:val="left"/>
        <w:rPr>
          <w:rFonts w:hint="eastAsia" w:ascii="仿宋_GB2312" w:hAns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hAnsi="仿宋_GB2312" w:eastAsia="仿宋_GB2312" w:cs="仿宋_GB2312"/>
          <w:kern w:val="0"/>
          <w:sz w:val="32"/>
          <w:szCs w:val="32"/>
        </w:rPr>
        <w:t>2020年度收入支出决算总体情况。</w:t>
      </w:r>
    </w:p>
    <w:p>
      <w:pPr>
        <w:autoSpaceDE w:val="0"/>
        <w:autoSpaceDN w:val="0"/>
        <w:adjustRightInd w:val="0"/>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二、2020年度收入决算情况。</w:t>
      </w:r>
    </w:p>
    <w:p>
      <w:pPr>
        <w:autoSpaceDE w:val="0"/>
        <w:autoSpaceDN w:val="0"/>
        <w:adjustRightInd w:val="0"/>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三、2020年度支出决算情况</w:t>
      </w:r>
    </w:p>
    <w:p>
      <w:pPr>
        <w:autoSpaceDE w:val="0"/>
        <w:autoSpaceDN w:val="0"/>
        <w:adjustRightInd w:val="0"/>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四、2020年度财政拨款收入支出决算情况</w:t>
      </w:r>
    </w:p>
    <w:p>
      <w:pPr>
        <w:autoSpaceDE w:val="0"/>
        <w:autoSpaceDN w:val="0"/>
        <w:adjustRightInd w:val="0"/>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五、2020年度一般公共预算财政拨款支出决算情况</w:t>
      </w:r>
    </w:p>
    <w:p>
      <w:pPr>
        <w:autoSpaceDE w:val="0"/>
        <w:autoSpaceDN w:val="0"/>
        <w:adjustRightInd w:val="0"/>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六、2020年度一般公共预算财政拨款基本支出决算情况</w:t>
      </w:r>
    </w:p>
    <w:p>
      <w:pPr>
        <w:autoSpaceDE w:val="0"/>
        <w:autoSpaceDN w:val="0"/>
        <w:adjustRightInd w:val="0"/>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七、2020年度一般公共预算财政拨款“三公”经费支出决算情况</w:t>
      </w:r>
    </w:p>
    <w:p>
      <w:pPr>
        <w:autoSpaceDE w:val="0"/>
        <w:autoSpaceDN w:val="0"/>
        <w:adjustRightInd w:val="0"/>
        <w:ind w:firstLine="640" w:firstLineChars="20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kern w:val="0"/>
          <w:sz w:val="32"/>
          <w:szCs w:val="32"/>
        </w:rPr>
        <w:t>八、2020</w:t>
      </w:r>
      <w:r>
        <w:rPr>
          <w:rFonts w:hint="eastAsia" w:ascii="仿宋_GB2312" w:hAnsi="仿宋_GB2312" w:eastAsia="仿宋_GB2312" w:cs="仿宋_GB2312"/>
          <w:bCs/>
          <w:kern w:val="0"/>
          <w:sz w:val="32"/>
          <w:szCs w:val="32"/>
        </w:rPr>
        <w:t>年度政府性基金预算财政拨款收入支出决算情况</w:t>
      </w:r>
    </w:p>
    <w:p>
      <w:pPr>
        <w:ind w:left="645"/>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九、</w:t>
      </w:r>
      <w:r>
        <w:rPr>
          <w:rFonts w:hint="eastAsia" w:ascii="仿宋_GB2312" w:hAnsi="仿宋_GB2312" w:eastAsia="仿宋_GB2312" w:cs="仿宋_GB2312"/>
          <w:kern w:val="0"/>
          <w:sz w:val="32"/>
          <w:szCs w:val="32"/>
          <w:lang w:eastAsia="zh-CN"/>
        </w:rPr>
        <w:t>国有资本经营预算财政拨款支出决算情况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hAnsi="仿宋_GB2312" w:eastAsia="仿宋_GB2312" w:cs="仿宋_GB2312"/>
          <w:bCs/>
          <w:kern w:val="0"/>
          <w:sz w:val="32"/>
          <w:szCs w:val="32"/>
          <w:lang w:eastAsia="zh-CN"/>
        </w:rPr>
        <w:t>十、</w:t>
      </w:r>
      <w:r>
        <w:rPr>
          <w:rFonts w:hint="eastAsia" w:ascii="仿宋_GB2312" w:hAnsi="仿宋_GB2312" w:eastAsia="仿宋_GB2312" w:cs="仿宋_GB2312"/>
          <w:kern w:val="0"/>
          <w:sz w:val="32"/>
          <w:szCs w:val="32"/>
        </w:rPr>
        <w:t>2020</w:t>
      </w:r>
      <w:r>
        <w:rPr>
          <w:rFonts w:hint="eastAsia" w:ascii="仿宋_GB2312" w:hAnsi="仿宋_GB2312" w:eastAsia="仿宋_GB2312" w:cs="仿宋_GB2312"/>
          <w:bCs/>
          <w:kern w:val="0"/>
          <w:sz w:val="32"/>
          <w:szCs w:val="32"/>
        </w:rPr>
        <w:t>年度预算绩效情</w:t>
      </w:r>
      <w:r>
        <w:rPr>
          <w:rFonts w:hint="eastAsia" w:ascii="仿宋_GB2312" w:eastAsia="仿宋_GB2312" w:cs="仿宋_GB2312"/>
          <w:bCs/>
          <w:kern w:val="0"/>
          <w:sz w:val="32"/>
          <w:szCs w:val="32"/>
        </w:rPr>
        <w:t>况说明</w:t>
      </w:r>
    </w:p>
    <w:p>
      <w:pPr>
        <w:autoSpaceDE w:val="0"/>
        <w:autoSpaceDN w:val="0"/>
        <w:adjustRightInd w:val="0"/>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val="en-US" w:eastAsia="zh-CN"/>
        </w:rPr>
        <w:t>十一、</w:t>
      </w:r>
      <w:r>
        <w:rPr>
          <w:rFonts w:hint="eastAsia" w:ascii="仿宋_GB2312" w:eastAsia="仿宋_GB2312" w:cs="仿宋_GB2312"/>
          <w:bCs/>
          <w:kern w:val="0"/>
          <w:sz w:val="32"/>
          <w:szCs w:val="32"/>
          <w:lang w:eastAsia="zh-CN"/>
        </w:rPr>
        <w:t>其他重要事项的情况说明</w:t>
      </w:r>
    </w:p>
    <w:p>
      <w:pPr>
        <w:ind w:firstLine="645"/>
        <w:rPr>
          <w:rFonts w:hint="eastAsia" w:ascii="仿宋_GB2312" w:eastAsia="仿宋_GB2312"/>
          <w:b/>
          <w:sz w:val="32"/>
          <w:szCs w:val="32"/>
        </w:rPr>
      </w:pPr>
      <w:r>
        <w:rPr>
          <w:rFonts w:hint="eastAsia" w:ascii="仿宋_GB2312" w:eastAsia="仿宋_GB2312"/>
          <w:b/>
          <w:sz w:val="32"/>
          <w:szCs w:val="32"/>
        </w:rPr>
        <w:t>第四部分：名词解释</w:t>
      </w:r>
    </w:p>
    <w:p>
      <w:pPr>
        <w:ind w:firstLine="645"/>
        <w:rPr>
          <w:rFonts w:hint="eastAsia" w:ascii="仿宋_GB2312" w:eastAsia="仿宋_GB2312"/>
          <w:b/>
          <w:sz w:val="32"/>
          <w:szCs w:val="32"/>
        </w:rPr>
      </w:pPr>
    </w:p>
    <w:p>
      <w:pPr>
        <w:ind w:firstLine="645"/>
        <w:rPr>
          <w:rFonts w:hint="eastAsia" w:ascii="仿宋_GB2312" w:eastAsia="仿宋_GB2312"/>
          <w:b/>
          <w:sz w:val="32"/>
          <w:szCs w:val="32"/>
        </w:rPr>
      </w:pPr>
    </w:p>
    <w:p>
      <w:pPr>
        <w:ind w:firstLine="645"/>
        <w:rPr>
          <w:rFonts w:hint="eastAsia" w:ascii="仿宋_GB2312" w:eastAsia="仿宋_GB2312"/>
          <w:b/>
          <w:sz w:val="32"/>
          <w:szCs w:val="32"/>
        </w:rPr>
      </w:pPr>
    </w:p>
    <w:p>
      <w:pPr>
        <w:ind w:firstLine="645"/>
        <w:rPr>
          <w:rFonts w:hint="eastAsia" w:ascii="仿宋_GB2312" w:eastAsia="仿宋_GB2312"/>
          <w:b/>
          <w:sz w:val="32"/>
          <w:szCs w:val="32"/>
        </w:rPr>
      </w:pPr>
    </w:p>
    <w:p>
      <w:pPr>
        <w:ind w:firstLine="645"/>
        <w:rPr>
          <w:rFonts w:hint="eastAsia" w:ascii="仿宋_GB2312" w:eastAsia="仿宋_GB2312"/>
          <w:b/>
          <w:sz w:val="32"/>
          <w:szCs w:val="32"/>
        </w:rPr>
      </w:pPr>
    </w:p>
    <w:p>
      <w:pPr>
        <w:ind w:firstLine="645"/>
        <w:rPr>
          <w:rFonts w:hint="eastAsia" w:ascii="仿宋_GB2312" w:eastAsia="仿宋_GB2312"/>
          <w:b/>
          <w:sz w:val="32"/>
          <w:szCs w:val="32"/>
        </w:rPr>
      </w:pPr>
    </w:p>
    <w:p>
      <w:pPr>
        <w:ind w:firstLine="645"/>
        <w:rPr>
          <w:rFonts w:hint="eastAsia" w:ascii="仿宋_GB2312" w:eastAsia="仿宋_GB2312"/>
          <w:b/>
          <w:sz w:val="32"/>
          <w:szCs w:val="32"/>
        </w:rPr>
      </w:pPr>
    </w:p>
    <w:p>
      <w:pPr>
        <w:ind w:firstLine="645"/>
        <w:rPr>
          <w:rFonts w:hint="eastAsia" w:ascii="仿宋_GB2312" w:eastAsia="仿宋_GB2312"/>
          <w:b/>
          <w:sz w:val="32"/>
          <w:szCs w:val="32"/>
        </w:rPr>
      </w:pPr>
    </w:p>
    <w:p>
      <w:pPr>
        <w:ind w:firstLine="645"/>
        <w:rPr>
          <w:rFonts w:hint="eastAsia" w:ascii="仿宋_GB2312" w:eastAsia="仿宋_GB2312"/>
          <w:b/>
          <w:sz w:val="32"/>
          <w:szCs w:val="32"/>
        </w:rPr>
      </w:pPr>
    </w:p>
    <w:p>
      <w:pPr>
        <w:ind w:firstLine="645"/>
        <w:rPr>
          <w:rFonts w:hint="eastAsia" w:ascii="仿宋_GB2312" w:eastAsia="仿宋_GB2312"/>
          <w:b/>
          <w:sz w:val="32"/>
          <w:szCs w:val="32"/>
        </w:rPr>
      </w:pPr>
    </w:p>
    <w:p>
      <w:pPr>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val="en-US" w:eastAsia="zh-CN"/>
        </w:rPr>
        <w:t>柳州市学生资助管理中心</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spacing w:line="560" w:lineRule="exact"/>
        <w:ind w:firstLine="640" w:firstLineChars="200"/>
        <w:rPr>
          <w:rFonts w:ascii="仿宋_GB2312" w:eastAsia="仿宋_GB2312"/>
          <w:sz w:val="32"/>
          <w:szCs w:val="32"/>
        </w:rPr>
      </w:pPr>
      <w:r>
        <w:rPr>
          <w:rFonts w:hint="eastAsia" w:ascii="仿宋_GB2312" w:hAnsi="Times New Roman" w:eastAsia="仿宋_GB2312"/>
          <w:color w:val="000000"/>
          <w:sz w:val="32"/>
          <w:szCs w:val="32"/>
        </w:rPr>
        <w:t>（一）贯彻落实国家和自治区、市有关学生资助政策，积极推动各级各类学校学生的资助工作，</w:t>
      </w:r>
      <w:r>
        <w:rPr>
          <w:rFonts w:hint="eastAsia" w:ascii="仿宋_GB2312" w:eastAsia="仿宋_GB2312"/>
          <w:sz w:val="32"/>
          <w:szCs w:val="32"/>
        </w:rPr>
        <w:t>对市本级学生资助政策的制定提出建议。</w:t>
      </w:r>
    </w:p>
    <w:p>
      <w:pPr>
        <w:spacing w:line="560" w:lineRule="exact"/>
        <w:ind w:firstLine="627" w:firstLineChars="196"/>
        <w:rPr>
          <w:rFonts w:ascii="仿宋_GB2312" w:hAnsi="Times New Roman" w:eastAsia="仿宋_GB2312"/>
          <w:color w:val="000000"/>
          <w:sz w:val="32"/>
          <w:szCs w:val="32"/>
        </w:rPr>
      </w:pPr>
      <w:r>
        <w:rPr>
          <w:rFonts w:hint="eastAsia" w:ascii="仿宋_GB2312" w:hAnsi="Times New Roman" w:eastAsia="仿宋_GB2312"/>
          <w:color w:val="000000"/>
          <w:sz w:val="32"/>
          <w:szCs w:val="32"/>
        </w:rPr>
        <w:t>（二）宣传相关学生资助政策，协调落实学前教育、义务教育、普通高中教育、中等职业教育资助政策。</w:t>
      </w:r>
    </w:p>
    <w:p>
      <w:pPr>
        <w:spacing w:line="560" w:lineRule="exact"/>
        <w:ind w:firstLine="627" w:firstLineChars="196"/>
        <w:rPr>
          <w:rFonts w:ascii="仿宋_GB2312" w:eastAsia="仿宋_GB2312"/>
          <w:sz w:val="32"/>
          <w:szCs w:val="32"/>
        </w:rPr>
      </w:pPr>
      <w:r>
        <w:rPr>
          <w:rFonts w:hint="eastAsia" w:ascii="仿宋_GB2312" w:hAnsi="Times New Roman" w:eastAsia="仿宋_GB2312"/>
          <w:color w:val="000000"/>
          <w:sz w:val="32"/>
          <w:szCs w:val="32"/>
        </w:rPr>
        <w:t>（三）负责组织市教育局局属学校开展各项学生资助工作，负责指导督促各县区教育行政部门开展学前教育、义务教育、普通高中教育、中等职业教育等学段的学生资助工作、生源地信用助学贷款工作、高校毕业生学费补偿和国家助学贷款补偿工作，</w:t>
      </w:r>
      <w:r>
        <w:rPr>
          <w:rFonts w:hint="eastAsia" w:ascii="仿宋_GB2312" w:eastAsia="仿宋_GB2312"/>
          <w:sz w:val="32"/>
          <w:szCs w:val="32"/>
        </w:rPr>
        <w:t>负责汇总全市各学生资助项目数据上报自治区教育厅。</w:t>
      </w:r>
    </w:p>
    <w:p>
      <w:pPr>
        <w:spacing w:line="560" w:lineRule="exact"/>
        <w:ind w:firstLine="627" w:firstLineChars="196"/>
        <w:rPr>
          <w:rFonts w:ascii="仿宋_GB2312" w:hAnsi="Times New Roman" w:eastAsia="仿宋_GB2312"/>
          <w:color w:val="000000"/>
          <w:sz w:val="32"/>
          <w:szCs w:val="32"/>
        </w:rPr>
      </w:pPr>
      <w:r>
        <w:rPr>
          <w:rFonts w:hint="eastAsia" w:ascii="仿宋_GB2312" w:hAnsi="Times New Roman" w:eastAsia="仿宋_GB2312"/>
          <w:color w:val="000000"/>
          <w:sz w:val="32"/>
          <w:szCs w:val="32"/>
        </w:rPr>
        <w:t>（</w:t>
      </w:r>
      <w:r>
        <w:rPr>
          <w:rFonts w:hint="eastAsia" w:ascii="仿宋_GB2312" w:hAnsi="宋体" w:eastAsia="仿宋_GB2312"/>
          <w:color w:val="000000"/>
          <w:sz w:val="32"/>
          <w:szCs w:val="32"/>
        </w:rPr>
        <w:t>四</w:t>
      </w:r>
      <w:r>
        <w:rPr>
          <w:rFonts w:hint="eastAsia" w:ascii="仿宋_GB2312" w:hAnsi="Times New Roman" w:eastAsia="仿宋_GB2312"/>
          <w:color w:val="000000"/>
          <w:sz w:val="32"/>
          <w:szCs w:val="32"/>
        </w:rPr>
        <w:t>）负责指导督促各县区教育行政部门实施农村义务教育学生营养改善计划工作。</w:t>
      </w:r>
    </w:p>
    <w:p>
      <w:pPr>
        <w:spacing w:line="560" w:lineRule="exact"/>
        <w:ind w:firstLine="627" w:firstLineChars="196"/>
        <w:rPr>
          <w:rFonts w:ascii="仿宋_GB2312" w:hAnsi="Times New Roman" w:eastAsia="仿宋_GB2312"/>
          <w:color w:val="000000"/>
          <w:sz w:val="32"/>
          <w:szCs w:val="32"/>
        </w:rPr>
      </w:pPr>
      <w:r>
        <w:rPr>
          <w:rFonts w:hint="eastAsia" w:ascii="仿宋_GB2312" w:hAnsi="Times New Roman" w:eastAsia="仿宋_GB2312"/>
          <w:color w:val="000000"/>
          <w:sz w:val="32"/>
          <w:szCs w:val="32"/>
        </w:rPr>
        <w:t>（五）负责</w:t>
      </w:r>
      <w:r>
        <w:rPr>
          <w:rFonts w:hint="eastAsia" w:ascii="仿宋_GB2312" w:hAnsi="Times New Roman" w:eastAsia="仿宋_GB2312"/>
          <w:color w:val="000000"/>
          <w:sz w:val="32"/>
          <w:szCs w:val="32"/>
          <w:lang w:eastAsia="zh-CN"/>
        </w:rPr>
        <w:t>指导</w:t>
      </w:r>
      <w:r>
        <w:rPr>
          <w:rFonts w:hint="eastAsia" w:ascii="仿宋_GB2312" w:hAnsi="Times New Roman" w:eastAsia="仿宋_GB2312"/>
          <w:color w:val="000000"/>
          <w:sz w:val="32"/>
          <w:szCs w:val="32"/>
        </w:rPr>
        <w:t>局属学校食堂食品安全监督管理工作，指导督促各县区教育行政部门开展学校食堂食品安全监督管理与营养健康工作。</w:t>
      </w:r>
    </w:p>
    <w:p>
      <w:pPr>
        <w:ind w:firstLine="646"/>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（六）完成主管部门交办的其他任务。</w:t>
      </w:r>
    </w:p>
    <w:p>
      <w:pPr>
        <w:ind w:firstLine="646"/>
        <w:rPr>
          <w:rFonts w:ascii="仿宋_GB2312" w:eastAsia="仿宋_GB2312"/>
          <w:sz w:val="32"/>
          <w:szCs w:val="32"/>
        </w:rPr>
      </w:pPr>
      <w:r>
        <w:rPr>
          <w:rFonts w:hint="eastAsia" w:ascii="仿宋_GB2312" w:eastAsia="仿宋_GB2312"/>
          <w:sz w:val="32"/>
          <w:szCs w:val="32"/>
        </w:rPr>
        <w:t>二、</w:t>
      </w:r>
      <w:r>
        <w:rPr>
          <w:rFonts w:hint="eastAsia" w:ascii="仿宋_GB2312" w:eastAsia="仿宋_GB2312"/>
          <w:sz w:val="32"/>
          <w:szCs w:val="32"/>
          <w:lang w:val="en-US" w:eastAsia="zh-CN"/>
        </w:rPr>
        <w:t>机构设置情况</w:t>
      </w:r>
    </w:p>
    <w:p>
      <w:pPr>
        <w:ind w:firstLine="645"/>
        <w:rPr>
          <w:rFonts w:ascii="仿宋_GB2312" w:eastAsia="仿宋_GB2312"/>
          <w:sz w:val="32"/>
          <w:szCs w:val="32"/>
        </w:rPr>
      </w:pPr>
      <w:r>
        <w:rPr>
          <w:rFonts w:hint="eastAsia" w:ascii="仿宋_GB2312" w:eastAsia="仿宋_GB2312"/>
          <w:sz w:val="32"/>
          <w:szCs w:val="32"/>
          <w:lang w:val="en-US" w:eastAsia="zh-CN"/>
        </w:rPr>
        <w:t>柳州市学生资助管理中心为柳州市教育局的下属二层机构，根据市委编办机构编制文件要求，柳州市学生资助管理中心内设机构数为0个。</w:t>
      </w:r>
    </w:p>
    <w:p>
      <w:pPr>
        <w:jc w:val="center"/>
      </w:pPr>
    </w:p>
    <w:p>
      <w:pPr>
        <w:jc w:val="center"/>
      </w:pPr>
    </w:p>
    <w:p>
      <w:pPr>
        <w:jc w:val="cente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val="en-US" w:eastAsia="zh-CN"/>
        </w:rPr>
        <w:t>柳州市学生资助管理中心</w:t>
      </w:r>
      <w:r>
        <w:rPr>
          <w:rFonts w:hint="eastAsia" w:ascii="仿宋_GB2312" w:eastAsia="仿宋_GB2312"/>
          <w:b/>
          <w:sz w:val="32"/>
          <w:szCs w:val="32"/>
        </w:rPr>
        <w:t>2020年</w:t>
      </w:r>
      <w:r>
        <w:rPr>
          <w:rFonts w:hint="eastAsia" w:ascii="仿宋_GB2312" w:eastAsia="仿宋_GB2312"/>
          <w:b/>
          <w:sz w:val="32"/>
          <w:szCs w:val="32"/>
          <w:lang w:val="en-US" w:eastAsia="zh-CN"/>
        </w:rPr>
        <w:t>单位</w:t>
      </w:r>
      <w:r>
        <w:rPr>
          <w:rFonts w:hint="eastAsia" w:ascii="仿宋_GB2312" w:eastAsia="仿宋_GB2312"/>
          <w:b/>
          <w:sz w:val="32"/>
          <w:szCs w:val="32"/>
        </w:rPr>
        <w:t>决算报表</w:t>
      </w:r>
    </w:p>
    <w:p/>
    <w:tbl>
      <w:tblPr>
        <w:tblStyle w:val="5"/>
        <w:tblW w:w="9732" w:type="dxa"/>
        <w:jc w:val="center"/>
        <w:tblLayout w:type="fixed"/>
        <w:tblCellMar>
          <w:top w:w="0" w:type="dxa"/>
          <w:left w:w="108" w:type="dxa"/>
          <w:bottom w:w="0" w:type="dxa"/>
          <w:right w:w="108" w:type="dxa"/>
        </w:tblCellMar>
      </w:tblPr>
      <w:tblGrid>
        <w:gridCol w:w="9732"/>
      </w:tblGrid>
      <w:tr>
        <w:tblPrEx>
          <w:tblCellMar>
            <w:top w:w="0" w:type="dxa"/>
            <w:left w:w="108" w:type="dxa"/>
            <w:bottom w:w="0" w:type="dxa"/>
            <w:right w:w="108" w:type="dxa"/>
          </w:tblCellMar>
        </w:tblPrEx>
        <w:trPr>
          <w:trHeight w:val="570" w:hRule="atLeast"/>
          <w:jc w:val="center"/>
        </w:trPr>
        <w:tc>
          <w:tcPr>
            <w:tcW w:w="9732" w:type="dxa"/>
            <w:tcBorders>
              <w:top w:val="nil"/>
              <w:left w:val="nil"/>
              <w:bottom w:val="nil"/>
              <w:right w:val="nil"/>
            </w:tcBorders>
            <w:vAlign w:val="bottom"/>
          </w:tcPr>
          <w:p>
            <w:pPr>
              <w:widowControl/>
              <w:jc w:val="center"/>
              <w:rPr>
                <w:rFonts w:ascii="宋体" w:hAnsi="宋体" w:cs="宋体"/>
                <w:kern w:val="0"/>
                <w:sz w:val="22"/>
                <w:szCs w:val="22"/>
              </w:rPr>
            </w:pPr>
            <w:r>
              <w:rPr>
                <w:rFonts w:hint="eastAsia" w:ascii="方正小标宋简体" w:hAnsi="宋体" w:eastAsia="方正小标宋简体" w:cs="宋体"/>
                <w:kern w:val="0"/>
                <w:sz w:val="36"/>
                <w:szCs w:val="36"/>
              </w:rPr>
              <w:t>表一：收入支出决算总表</w:t>
            </w:r>
          </w:p>
        </w:tc>
      </w:tr>
      <w:tr>
        <w:tblPrEx>
          <w:tblCellMar>
            <w:top w:w="0" w:type="dxa"/>
            <w:left w:w="108" w:type="dxa"/>
            <w:bottom w:w="0" w:type="dxa"/>
            <w:right w:w="108" w:type="dxa"/>
          </w:tblCellMar>
        </w:tblPrEx>
        <w:trPr>
          <w:trHeight w:val="570" w:hRule="atLeast"/>
          <w:jc w:val="center"/>
        </w:trPr>
        <w:tc>
          <w:tcPr>
            <w:tcW w:w="9732" w:type="dxa"/>
            <w:tcBorders>
              <w:top w:val="nil"/>
              <w:left w:val="nil"/>
              <w:bottom w:val="nil"/>
              <w:right w:val="nil"/>
            </w:tcBorders>
            <w:vAlign w:val="bottom"/>
          </w:tcPr>
          <w:tbl>
            <w:tblPr>
              <w:tblStyle w:val="5"/>
              <w:tblW w:w="9665" w:type="dxa"/>
              <w:tblInd w:w="-17" w:type="dxa"/>
              <w:shd w:val="clear" w:color="auto" w:fill="auto"/>
              <w:tblLayout w:type="fixed"/>
              <w:tblCellMar>
                <w:top w:w="0" w:type="dxa"/>
                <w:left w:w="0" w:type="dxa"/>
                <w:bottom w:w="0" w:type="dxa"/>
                <w:right w:w="0" w:type="dxa"/>
              </w:tblCellMar>
            </w:tblPr>
            <w:tblGrid>
              <w:gridCol w:w="3544"/>
              <w:gridCol w:w="464"/>
              <w:gridCol w:w="904"/>
              <w:gridCol w:w="3156"/>
              <w:gridCol w:w="168"/>
              <w:gridCol w:w="464"/>
              <w:gridCol w:w="904"/>
              <w:gridCol w:w="61"/>
            </w:tblGrid>
            <w:tr>
              <w:tblPrEx>
                <w:shd w:val="clear" w:color="auto" w:fill="auto"/>
                <w:tblCellMar>
                  <w:top w:w="0" w:type="dxa"/>
                  <w:left w:w="0" w:type="dxa"/>
                  <w:bottom w:w="0" w:type="dxa"/>
                  <w:right w:w="0" w:type="dxa"/>
                </w:tblCellMar>
              </w:tblPrEx>
              <w:trPr>
                <w:trHeight w:val="264" w:hRule="atLeast"/>
              </w:trPr>
              <w:tc>
                <w:tcPr>
                  <w:tcW w:w="3544" w:type="dxa"/>
                  <w:tcBorders>
                    <w:top w:val="nil"/>
                    <w:left w:val="nil"/>
                    <w:bottom w:val="nil"/>
                    <w:right w:val="nil"/>
                  </w:tcBorders>
                  <w:shd w:val="clear" w:color="auto" w:fill="auto"/>
                  <w:noWrap/>
                  <w:tcMar>
                    <w:top w:w="12" w:type="dxa"/>
                    <w:left w:w="12" w:type="dxa"/>
                    <w:right w:w="12"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单位</w:t>
                  </w:r>
                  <w:r>
                    <w:rPr>
                      <w:rFonts w:hint="eastAsia" w:ascii="宋体" w:hAnsi="宋体" w:eastAsia="宋体" w:cs="宋体"/>
                      <w:i w:val="0"/>
                      <w:color w:val="auto"/>
                      <w:kern w:val="0"/>
                      <w:sz w:val="20"/>
                      <w:szCs w:val="20"/>
                      <w:u w:val="none"/>
                      <w:lang w:val="en-US" w:eastAsia="zh-CN" w:bidi="ar"/>
                    </w:rPr>
                    <w:t>：柳州市学生资助管理中心</w:t>
                  </w:r>
                </w:p>
              </w:tc>
              <w:tc>
                <w:tcPr>
                  <w:tcW w:w="464" w:type="dxa"/>
                  <w:tcBorders>
                    <w:top w:val="nil"/>
                    <w:left w:val="nil"/>
                    <w:bottom w:val="nil"/>
                    <w:right w:val="nil"/>
                  </w:tcBorders>
                  <w:shd w:val="clear" w:color="auto" w:fill="auto"/>
                  <w:noWrap/>
                  <w:tcMar>
                    <w:top w:w="12" w:type="dxa"/>
                    <w:left w:w="12" w:type="dxa"/>
                    <w:right w:w="12" w:type="dxa"/>
                  </w:tcMar>
                  <w:vAlign w:val="bottom"/>
                </w:tcPr>
                <w:p>
                  <w:pPr>
                    <w:rPr>
                      <w:rFonts w:hint="eastAsia" w:ascii="Arial" w:hAnsi="Arial" w:cs="Arial"/>
                      <w:i w:val="0"/>
                      <w:color w:val="auto"/>
                      <w:sz w:val="20"/>
                      <w:szCs w:val="20"/>
                      <w:u w:val="none"/>
                    </w:rPr>
                  </w:pPr>
                </w:p>
              </w:tc>
              <w:tc>
                <w:tcPr>
                  <w:tcW w:w="904"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u w:val="none"/>
                    </w:rPr>
                  </w:pPr>
                </w:p>
              </w:tc>
              <w:tc>
                <w:tcPr>
                  <w:tcW w:w="3156"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u w:val="none"/>
                    </w:rPr>
                  </w:pPr>
                </w:p>
              </w:tc>
              <w:tc>
                <w:tcPr>
                  <w:tcW w:w="1597" w:type="dxa"/>
                  <w:gridSpan w:val="4"/>
                  <w:tcBorders>
                    <w:top w:val="nil"/>
                    <w:left w:val="nil"/>
                    <w:bottom w:val="nil"/>
                    <w:right w:val="nil"/>
                  </w:tcBorders>
                  <w:shd w:val="clear" w:color="auto" w:fill="auto"/>
                  <w:noWrap/>
                  <w:tcMar>
                    <w:top w:w="12" w:type="dxa"/>
                    <w:left w:w="12" w:type="dxa"/>
                    <w:right w:w="12"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金额单位：万元</w:t>
                  </w:r>
                </w:p>
              </w:tc>
            </w:tr>
            <w:tr>
              <w:tblPrEx>
                <w:shd w:val="clear" w:color="auto" w:fill="auto"/>
                <w:tblCellMar>
                  <w:top w:w="0" w:type="dxa"/>
                  <w:left w:w="0" w:type="dxa"/>
                  <w:bottom w:w="0" w:type="dxa"/>
                  <w:right w:w="0" w:type="dxa"/>
                </w:tblCellMar>
              </w:tblPrEx>
              <w:trPr>
                <w:gridAfter w:val="1"/>
                <w:wAfter w:w="61" w:type="dxa"/>
                <w:trHeight w:val="308" w:hRule="atLeast"/>
              </w:trPr>
              <w:tc>
                <w:tcPr>
                  <w:tcW w:w="491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收入</w:t>
                  </w:r>
                </w:p>
              </w:tc>
              <w:tc>
                <w:tcPr>
                  <w:tcW w:w="4692" w:type="dxa"/>
                  <w:gridSpan w:val="4"/>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支出</w:t>
                  </w:r>
                </w:p>
              </w:tc>
            </w:tr>
            <w:tr>
              <w:tblPrEx>
                <w:shd w:val="clear" w:color="auto" w:fill="auto"/>
                <w:tblCellMar>
                  <w:top w:w="0" w:type="dxa"/>
                  <w:left w:w="0" w:type="dxa"/>
                  <w:bottom w:w="0" w:type="dxa"/>
                  <w:right w:w="0" w:type="dxa"/>
                </w:tblCellMar>
              </w:tblPrEx>
              <w:trPr>
                <w:gridAfter w:val="1"/>
                <w:wAfter w:w="61" w:type="dxa"/>
                <w:trHeight w:val="308" w:hRule="atLeast"/>
              </w:trPr>
              <w:tc>
                <w:tcPr>
                  <w:tcW w:w="3544"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项目</w:t>
                  </w:r>
                </w:p>
              </w:tc>
              <w:tc>
                <w:tcPr>
                  <w:tcW w:w="46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行次</w:t>
                  </w:r>
                </w:p>
              </w:tc>
              <w:tc>
                <w:tcPr>
                  <w:tcW w:w="90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金额</w:t>
                  </w:r>
                </w:p>
              </w:tc>
              <w:tc>
                <w:tcPr>
                  <w:tcW w:w="3324" w:type="dxa"/>
                  <w:gridSpan w:val="2"/>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项目</w:t>
                  </w:r>
                </w:p>
              </w:tc>
              <w:tc>
                <w:tcPr>
                  <w:tcW w:w="46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行次</w:t>
                  </w:r>
                </w:p>
              </w:tc>
              <w:tc>
                <w:tcPr>
                  <w:tcW w:w="90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金额</w:t>
                  </w:r>
                </w:p>
              </w:tc>
            </w:tr>
            <w:tr>
              <w:tblPrEx>
                <w:shd w:val="clear" w:color="auto" w:fill="auto"/>
                <w:tblCellMar>
                  <w:top w:w="0" w:type="dxa"/>
                  <w:left w:w="0" w:type="dxa"/>
                  <w:bottom w:w="0" w:type="dxa"/>
                  <w:right w:w="0" w:type="dxa"/>
                </w:tblCellMar>
              </w:tblPrEx>
              <w:trPr>
                <w:gridAfter w:val="1"/>
                <w:wAfter w:w="61" w:type="dxa"/>
                <w:trHeight w:val="308" w:hRule="atLeast"/>
              </w:trPr>
              <w:tc>
                <w:tcPr>
                  <w:tcW w:w="3544"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栏次</w:t>
                  </w:r>
                </w:p>
              </w:tc>
              <w:tc>
                <w:tcPr>
                  <w:tcW w:w="46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90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3324" w:type="dxa"/>
                  <w:gridSpan w:val="2"/>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栏次</w:t>
                  </w:r>
                </w:p>
              </w:tc>
              <w:tc>
                <w:tcPr>
                  <w:tcW w:w="46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90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r>
            <w:tr>
              <w:tblPrEx>
                <w:shd w:val="clear" w:color="auto" w:fill="auto"/>
                <w:tblCellMar>
                  <w:top w:w="0" w:type="dxa"/>
                  <w:left w:w="0" w:type="dxa"/>
                  <w:bottom w:w="0" w:type="dxa"/>
                  <w:right w:w="0" w:type="dxa"/>
                </w:tblCellMar>
              </w:tblPrEx>
              <w:trPr>
                <w:gridAfter w:val="1"/>
                <w:wAfter w:w="61" w:type="dxa"/>
                <w:trHeight w:val="308" w:hRule="atLeast"/>
              </w:trPr>
              <w:tc>
                <w:tcPr>
                  <w:tcW w:w="3544"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一、一般公共预算财政拨款收入</w:t>
                  </w:r>
                </w:p>
              </w:tc>
              <w:tc>
                <w:tcPr>
                  <w:tcW w:w="46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90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4,616.65</w:t>
                  </w:r>
                </w:p>
              </w:tc>
              <w:tc>
                <w:tcPr>
                  <w:tcW w:w="3324" w:type="dxa"/>
                  <w:gridSpan w:val="2"/>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一、一般公共服务支出</w:t>
                  </w:r>
                </w:p>
              </w:tc>
              <w:tc>
                <w:tcPr>
                  <w:tcW w:w="46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32</w:t>
                  </w:r>
                </w:p>
              </w:tc>
              <w:tc>
                <w:tcPr>
                  <w:tcW w:w="90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gridAfter w:val="1"/>
                <w:wAfter w:w="61" w:type="dxa"/>
                <w:trHeight w:val="308" w:hRule="atLeast"/>
              </w:trPr>
              <w:tc>
                <w:tcPr>
                  <w:tcW w:w="3544"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二、政府性基金预算财政拨款收入</w:t>
                  </w:r>
                </w:p>
              </w:tc>
              <w:tc>
                <w:tcPr>
                  <w:tcW w:w="46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90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3324" w:type="dxa"/>
                  <w:gridSpan w:val="2"/>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二、外交支出</w:t>
                  </w:r>
                </w:p>
              </w:tc>
              <w:tc>
                <w:tcPr>
                  <w:tcW w:w="46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33</w:t>
                  </w:r>
                </w:p>
              </w:tc>
              <w:tc>
                <w:tcPr>
                  <w:tcW w:w="90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gridAfter w:val="1"/>
                <w:wAfter w:w="61" w:type="dxa"/>
                <w:trHeight w:val="308" w:hRule="atLeast"/>
              </w:trPr>
              <w:tc>
                <w:tcPr>
                  <w:tcW w:w="3544"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三、国有资本经营预算财政拨款收入</w:t>
                  </w:r>
                </w:p>
              </w:tc>
              <w:tc>
                <w:tcPr>
                  <w:tcW w:w="46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90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3324" w:type="dxa"/>
                  <w:gridSpan w:val="2"/>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三、国防支出</w:t>
                  </w:r>
                </w:p>
              </w:tc>
              <w:tc>
                <w:tcPr>
                  <w:tcW w:w="46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90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gridAfter w:val="1"/>
                <w:wAfter w:w="61" w:type="dxa"/>
                <w:trHeight w:val="308" w:hRule="atLeast"/>
              </w:trPr>
              <w:tc>
                <w:tcPr>
                  <w:tcW w:w="3544"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四、上级补助收入</w:t>
                  </w:r>
                </w:p>
              </w:tc>
              <w:tc>
                <w:tcPr>
                  <w:tcW w:w="46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90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3324" w:type="dxa"/>
                  <w:gridSpan w:val="2"/>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四、公共安全支出</w:t>
                  </w:r>
                </w:p>
              </w:tc>
              <w:tc>
                <w:tcPr>
                  <w:tcW w:w="46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35</w:t>
                  </w:r>
                </w:p>
              </w:tc>
              <w:tc>
                <w:tcPr>
                  <w:tcW w:w="90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gridAfter w:val="1"/>
                <w:wAfter w:w="61" w:type="dxa"/>
                <w:trHeight w:val="308" w:hRule="atLeast"/>
              </w:trPr>
              <w:tc>
                <w:tcPr>
                  <w:tcW w:w="3544"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五、事业收入</w:t>
                  </w:r>
                </w:p>
              </w:tc>
              <w:tc>
                <w:tcPr>
                  <w:tcW w:w="46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c>
                <w:tcPr>
                  <w:tcW w:w="90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3324" w:type="dxa"/>
                  <w:gridSpan w:val="2"/>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五、教育支出</w:t>
                  </w:r>
                </w:p>
              </w:tc>
              <w:tc>
                <w:tcPr>
                  <w:tcW w:w="46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36</w:t>
                  </w:r>
                </w:p>
              </w:tc>
              <w:tc>
                <w:tcPr>
                  <w:tcW w:w="90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4,570.16</w:t>
                  </w:r>
                </w:p>
              </w:tc>
            </w:tr>
            <w:tr>
              <w:tblPrEx>
                <w:shd w:val="clear" w:color="auto" w:fill="auto"/>
                <w:tblCellMar>
                  <w:top w:w="0" w:type="dxa"/>
                  <w:left w:w="0" w:type="dxa"/>
                  <w:bottom w:w="0" w:type="dxa"/>
                  <w:right w:w="0" w:type="dxa"/>
                </w:tblCellMar>
              </w:tblPrEx>
              <w:trPr>
                <w:gridAfter w:val="1"/>
                <w:wAfter w:w="61" w:type="dxa"/>
                <w:trHeight w:val="308" w:hRule="atLeast"/>
              </w:trPr>
              <w:tc>
                <w:tcPr>
                  <w:tcW w:w="3544"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六、经营收入</w:t>
                  </w:r>
                </w:p>
              </w:tc>
              <w:tc>
                <w:tcPr>
                  <w:tcW w:w="46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w:t>
                  </w:r>
                </w:p>
              </w:tc>
              <w:tc>
                <w:tcPr>
                  <w:tcW w:w="90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3324" w:type="dxa"/>
                  <w:gridSpan w:val="2"/>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六、科学技术支出</w:t>
                  </w:r>
                </w:p>
              </w:tc>
              <w:tc>
                <w:tcPr>
                  <w:tcW w:w="46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37</w:t>
                  </w:r>
                </w:p>
              </w:tc>
              <w:tc>
                <w:tcPr>
                  <w:tcW w:w="90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gridAfter w:val="1"/>
                <w:wAfter w:w="61" w:type="dxa"/>
                <w:trHeight w:val="308" w:hRule="atLeast"/>
              </w:trPr>
              <w:tc>
                <w:tcPr>
                  <w:tcW w:w="3544"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七、附属单位上缴收入</w:t>
                  </w:r>
                </w:p>
              </w:tc>
              <w:tc>
                <w:tcPr>
                  <w:tcW w:w="46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7</w:t>
                  </w:r>
                </w:p>
              </w:tc>
              <w:tc>
                <w:tcPr>
                  <w:tcW w:w="90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3324" w:type="dxa"/>
                  <w:gridSpan w:val="2"/>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七、文化旅游体育与传媒支出</w:t>
                  </w:r>
                </w:p>
              </w:tc>
              <w:tc>
                <w:tcPr>
                  <w:tcW w:w="46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38</w:t>
                  </w:r>
                </w:p>
              </w:tc>
              <w:tc>
                <w:tcPr>
                  <w:tcW w:w="90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gridAfter w:val="1"/>
                <w:wAfter w:w="61" w:type="dxa"/>
                <w:trHeight w:val="308" w:hRule="atLeast"/>
              </w:trPr>
              <w:tc>
                <w:tcPr>
                  <w:tcW w:w="3544"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八、其他收入</w:t>
                  </w:r>
                </w:p>
              </w:tc>
              <w:tc>
                <w:tcPr>
                  <w:tcW w:w="46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90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0.03</w:t>
                  </w:r>
                </w:p>
              </w:tc>
              <w:tc>
                <w:tcPr>
                  <w:tcW w:w="3324" w:type="dxa"/>
                  <w:gridSpan w:val="2"/>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八、社会保障和就业支出</w:t>
                  </w:r>
                </w:p>
              </w:tc>
              <w:tc>
                <w:tcPr>
                  <w:tcW w:w="46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39</w:t>
                  </w:r>
                </w:p>
              </w:tc>
              <w:tc>
                <w:tcPr>
                  <w:tcW w:w="90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11.75</w:t>
                  </w:r>
                </w:p>
              </w:tc>
            </w:tr>
            <w:tr>
              <w:tblPrEx>
                <w:shd w:val="clear" w:color="auto" w:fill="auto"/>
                <w:tblCellMar>
                  <w:top w:w="0" w:type="dxa"/>
                  <w:left w:w="0" w:type="dxa"/>
                  <w:bottom w:w="0" w:type="dxa"/>
                  <w:right w:w="0" w:type="dxa"/>
                </w:tblCellMar>
              </w:tblPrEx>
              <w:trPr>
                <w:gridAfter w:val="1"/>
                <w:wAfter w:w="61" w:type="dxa"/>
                <w:trHeight w:val="308" w:hRule="atLeast"/>
              </w:trPr>
              <w:tc>
                <w:tcPr>
                  <w:tcW w:w="3544"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auto"/>
                      <w:sz w:val="22"/>
                      <w:szCs w:val="22"/>
                      <w:u w:val="none"/>
                    </w:rPr>
                  </w:pPr>
                </w:p>
              </w:tc>
              <w:tc>
                <w:tcPr>
                  <w:tcW w:w="46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w:t>
                  </w:r>
                </w:p>
              </w:tc>
              <w:tc>
                <w:tcPr>
                  <w:tcW w:w="90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3324" w:type="dxa"/>
                  <w:gridSpan w:val="2"/>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九、卫生健康支出</w:t>
                  </w:r>
                </w:p>
              </w:tc>
              <w:tc>
                <w:tcPr>
                  <w:tcW w:w="46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40</w:t>
                  </w:r>
                </w:p>
              </w:tc>
              <w:tc>
                <w:tcPr>
                  <w:tcW w:w="90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3.31</w:t>
                  </w:r>
                </w:p>
              </w:tc>
            </w:tr>
            <w:tr>
              <w:tblPrEx>
                <w:shd w:val="clear" w:color="auto" w:fill="auto"/>
                <w:tblCellMar>
                  <w:top w:w="0" w:type="dxa"/>
                  <w:left w:w="0" w:type="dxa"/>
                  <w:bottom w:w="0" w:type="dxa"/>
                  <w:right w:w="0" w:type="dxa"/>
                </w:tblCellMar>
              </w:tblPrEx>
              <w:trPr>
                <w:gridAfter w:val="1"/>
                <w:wAfter w:w="61" w:type="dxa"/>
                <w:trHeight w:val="308" w:hRule="atLeast"/>
              </w:trPr>
              <w:tc>
                <w:tcPr>
                  <w:tcW w:w="3544"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auto"/>
                      <w:sz w:val="22"/>
                      <w:szCs w:val="22"/>
                      <w:u w:val="none"/>
                    </w:rPr>
                  </w:pPr>
                </w:p>
              </w:tc>
              <w:tc>
                <w:tcPr>
                  <w:tcW w:w="46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90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3324" w:type="dxa"/>
                  <w:gridSpan w:val="2"/>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十、节能环保支出</w:t>
                  </w:r>
                </w:p>
              </w:tc>
              <w:tc>
                <w:tcPr>
                  <w:tcW w:w="46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41</w:t>
                  </w:r>
                </w:p>
              </w:tc>
              <w:tc>
                <w:tcPr>
                  <w:tcW w:w="90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gridAfter w:val="1"/>
                <w:wAfter w:w="61" w:type="dxa"/>
                <w:trHeight w:val="308" w:hRule="atLeast"/>
              </w:trPr>
              <w:tc>
                <w:tcPr>
                  <w:tcW w:w="3544"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auto"/>
                      <w:sz w:val="22"/>
                      <w:szCs w:val="22"/>
                      <w:u w:val="none"/>
                    </w:rPr>
                  </w:pPr>
                </w:p>
              </w:tc>
              <w:tc>
                <w:tcPr>
                  <w:tcW w:w="46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11</w:t>
                  </w:r>
                </w:p>
              </w:tc>
              <w:tc>
                <w:tcPr>
                  <w:tcW w:w="90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3324" w:type="dxa"/>
                  <w:gridSpan w:val="2"/>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十一、城乡社区支出</w:t>
                  </w:r>
                </w:p>
              </w:tc>
              <w:tc>
                <w:tcPr>
                  <w:tcW w:w="46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42</w:t>
                  </w:r>
                </w:p>
              </w:tc>
              <w:tc>
                <w:tcPr>
                  <w:tcW w:w="90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gridAfter w:val="1"/>
                <w:wAfter w:w="61" w:type="dxa"/>
                <w:trHeight w:val="308" w:hRule="atLeast"/>
              </w:trPr>
              <w:tc>
                <w:tcPr>
                  <w:tcW w:w="3544"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auto"/>
                      <w:sz w:val="22"/>
                      <w:szCs w:val="22"/>
                      <w:u w:val="none"/>
                    </w:rPr>
                  </w:pPr>
                </w:p>
              </w:tc>
              <w:tc>
                <w:tcPr>
                  <w:tcW w:w="46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12</w:t>
                  </w:r>
                </w:p>
              </w:tc>
              <w:tc>
                <w:tcPr>
                  <w:tcW w:w="90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3324" w:type="dxa"/>
                  <w:gridSpan w:val="2"/>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十二、农林水支出</w:t>
                  </w:r>
                </w:p>
              </w:tc>
              <w:tc>
                <w:tcPr>
                  <w:tcW w:w="46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43</w:t>
                  </w:r>
                </w:p>
              </w:tc>
              <w:tc>
                <w:tcPr>
                  <w:tcW w:w="90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gridAfter w:val="1"/>
                <w:wAfter w:w="61" w:type="dxa"/>
                <w:trHeight w:val="308" w:hRule="atLeast"/>
              </w:trPr>
              <w:tc>
                <w:tcPr>
                  <w:tcW w:w="3544"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auto"/>
                      <w:sz w:val="22"/>
                      <w:szCs w:val="22"/>
                      <w:u w:val="none"/>
                    </w:rPr>
                  </w:pPr>
                </w:p>
              </w:tc>
              <w:tc>
                <w:tcPr>
                  <w:tcW w:w="46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13</w:t>
                  </w:r>
                </w:p>
              </w:tc>
              <w:tc>
                <w:tcPr>
                  <w:tcW w:w="90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3324" w:type="dxa"/>
                  <w:gridSpan w:val="2"/>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十三、交通运输支出</w:t>
                  </w:r>
                </w:p>
              </w:tc>
              <w:tc>
                <w:tcPr>
                  <w:tcW w:w="46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44</w:t>
                  </w:r>
                </w:p>
              </w:tc>
              <w:tc>
                <w:tcPr>
                  <w:tcW w:w="90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gridAfter w:val="1"/>
                <w:wAfter w:w="61" w:type="dxa"/>
                <w:trHeight w:val="308" w:hRule="atLeast"/>
              </w:trPr>
              <w:tc>
                <w:tcPr>
                  <w:tcW w:w="3544"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auto"/>
                      <w:sz w:val="22"/>
                      <w:szCs w:val="22"/>
                      <w:u w:val="none"/>
                    </w:rPr>
                  </w:pPr>
                </w:p>
              </w:tc>
              <w:tc>
                <w:tcPr>
                  <w:tcW w:w="46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14</w:t>
                  </w:r>
                </w:p>
              </w:tc>
              <w:tc>
                <w:tcPr>
                  <w:tcW w:w="90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3324" w:type="dxa"/>
                  <w:gridSpan w:val="2"/>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十四、资源勘探工业信息等支出</w:t>
                  </w:r>
                </w:p>
              </w:tc>
              <w:tc>
                <w:tcPr>
                  <w:tcW w:w="46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45</w:t>
                  </w:r>
                </w:p>
              </w:tc>
              <w:tc>
                <w:tcPr>
                  <w:tcW w:w="90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gridAfter w:val="1"/>
                <w:wAfter w:w="61" w:type="dxa"/>
                <w:trHeight w:val="308" w:hRule="atLeast"/>
              </w:trPr>
              <w:tc>
                <w:tcPr>
                  <w:tcW w:w="3544"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auto"/>
                      <w:sz w:val="22"/>
                      <w:szCs w:val="22"/>
                      <w:u w:val="none"/>
                    </w:rPr>
                  </w:pPr>
                </w:p>
              </w:tc>
              <w:tc>
                <w:tcPr>
                  <w:tcW w:w="46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90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3324" w:type="dxa"/>
                  <w:gridSpan w:val="2"/>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十五、商业服务业等支出</w:t>
                  </w:r>
                </w:p>
              </w:tc>
              <w:tc>
                <w:tcPr>
                  <w:tcW w:w="46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46</w:t>
                  </w:r>
                </w:p>
              </w:tc>
              <w:tc>
                <w:tcPr>
                  <w:tcW w:w="90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gridAfter w:val="1"/>
                <w:wAfter w:w="61" w:type="dxa"/>
                <w:trHeight w:val="308" w:hRule="atLeast"/>
              </w:trPr>
              <w:tc>
                <w:tcPr>
                  <w:tcW w:w="3544"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auto"/>
                      <w:sz w:val="22"/>
                      <w:szCs w:val="22"/>
                      <w:u w:val="none"/>
                    </w:rPr>
                  </w:pPr>
                </w:p>
              </w:tc>
              <w:tc>
                <w:tcPr>
                  <w:tcW w:w="46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16</w:t>
                  </w:r>
                </w:p>
              </w:tc>
              <w:tc>
                <w:tcPr>
                  <w:tcW w:w="90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3324" w:type="dxa"/>
                  <w:gridSpan w:val="2"/>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十六、金融支出</w:t>
                  </w:r>
                </w:p>
              </w:tc>
              <w:tc>
                <w:tcPr>
                  <w:tcW w:w="46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47</w:t>
                  </w:r>
                </w:p>
              </w:tc>
              <w:tc>
                <w:tcPr>
                  <w:tcW w:w="90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gridAfter w:val="1"/>
                <w:wAfter w:w="61" w:type="dxa"/>
                <w:trHeight w:val="308" w:hRule="atLeast"/>
              </w:trPr>
              <w:tc>
                <w:tcPr>
                  <w:tcW w:w="3544"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auto"/>
                      <w:sz w:val="22"/>
                      <w:szCs w:val="22"/>
                      <w:u w:val="none"/>
                    </w:rPr>
                  </w:pPr>
                </w:p>
              </w:tc>
              <w:tc>
                <w:tcPr>
                  <w:tcW w:w="46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90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3324" w:type="dxa"/>
                  <w:gridSpan w:val="2"/>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十七、援助其他地区支出</w:t>
                  </w:r>
                </w:p>
              </w:tc>
              <w:tc>
                <w:tcPr>
                  <w:tcW w:w="46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48</w:t>
                  </w:r>
                </w:p>
              </w:tc>
              <w:tc>
                <w:tcPr>
                  <w:tcW w:w="90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gridAfter w:val="1"/>
                <w:wAfter w:w="61" w:type="dxa"/>
                <w:trHeight w:val="308" w:hRule="atLeast"/>
              </w:trPr>
              <w:tc>
                <w:tcPr>
                  <w:tcW w:w="3544"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auto"/>
                      <w:sz w:val="22"/>
                      <w:szCs w:val="22"/>
                      <w:u w:val="none"/>
                    </w:rPr>
                  </w:pPr>
                </w:p>
              </w:tc>
              <w:tc>
                <w:tcPr>
                  <w:tcW w:w="46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18</w:t>
                  </w:r>
                </w:p>
              </w:tc>
              <w:tc>
                <w:tcPr>
                  <w:tcW w:w="90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3324" w:type="dxa"/>
                  <w:gridSpan w:val="2"/>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十八、自然资源海洋气象等支出</w:t>
                  </w:r>
                </w:p>
              </w:tc>
              <w:tc>
                <w:tcPr>
                  <w:tcW w:w="46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49</w:t>
                  </w:r>
                </w:p>
              </w:tc>
              <w:tc>
                <w:tcPr>
                  <w:tcW w:w="90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gridAfter w:val="1"/>
                <w:wAfter w:w="61" w:type="dxa"/>
                <w:trHeight w:val="308" w:hRule="atLeast"/>
              </w:trPr>
              <w:tc>
                <w:tcPr>
                  <w:tcW w:w="3544"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auto"/>
                      <w:sz w:val="22"/>
                      <w:szCs w:val="22"/>
                      <w:u w:val="none"/>
                    </w:rPr>
                  </w:pPr>
                </w:p>
              </w:tc>
              <w:tc>
                <w:tcPr>
                  <w:tcW w:w="46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19</w:t>
                  </w:r>
                </w:p>
              </w:tc>
              <w:tc>
                <w:tcPr>
                  <w:tcW w:w="90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3324" w:type="dxa"/>
                  <w:gridSpan w:val="2"/>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十九、住房保障支出</w:t>
                  </w:r>
                </w:p>
              </w:tc>
              <w:tc>
                <w:tcPr>
                  <w:tcW w:w="46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50</w:t>
                  </w:r>
                </w:p>
              </w:tc>
              <w:tc>
                <w:tcPr>
                  <w:tcW w:w="90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8.46</w:t>
                  </w:r>
                </w:p>
              </w:tc>
            </w:tr>
            <w:tr>
              <w:tblPrEx>
                <w:shd w:val="clear" w:color="auto" w:fill="auto"/>
                <w:tblCellMar>
                  <w:top w:w="0" w:type="dxa"/>
                  <w:left w:w="0" w:type="dxa"/>
                  <w:bottom w:w="0" w:type="dxa"/>
                  <w:right w:w="0" w:type="dxa"/>
                </w:tblCellMar>
              </w:tblPrEx>
              <w:trPr>
                <w:gridAfter w:val="1"/>
                <w:wAfter w:w="61" w:type="dxa"/>
                <w:trHeight w:val="308" w:hRule="atLeast"/>
              </w:trPr>
              <w:tc>
                <w:tcPr>
                  <w:tcW w:w="3544"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auto"/>
                      <w:sz w:val="22"/>
                      <w:szCs w:val="22"/>
                      <w:u w:val="none"/>
                    </w:rPr>
                  </w:pPr>
                </w:p>
              </w:tc>
              <w:tc>
                <w:tcPr>
                  <w:tcW w:w="46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c>
                <w:tcPr>
                  <w:tcW w:w="90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3324" w:type="dxa"/>
                  <w:gridSpan w:val="2"/>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二十、粮油物资储备支出</w:t>
                  </w:r>
                </w:p>
              </w:tc>
              <w:tc>
                <w:tcPr>
                  <w:tcW w:w="46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51</w:t>
                  </w:r>
                </w:p>
              </w:tc>
              <w:tc>
                <w:tcPr>
                  <w:tcW w:w="90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gridAfter w:val="1"/>
                <w:wAfter w:w="61" w:type="dxa"/>
                <w:trHeight w:val="308" w:hRule="atLeast"/>
              </w:trPr>
              <w:tc>
                <w:tcPr>
                  <w:tcW w:w="3544"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auto"/>
                      <w:sz w:val="22"/>
                      <w:szCs w:val="22"/>
                      <w:u w:val="none"/>
                    </w:rPr>
                  </w:pPr>
                </w:p>
              </w:tc>
              <w:tc>
                <w:tcPr>
                  <w:tcW w:w="46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21</w:t>
                  </w:r>
                </w:p>
              </w:tc>
              <w:tc>
                <w:tcPr>
                  <w:tcW w:w="90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3324" w:type="dxa"/>
                  <w:gridSpan w:val="2"/>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二十一、国有资本经营预算支出</w:t>
                  </w:r>
                </w:p>
              </w:tc>
              <w:tc>
                <w:tcPr>
                  <w:tcW w:w="46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52</w:t>
                  </w:r>
                </w:p>
              </w:tc>
              <w:tc>
                <w:tcPr>
                  <w:tcW w:w="90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gridAfter w:val="1"/>
                <w:wAfter w:w="61" w:type="dxa"/>
                <w:trHeight w:val="308" w:hRule="atLeast"/>
              </w:trPr>
              <w:tc>
                <w:tcPr>
                  <w:tcW w:w="3544"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auto"/>
                      <w:sz w:val="22"/>
                      <w:szCs w:val="22"/>
                      <w:u w:val="none"/>
                    </w:rPr>
                  </w:pPr>
                </w:p>
              </w:tc>
              <w:tc>
                <w:tcPr>
                  <w:tcW w:w="46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22</w:t>
                  </w:r>
                </w:p>
              </w:tc>
              <w:tc>
                <w:tcPr>
                  <w:tcW w:w="90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3324" w:type="dxa"/>
                  <w:gridSpan w:val="2"/>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二十二、灾害防治及应急管理支出</w:t>
                  </w:r>
                </w:p>
              </w:tc>
              <w:tc>
                <w:tcPr>
                  <w:tcW w:w="46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53</w:t>
                  </w:r>
                </w:p>
              </w:tc>
              <w:tc>
                <w:tcPr>
                  <w:tcW w:w="90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gridAfter w:val="1"/>
                <w:wAfter w:w="61" w:type="dxa"/>
                <w:trHeight w:val="308" w:hRule="atLeast"/>
              </w:trPr>
              <w:tc>
                <w:tcPr>
                  <w:tcW w:w="3544"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auto"/>
                      <w:sz w:val="22"/>
                      <w:szCs w:val="22"/>
                      <w:u w:val="none"/>
                    </w:rPr>
                  </w:pPr>
                </w:p>
              </w:tc>
              <w:tc>
                <w:tcPr>
                  <w:tcW w:w="46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23</w:t>
                  </w:r>
                </w:p>
              </w:tc>
              <w:tc>
                <w:tcPr>
                  <w:tcW w:w="90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3324" w:type="dxa"/>
                  <w:gridSpan w:val="2"/>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二十三、其他支出</w:t>
                  </w:r>
                </w:p>
              </w:tc>
              <w:tc>
                <w:tcPr>
                  <w:tcW w:w="46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54</w:t>
                  </w:r>
                </w:p>
              </w:tc>
              <w:tc>
                <w:tcPr>
                  <w:tcW w:w="90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gridAfter w:val="1"/>
                <w:wAfter w:w="61" w:type="dxa"/>
                <w:trHeight w:val="308" w:hRule="atLeast"/>
              </w:trPr>
              <w:tc>
                <w:tcPr>
                  <w:tcW w:w="3544"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b/>
                      <w:i w:val="0"/>
                      <w:color w:val="auto"/>
                      <w:sz w:val="20"/>
                      <w:szCs w:val="20"/>
                      <w:u w:val="none"/>
                    </w:rPr>
                  </w:pPr>
                </w:p>
              </w:tc>
              <w:tc>
                <w:tcPr>
                  <w:tcW w:w="46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24</w:t>
                  </w:r>
                </w:p>
              </w:tc>
              <w:tc>
                <w:tcPr>
                  <w:tcW w:w="90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3324" w:type="dxa"/>
                  <w:gridSpan w:val="2"/>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二十四、债务还本支出</w:t>
                  </w:r>
                </w:p>
              </w:tc>
              <w:tc>
                <w:tcPr>
                  <w:tcW w:w="46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55</w:t>
                  </w:r>
                </w:p>
              </w:tc>
              <w:tc>
                <w:tcPr>
                  <w:tcW w:w="90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gridAfter w:val="1"/>
                <w:wAfter w:w="61" w:type="dxa"/>
                <w:trHeight w:val="308" w:hRule="atLeast"/>
              </w:trPr>
              <w:tc>
                <w:tcPr>
                  <w:tcW w:w="3544"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auto"/>
                      <w:sz w:val="20"/>
                      <w:szCs w:val="20"/>
                      <w:u w:val="none"/>
                    </w:rPr>
                  </w:pPr>
                </w:p>
              </w:tc>
              <w:tc>
                <w:tcPr>
                  <w:tcW w:w="46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25</w:t>
                  </w:r>
                </w:p>
              </w:tc>
              <w:tc>
                <w:tcPr>
                  <w:tcW w:w="90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3324" w:type="dxa"/>
                  <w:gridSpan w:val="2"/>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二十五、债务付息支出</w:t>
                  </w:r>
                </w:p>
              </w:tc>
              <w:tc>
                <w:tcPr>
                  <w:tcW w:w="46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56</w:t>
                  </w:r>
                </w:p>
              </w:tc>
              <w:tc>
                <w:tcPr>
                  <w:tcW w:w="90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gridAfter w:val="1"/>
                <w:wAfter w:w="61" w:type="dxa"/>
                <w:trHeight w:val="308" w:hRule="atLeast"/>
              </w:trPr>
              <w:tc>
                <w:tcPr>
                  <w:tcW w:w="3544"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auto"/>
                      <w:sz w:val="20"/>
                      <w:szCs w:val="20"/>
                      <w:u w:val="none"/>
                    </w:rPr>
                  </w:pPr>
                </w:p>
              </w:tc>
              <w:tc>
                <w:tcPr>
                  <w:tcW w:w="46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26</w:t>
                  </w:r>
                </w:p>
              </w:tc>
              <w:tc>
                <w:tcPr>
                  <w:tcW w:w="90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3324" w:type="dxa"/>
                  <w:gridSpan w:val="2"/>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二十六、抗疫特别国债安排的支出</w:t>
                  </w:r>
                </w:p>
              </w:tc>
              <w:tc>
                <w:tcPr>
                  <w:tcW w:w="46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57</w:t>
                  </w:r>
                </w:p>
              </w:tc>
              <w:tc>
                <w:tcPr>
                  <w:tcW w:w="90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gridAfter w:val="1"/>
                <w:wAfter w:w="61" w:type="dxa"/>
                <w:trHeight w:val="308" w:hRule="atLeast"/>
              </w:trPr>
              <w:tc>
                <w:tcPr>
                  <w:tcW w:w="3544"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本年收入合计</w:t>
                  </w:r>
                </w:p>
              </w:tc>
              <w:tc>
                <w:tcPr>
                  <w:tcW w:w="46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27</w:t>
                  </w:r>
                </w:p>
              </w:tc>
              <w:tc>
                <w:tcPr>
                  <w:tcW w:w="90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4,616.67</w:t>
                  </w:r>
                </w:p>
              </w:tc>
              <w:tc>
                <w:tcPr>
                  <w:tcW w:w="3324" w:type="dxa"/>
                  <w:gridSpan w:val="2"/>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本年支出合计</w:t>
                  </w:r>
                </w:p>
              </w:tc>
              <w:tc>
                <w:tcPr>
                  <w:tcW w:w="46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58</w:t>
                  </w:r>
                </w:p>
              </w:tc>
              <w:tc>
                <w:tcPr>
                  <w:tcW w:w="90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4,593.69</w:t>
                  </w:r>
                </w:p>
              </w:tc>
            </w:tr>
            <w:tr>
              <w:tblPrEx>
                <w:shd w:val="clear" w:color="auto" w:fill="auto"/>
                <w:tblCellMar>
                  <w:top w:w="0" w:type="dxa"/>
                  <w:left w:w="0" w:type="dxa"/>
                  <w:bottom w:w="0" w:type="dxa"/>
                  <w:right w:w="0" w:type="dxa"/>
                </w:tblCellMar>
              </w:tblPrEx>
              <w:trPr>
                <w:gridAfter w:val="1"/>
                <w:wAfter w:w="61" w:type="dxa"/>
                <w:trHeight w:val="308" w:hRule="atLeast"/>
              </w:trPr>
              <w:tc>
                <w:tcPr>
                  <w:tcW w:w="3544"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使用非财政拨款结余</w:t>
                  </w:r>
                </w:p>
              </w:tc>
              <w:tc>
                <w:tcPr>
                  <w:tcW w:w="46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28</w:t>
                  </w:r>
                </w:p>
              </w:tc>
              <w:tc>
                <w:tcPr>
                  <w:tcW w:w="90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3324" w:type="dxa"/>
                  <w:gridSpan w:val="2"/>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结余分配</w:t>
                  </w:r>
                </w:p>
              </w:tc>
              <w:tc>
                <w:tcPr>
                  <w:tcW w:w="46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59</w:t>
                  </w:r>
                </w:p>
              </w:tc>
              <w:tc>
                <w:tcPr>
                  <w:tcW w:w="90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0.03</w:t>
                  </w:r>
                </w:p>
              </w:tc>
            </w:tr>
            <w:tr>
              <w:tblPrEx>
                <w:shd w:val="clear" w:color="auto" w:fill="auto"/>
                <w:tblCellMar>
                  <w:top w:w="0" w:type="dxa"/>
                  <w:left w:w="0" w:type="dxa"/>
                  <w:bottom w:w="0" w:type="dxa"/>
                  <w:right w:w="0" w:type="dxa"/>
                </w:tblCellMar>
              </w:tblPrEx>
              <w:trPr>
                <w:gridAfter w:val="1"/>
                <w:wAfter w:w="61" w:type="dxa"/>
                <w:trHeight w:val="308" w:hRule="atLeast"/>
              </w:trPr>
              <w:tc>
                <w:tcPr>
                  <w:tcW w:w="3544"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年初结转和结余</w:t>
                  </w:r>
                </w:p>
              </w:tc>
              <w:tc>
                <w:tcPr>
                  <w:tcW w:w="46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29</w:t>
                  </w:r>
                </w:p>
              </w:tc>
              <w:tc>
                <w:tcPr>
                  <w:tcW w:w="90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47.82</w:t>
                  </w:r>
                </w:p>
              </w:tc>
              <w:tc>
                <w:tcPr>
                  <w:tcW w:w="3324" w:type="dxa"/>
                  <w:gridSpan w:val="2"/>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年末结转和结余</w:t>
                  </w:r>
                </w:p>
              </w:tc>
              <w:tc>
                <w:tcPr>
                  <w:tcW w:w="46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60</w:t>
                  </w:r>
                </w:p>
              </w:tc>
              <w:tc>
                <w:tcPr>
                  <w:tcW w:w="90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70.78</w:t>
                  </w:r>
                </w:p>
              </w:tc>
            </w:tr>
            <w:tr>
              <w:tblPrEx>
                <w:shd w:val="clear" w:color="auto" w:fill="auto"/>
                <w:tblCellMar>
                  <w:top w:w="0" w:type="dxa"/>
                  <w:left w:w="0" w:type="dxa"/>
                  <w:bottom w:w="0" w:type="dxa"/>
                  <w:right w:w="0" w:type="dxa"/>
                </w:tblCellMar>
              </w:tblPrEx>
              <w:trPr>
                <w:gridAfter w:val="1"/>
                <w:wAfter w:w="61" w:type="dxa"/>
                <w:trHeight w:val="308" w:hRule="atLeast"/>
              </w:trPr>
              <w:tc>
                <w:tcPr>
                  <w:tcW w:w="3544"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auto"/>
                      <w:sz w:val="22"/>
                      <w:szCs w:val="22"/>
                      <w:u w:val="none"/>
                    </w:rPr>
                  </w:pPr>
                </w:p>
              </w:tc>
              <w:tc>
                <w:tcPr>
                  <w:tcW w:w="46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w:t>
                  </w:r>
                </w:p>
              </w:tc>
              <w:tc>
                <w:tcPr>
                  <w:tcW w:w="90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3324" w:type="dxa"/>
                  <w:gridSpan w:val="2"/>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auto"/>
                      <w:sz w:val="22"/>
                      <w:szCs w:val="22"/>
                      <w:u w:val="none"/>
                    </w:rPr>
                  </w:pPr>
                </w:p>
              </w:tc>
              <w:tc>
                <w:tcPr>
                  <w:tcW w:w="46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61</w:t>
                  </w:r>
                </w:p>
              </w:tc>
              <w:tc>
                <w:tcPr>
                  <w:tcW w:w="90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gridAfter w:val="1"/>
                <w:wAfter w:w="61" w:type="dxa"/>
                <w:trHeight w:val="308" w:hRule="atLeast"/>
              </w:trPr>
              <w:tc>
                <w:tcPr>
                  <w:tcW w:w="3544"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总计</w:t>
                  </w:r>
                </w:p>
              </w:tc>
              <w:tc>
                <w:tcPr>
                  <w:tcW w:w="464" w:type="dxa"/>
                  <w:tcBorders>
                    <w:top w:val="nil"/>
                    <w:left w:val="nil"/>
                    <w:bottom w:val="single" w:color="000000" w:sz="8"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31</w:t>
                  </w:r>
                </w:p>
              </w:tc>
              <w:tc>
                <w:tcPr>
                  <w:tcW w:w="90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4,664.49</w:t>
                  </w:r>
                </w:p>
              </w:tc>
              <w:tc>
                <w:tcPr>
                  <w:tcW w:w="3324" w:type="dxa"/>
                  <w:gridSpan w:val="2"/>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总计</w:t>
                  </w:r>
                </w:p>
              </w:tc>
              <w:tc>
                <w:tcPr>
                  <w:tcW w:w="46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62</w:t>
                  </w:r>
                </w:p>
              </w:tc>
              <w:tc>
                <w:tcPr>
                  <w:tcW w:w="90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4,664.49</w:t>
                  </w:r>
                </w:p>
              </w:tc>
            </w:tr>
          </w:tbl>
          <w:p>
            <w:pPr>
              <w:widowControl/>
              <w:jc w:val="center"/>
              <w:rPr>
                <w:rFonts w:hint="eastAsia" w:ascii="方正小标宋简体" w:hAnsi="宋体" w:eastAsia="方正小标宋简体" w:cs="宋体"/>
                <w:kern w:val="0"/>
                <w:sz w:val="36"/>
                <w:szCs w:val="36"/>
              </w:rPr>
            </w:pPr>
          </w:p>
        </w:tc>
      </w:tr>
    </w:tbl>
    <w:p>
      <w:pPr>
        <w:sectPr>
          <w:headerReference r:id="rId5" w:type="first"/>
          <w:footerReference r:id="rId8" w:type="first"/>
          <w:headerReference r:id="rId3" w:type="default"/>
          <w:footerReference r:id="rId6" w:type="default"/>
          <w:headerReference r:id="rId4" w:type="even"/>
          <w:footerReference r:id="rId7" w:type="even"/>
          <w:pgSz w:w="11906" w:h="16838"/>
          <w:pgMar w:top="1701" w:right="1418" w:bottom="1134" w:left="1588"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rPr>
        <w:t>注：本表反映</w:t>
      </w:r>
      <w:r>
        <w:rPr>
          <w:rFonts w:hint="eastAsia"/>
          <w:lang w:val="en-US" w:eastAsia="zh-CN"/>
        </w:rPr>
        <w:t>单位</w:t>
      </w:r>
      <w:r>
        <w:rPr>
          <w:rFonts w:hint="eastAsia"/>
        </w:rPr>
        <w:t>本年度的总收支和年末结转结余情况。</w:t>
      </w:r>
    </w:p>
    <w:p>
      <w:pPr>
        <w:jc w:val="center"/>
      </w:pPr>
      <w:r>
        <w:rPr>
          <w:rFonts w:hint="eastAsia" w:ascii="方正小标宋简体" w:hAnsi="宋体" w:eastAsia="方正小标宋简体" w:cs="宋体"/>
          <w:kern w:val="0"/>
          <w:sz w:val="36"/>
          <w:szCs w:val="36"/>
        </w:rPr>
        <w:t>表二：收入决算表</w:t>
      </w:r>
    </w:p>
    <w:tbl>
      <w:tblPr>
        <w:tblStyle w:val="5"/>
        <w:tblW w:w="0" w:type="auto"/>
        <w:tblInd w:w="0" w:type="dxa"/>
        <w:shd w:val="clear" w:color="auto" w:fill="auto"/>
        <w:tblLayout w:type="autofit"/>
        <w:tblCellMar>
          <w:top w:w="0" w:type="dxa"/>
          <w:left w:w="0" w:type="dxa"/>
          <w:bottom w:w="0" w:type="dxa"/>
          <w:right w:w="0" w:type="dxa"/>
        </w:tblCellMar>
      </w:tblPr>
      <w:tblGrid>
        <w:gridCol w:w="1659"/>
        <w:gridCol w:w="3764"/>
        <w:gridCol w:w="1290"/>
        <w:gridCol w:w="1290"/>
        <w:gridCol w:w="1235"/>
        <w:gridCol w:w="850"/>
        <w:gridCol w:w="850"/>
        <w:gridCol w:w="1620"/>
        <w:gridCol w:w="1424"/>
      </w:tblGrid>
      <w:tr>
        <w:tblPrEx>
          <w:shd w:val="clear" w:color="auto" w:fill="auto"/>
          <w:tblCellMar>
            <w:top w:w="0" w:type="dxa"/>
            <w:left w:w="0" w:type="dxa"/>
            <w:bottom w:w="0" w:type="dxa"/>
            <w:right w:w="0" w:type="dxa"/>
          </w:tblCellMar>
        </w:tblPrEx>
        <w:trPr>
          <w:trHeight w:val="264" w:hRule="atLeast"/>
        </w:trPr>
        <w:tc>
          <w:tcPr>
            <w:tcW w:w="0" w:type="auto"/>
            <w:gridSpan w:val="2"/>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000000"/>
                <w:sz w:val="20"/>
                <w:szCs w:val="20"/>
                <w:u w:val="none"/>
              </w:rPr>
            </w:pPr>
            <w:r>
              <w:rPr>
                <w:rFonts w:hint="eastAsia" w:ascii="宋体" w:hAnsi="宋体" w:cs="宋体"/>
                <w:i w:val="0"/>
                <w:color w:val="000000"/>
                <w:kern w:val="0"/>
                <w:sz w:val="20"/>
                <w:szCs w:val="20"/>
                <w:u w:val="none"/>
                <w:lang w:val="en-US" w:eastAsia="zh-CN" w:bidi="ar"/>
              </w:rPr>
              <w:t>单位</w:t>
            </w:r>
            <w:r>
              <w:rPr>
                <w:rFonts w:hint="eastAsia" w:ascii="宋体" w:hAnsi="宋体" w:eastAsia="宋体" w:cs="宋体"/>
                <w:i w:val="0"/>
                <w:color w:val="000000"/>
                <w:kern w:val="0"/>
                <w:sz w:val="20"/>
                <w:szCs w:val="20"/>
                <w:u w:val="none"/>
                <w:lang w:val="en-US" w:eastAsia="zh-CN" w:bidi="ar"/>
              </w:rPr>
              <w:t>：柳州市学生资助管理中心</w:t>
            </w:r>
          </w:p>
        </w:tc>
        <w:tc>
          <w:tcPr>
            <w:tcW w:w="0" w:type="auto"/>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2" w:type="dxa"/>
              <w:left w:w="12" w:type="dxa"/>
              <w:right w:w="12"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shd w:val="clear" w:color="auto" w:fill="auto"/>
          <w:tblCellMar>
            <w:top w:w="0" w:type="dxa"/>
            <w:left w:w="0" w:type="dxa"/>
            <w:bottom w:w="0" w:type="dxa"/>
            <w:right w:w="0" w:type="dxa"/>
          </w:tblCellMar>
        </w:tblPrEx>
        <w:trPr>
          <w:trHeight w:val="308"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0" w:type="auto"/>
            <w:vMerge w:val="restart"/>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本年收入合计</w:t>
            </w:r>
          </w:p>
        </w:tc>
        <w:tc>
          <w:tcPr>
            <w:tcW w:w="0" w:type="auto"/>
            <w:vMerge w:val="restart"/>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财政拨款收入</w:t>
            </w:r>
          </w:p>
        </w:tc>
        <w:tc>
          <w:tcPr>
            <w:tcW w:w="0" w:type="auto"/>
            <w:vMerge w:val="restart"/>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上级补助收入</w:t>
            </w:r>
          </w:p>
        </w:tc>
        <w:tc>
          <w:tcPr>
            <w:tcW w:w="0" w:type="auto"/>
            <w:vMerge w:val="restart"/>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事业收入</w:t>
            </w:r>
          </w:p>
        </w:tc>
        <w:tc>
          <w:tcPr>
            <w:tcW w:w="0" w:type="auto"/>
            <w:vMerge w:val="restart"/>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经营收入</w:t>
            </w:r>
          </w:p>
        </w:tc>
        <w:tc>
          <w:tcPr>
            <w:tcW w:w="0" w:type="auto"/>
            <w:vMerge w:val="restart"/>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附属单位上缴收入</w:t>
            </w:r>
          </w:p>
        </w:tc>
        <w:tc>
          <w:tcPr>
            <w:tcW w:w="0" w:type="auto"/>
            <w:vMerge w:val="restart"/>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其他收入</w:t>
            </w:r>
          </w:p>
        </w:tc>
      </w:tr>
      <w:tr>
        <w:tblPrEx>
          <w:shd w:val="clear" w:color="auto" w:fill="auto"/>
          <w:tblCellMar>
            <w:top w:w="0" w:type="dxa"/>
            <w:left w:w="0" w:type="dxa"/>
            <w:bottom w:w="0" w:type="dxa"/>
            <w:right w:w="0" w:type="dxa"/>
          </w:tblCellMar>
        </w:tblPrEx>
        <w:trPr>
          <w:trHeight w:val="308" w:hRule="atLeast"/>
        </w:trPr>
        <w:tc>
          <w:tcPr>
            <w:tcW w:w="0" w:type="auto"/>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0" w:type="auto"/>
            <w:vMerge w:val="continue"/>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0" w:type="auto"/>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0" w:type="auto"/>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rPr>
          <w:trHeight w:val="308"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r>
      <w:tr>
        <w:tblPrEx>
          <w:tblCellMar>
            <w:top w:w="0" w:type="dxa"/>
            <w:left w:w="0" w:type="dxa"/>
            <w:bottom w:w="0" w:type="dxa"/>
            <w:right w:w="0"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4,616.67</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4,616.65</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0.03</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教育支出</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4,589.33</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4,589.30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0.03</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20501</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教育管理事务</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3.64</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3.64</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2050199</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其他教育管理事务支出</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3.64</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3.64</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20502</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普通教育</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2,028.40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2,028.40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2050204</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高中教育</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439.68</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439.68</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2050205</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高等教育</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2050299</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其他普通教育支出</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1,018.72</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1,018.72</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20503</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职业教育</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2,474.42</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2,474.42</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2050302</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中等职业教育</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2,394.42</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2,394.42</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2050305</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高等职业教育</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20507</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特殊教育</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5.66</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5.66</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2050701</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特殊学校教育</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5.66</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5.66</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20599</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其他教育支出</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77.21</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77.18</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0.03</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2059999</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其他教育支出</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77.21</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77.18</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0.03</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15.57</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15.57</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15.57</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15.57</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11.28</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11.28</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2080506</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机关事业单位职业年金缴费支出</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4.29</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4.29</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2101102</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事业单位医疗</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住房保障支出</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8.46</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8.46</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住房改革支出</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8.46</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8.46</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2210201</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8.46</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8.46</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gridSpan w:val="9"/>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w:t>
            </w:r>
            <w:r>
              <w:rPr>
                <w:rFonts w:hint="eastAsia" w:ascii="宋体" w:hAnsi="宋体" w:cs="宋体"/>
                <w:i w:val="0"/>
                <w:color w:val="000000"/>
                <w:kern w:val="0"/>
                <w:sz w:val="20"/>
                <w:szCs w:val="20"/>
                <w:u w:val="none"/>
                <w:lang w:val="en-US" w:eastAsia="zh-CN" w:bidi="ar"/>
              </w:rPr>
              <w:t>单位</w:t>
            </w:r>
            <w:r>
              <w:rPr>
                <w:rFonts w:hint="eastAsia" w:ascii="宋体" w:hAnsi="宋体" w:eastAsia="宋体" w:cs="宋体"/>
                <w:i w:val="0"/>
                <w:color w:val="000000"/>
                <w:kern w:val="0"/>
                <w:sz w:val="22"/>
                <w:szCs w:val="22"/>
                <w:u w:val="none"/>
                <w:lang w:val="en-US" w:eastAsia="zh-CN" w:bidi="ar"/>
              </w:rPr>
              <w:t>本年度取得的各项收入情况。</w:t>
            </w:r>
          </w:p>
        </w:tc>
      </w:tr>
    </w:tbl>
    <w:p/>
    <w:p/>
    <w:p/>
    <w:p/>
    <w:p/>
    <w:p/>
    <w:p/>
    <w:p/>
    <w:p/>
    <w:p/>
    <w:p/>
    <w:p/>
    <w:p/>
    <w:p/>
    <w:p/>
    <w:p/>
    <w:p/>
    <w:p/>
    <w:p>
      <w:pPr>
        <w:jc w:val="center"/>
      </w:pPr>
      <w:r>
        <w:rPr>
          <w:rFonts w:hint="eastAsia" w:ascii="方正小标宋简体" w:hAnsi="宋体" w:eastAsia="方正小标宋简体" w:cs="宋体"/>
          <w:kern w:val="0"/>
          <w:sz w:val="36"/>
          <w:szCs w:val="36"/>
        </w:rPr>
        <w:t>表三：支出决算表</w:t>
      </w:r>
    </w:p>
    <w:tbl>
      <w:tblPr>
        <w:tblStyle w:val="5"/>
        <w:tblW w:w="0" w:type="auto"/>
        <w:tblInd w:w="0" w:type="dxa"/>
        <w:shd w:val="clear" w:color="auto" w:fill="auto"/>
        <w:tblLayout w:type="fixed"/>
        <w:tblCellMar>
          <w:top w:w="0" w:type="dxa"/>
          <w:left w:w="0" w:type="dxa"/>
          <w:bottom w:w="0" w:type="dxa"/>
          <w:right w:w="0" w:type="dxa"/>
        </w:tblCellMar>
      </w:tblPr>
      <w:tblGrid>
        <w:gridCol w:w="1334"/>
        <w:gridCol w:w="3840"/>
        <w:gridCol w:w="1718"/>
        <w:gridCol w:w="1534"/>
        <w:gridCol w:w="1668"/>
        <w:gridCol w:w="1404"/>
        <w:gridCol w:w="1284"/>
        <w:gridCol w:w="1188"/>
      </w:tblGrid>
      <w:tr>
        <w:tblPrEx>
          <w:shd w:val="clear" w:color="auto" w:fill="auto"/>
          <w:tblCellMar>
            <w:top w:w="0" w:type="dxa"/>
            <w:left w:w="0" w:type="dxa"/>
            <w:bottom w:w="0" w:type="dxa"/>
            <w:right w:w="0" w:type="dxa"/>
          </w:tblCellMar>
        </w:tblPrEx>
        <w:trPr>
          <w:trHeight w:val="264" w:hRule="atLeast"/>
        </w:trPr>
        <w:tc>
          <w:tcPr>
            <w:tcW w:w="5174" w:type="dxa"/>
            <w:gridSpan w:val="2"/>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000000"/>
                <w:sz w:val="20"/>
                <w:szCs w:val="20"/>
                <w:u w:val="none"/>
              </w:rPr>
            </w:pPr>
            <w:r>
              <w:rPr>
                <w:rFonts w:hint="eastAsia" w:ascii="宋体" w:hAnsi="宋体" w:cs="宋体"/>
                <w:i w:val="0"/>
                <w:color w:val="000000"/>
                <w:kern w:val="0"/>
                <w:sz w:val="20"/>
                <w:szCs w:val="20"/>
                <w:u w:val="none"/>
                <w:lang w:val="en-US" w:eastAsia="zh-CN" w:bidi="ar"/>
              </w:rPr>
              <w:t>单位</w:t>
            </w:r>
            <w:r>
              <w:rPr>
                <w:rFonts w:hint="eastAsia" w:ascii="宋体" w:hAnsi="宋体" w:eastAsia="宋体" w:cs="宋体"/>
                <w:i w:val="0"/>
                <w:color w:val="000000"/>
                <w:kern w:val="0"/>
                <w:sz w:val="20"/>
                <w:szCs w:val="20"/>
                <w:u w:val="none"/>
                <w:lang w:val="en-US" w:eastAsia="zh-CN" w:bidi="ar"/>
              </w:rPr>
              <w:t>：柳州市学生资助管理中心</w:t>
            </w:r>
          </w:p>
        </w:tc>
        <w:tc>
          <w:tcPr>
            <w:tcW w:w="1718"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000000"/>
                <w:sz w:val="20"/>
                <w:szCs w:val="20"/>
                <w:u w:val="none"/>
              </w:rPr>
            </w:pPr>
          </w:p>
        </w:tc>
        <w:tc>
          <w:tcPr>
            <w:tcW w:w="1534"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000000"/>
                <w:sz w:val="20"/>
                <w:szCs w:val="20"/>
                <w:u w:val="none"/>
              </w:rPr>
            </w:pPr>
          </w:p>
        </w:tc>
        <w:tc>
          <w:tcPr>
            <w:tcW w:w="1668"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000000"/>
                <w:sz w:val="20"/>
                <w:szCs w:val="20"/>
                <w:u w:val="none"/>
              </w:rPr>
            </w:pPr>
          </w:p>
        </w:tc>
        <w:tc>
          <w:tcPr>
            <w:tcW w:w="1404"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000000"/>
                <w:sz w:val="20"/>
                <w:szCs w:val="20"/>
                <w:u w:val="none"/>
              </w:rPr>
            </w:pPr>
          </w:p>
        </w:tc>
        <w:tc>
          <w:tcPr>
            <w:tcW w:w="2472" w:type="dxa"/>
            <w:gridSpan w:val="2"/>
            <w:tcBorders>
              <w:top w:val="nil"/>
              <w:left w:val="nil"/>
              <w:bottom w:val="nil"/>
              <w:right w:val="nil"/>
            </w:tcBorders>
            <w:shd w:val="clear" w:color="auto" w:fill="auto"/>
            <w:noWrap/>
            <w:tcMar>
              <w:top w:w="12" w:type="dxa"/>
              <w:left w:w="12" w:type="dxa"/>
              <w:right w:w="12"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shd w:val="clear" w:color="auto" w:fill="auto"/>
          <w:tblCellMar>
            <w:top w:w="0" w:type="dxa"/>
            <w:left w:w="0" w:type="dxa"/>
            <w:bottom w:w="0" w:type="dxa"/>
            <w:right w:w="0" w:type="dxa"/>
          </w:tblCellMar>
        </w:tblPrEx>
        <w:trPr>
          <w:trHeight w:val="308" w:hRule="atLeast"/>
        </w:trPr>
        <w:tc>
          <w:tcPr>
            <w:tcW w:w="517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718" w:type="dxa"/>
            <w:vMerge w:val="restart"/>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本年支出合计</w:t>
            </w:r>
          </w:p>
        </w:tc>
        <w:tc>
          <w:tcPr>
            <w:tcW w:w="1534" w:type="dxa"/>
            <w:vMerge w:val="restart"/>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668" w:type="dxa"/>
            <w:vMerge w:val="restart"/>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404" w:type="dxa"/>
            <w:vMerge w:val="restart"/>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上缴上级支出</w:t>
            </w:r>
          </w:p>
        </w:tc>
        <w:tc>
          <w:tcPr>
            <w:tcW w:w="1284" w:type="dxa"/>
            <w:vMerge w:val="restart"/>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经营支出</w:t>
            </w:r>
          </w:p>
        </w:tc>
        <w:tc>
          <w:tcPr>
            <w:tcW w:w="1188" w:type="dxa"/>
            <w:vMerge w:val="restart"/>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对附属单位补助支出</w:t>
            </w:r>
          </w:p>
        </w:tc>
      </w:tr>
      <w:tr>
        <w:tblPrEx>
          <w:shd w:val="clear" w:color="auto" w:fill="auto"/>
          <w:tblCellMar>
            <w:top w:w="0" w:type="dxa"/>
            <w:left w:w="0" w:type="dxa"/>
            <w:bottom w:w="0" w:type="dxa"/>
            <w:right w:w="0" w:type="dxa"/>
          </w:tblCellMar>
        </w:tblPrEx>
        <w:trPr>
          <w:trHeight w:val="308" w:hRule="atLeast"/>
        </w:trPr>
        <w:tc>
          <w:tcPr>
            <w:tcW w:w="1334"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3840" w:type="dxa"/>
            <w:vMerge w:val="restar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718" w:type="dxa"/>
            <w:vMerge w:val="continue"/>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534" w:type="dxa"/>
            <w:vMerge w:val="continue"/>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668" w:type="dxa"/>
            <w:vMerge w:val="continue"/>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404" w:type="dxa"/>
            <w:vMerge w:val="continue"/>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84" w:type="dxa"/>
            <w:vMerge w:val="continue"/>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188" w:type="dxa"/>
            <w:vMerge w:val="continue"/>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1334"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3840" w:type="dxa"/>
            <w:vMerge w:val="continue"/>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718" w:type="dxa"/>
            <w:vMerge w:val="continue"/>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534" w:type="dxa"/>
            <w:vMerge w:val="continue"/>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668" w:type="dxa"/>
            <w:vMerge w:val="continue"/>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404" w:type="dxa"/>
            <w:vMerge w:val="continue"/>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84" w:type="dxa"/>
            <w:vMerge w:val="continue"/>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188" w:type="dxa"/>
            <w:vMerge w:val="continue"/>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1334"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3840" w:type="dxa"/>
            <w:vMerge w:val="continue"/>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718" w:type="dxa"/>
            <w:vMerge w:val="continue"/>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534" w:type="dxa"/>
            <w:vMerge w:val="continue"/>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668" w:type="dxa"/>
            <w:vMerge w:val="continue"/>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404" w:type="dxa"/>
            <w:vMerge w:val="continue"/>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84" w:type="dxa"/>
            <w:vMerge w:val="continue"/>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188" w:type="dxa"/>
            <w:vMerge w:val="continue"/>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5174" w:type="dxa"/>
            <w:gridSpan w:val="2"/>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71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53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66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4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8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8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shd w:val="clear" w:color="auto" w:fill="auto"/>
          <w:tblCellMar>
            <w:top w:w="0" w:type="dxa"/>
            <w:left w:w="0" w:type="dxa"/>
            <w:bottom w:w="0" w:type="dxa"/>
            <w:right w:w="0" w:type="dxa"/>
          </w:tblCellMar>
        </w:tblPrEx>
        <w:trPr>
          <w:trHeight w:val="308" w:hRule="atLeast"/>
        </w:trPr>
        <w:tc>
          <w:tcPr>
            <w:tcW w:w="5174" w:type="dxa"/>
            <w:gridSpan w:val="2"/>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71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4,593.69</w:t>
            </w:r>
          </w:p>
        </w:tc>
        <w:tc>
          <w:tcPr>
            <w:tcW w:w="153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90.90</w:t>
            </w:r>
          </w:p>
        </w:tc>
        <w:tc>
          <w:tcPr>
            <w:tcW w:w="166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4,502.78</w:t>
            </w:r>
          </w:p>
        </w:tc>
        <w:tc>
          <w:tcPr>
            <w:tcW w:w="140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28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18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334"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w:t>
            </w:r>
          </w:p>
        </w:tc>
        <w:tc>
          <w:tcPr>
            <w:tcW w:w="384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教育支出</w:t>
            </w:r>
          </w:p>
        </w:tc>
        <w:tc>
          <w:tcPr>
            <w:tcW w:w="171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4,570.16</w:t>
            </w:r>
          </w:p>
        </w:tc>
        <w:tc>
          <w:tcPr>
            <w:tcW w:w="153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67.38</w:t>
            </w:r>
          </w:p>
        </w:tc>
        <w:tc>
          <w:tcPr>
            <w:tcW w:w="166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4,502.78</w:t>
            </w:r>
          </w:p>
        </w:tc>
        <w:tc>
          <w:tcPr>
            <w:tcW w:w="140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8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8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334"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20501</w:t>
            </w:r>
          </w:p>
        </w:tc>
        <w:tc>
          <w:tcPr>
            <w:tcW w:w="384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教育管理事务</w:t>
            </w:r>
          </w:p>
        </w:tc>
        <w:tc>
          <w:tcPr>
            <w:tcW w:w="171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2.25</w:t>
            </w:r>
          </w:p>
        </w:tc>
        <w:tc>
          <w:tcPr>
            <w:tcW w:w="153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2.25</w:t>
            </w:r>
          </w:p>
        </w:tc>
        <w:tc>
          <w:tcPr>
            <w:tcW w:w="166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0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8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8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334"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2050199</w:t>
            </w:r>
          </w:p>
        </w:tc>
        <w:tc>
          <w:tcPr>
            <w:tcW w:w="384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其他教育管理事务支出</w:t>
            </w:r>
          </w:p>
        </w:tc>
        <w:tc>
          <w:tcPr>
            <w:tcW w:w="171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2.25</w:t>
            </w:r>
          </w:p>
        </w:tc>
        <w:tc>
          <w:tcPr>
            <w:tcW w:w="153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2.25</w:t>
            </w:r>
          </w:p>
        </w:tc>
        <w:tc>
          <w:tcPr>
            <w:tcW w:w="166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0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8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8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334"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20502</w:t>
            </w:r>
          </w:p>
        </w:tc>
        <w:tc>
          <w:tcPr>
            <w:tcW w:w="384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普通教育</w:t>
            </w:r>
          </w:p>
        </w:tc>
        <w:tc>
          <w:tcPr>
            <w:tcW w:w="171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2,031.28</w:t>
            </w:r>
          </w:p>
        </w:tc>
        <w:tc>
          <w:tcPr>
            <w:tcW w:w="153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6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2,031.28</w:t>
            </w:r>
          </w:p>
        </w:tc>
        <w:tc>
          <w:tcPr>
            <w:tcW w:w="140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8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8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334"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2050204</w:t>
            </w:r>
          </w:p>
        </w:tc>
        <w:tc>
          <w:tcPr>
            <w:tcW w:w="384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高中教育</w:t>
            </w:r>
          </w:p>
        </w:tc>
        <w:tc>
          <w:tcPr>
            <w:tcW w:w="171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403.51</w:t>
            </w:r>
          </w:p>
        </w:tc>
        <w:tc>
          <w:tcPr>
            <w:tcW w:w="153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6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403.51</w:t>
            </w:r>
          </w:p>
        </w:tc>
        <w:tc>
          <w:tcPr>
            <w:tcW w:w="140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8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8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334"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2050205</w:t>
            </w:r>
          </w:p>
        </w:tc>
        <w:tc>
          <w:tcPr>
            <w:tcW w:w="384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高等教育</w:t>
            </w:r>
          </w:p>
        </w:tc>
        <w:tc>
          <w:tcPr>
            <w:tcW w:w="171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570.00</w:t>
            </w:r>
          </w:p>
        </w:tc>
        <w:tc>
          <w:tcPr>
            <w:tcW w:w="153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6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570.00</w:t>
            </w:r>
          </w:p>
        </w:tc>
        <w:tc>
          <w:tcPr>
            <w:tcW w:w="140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8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8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334"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2050299</w:t>
            </w:r>
          </w:p>
        </w:tc>
        <w:tc>
          <w:tcPr>
            <w:tcW w:w="384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其他普通教育支出</w:t>
            </w:r>
          </w:p>
        </w:tc>
        <w:tc>
          <w:tcPr>
            <w:tcW w:w="171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1,057.77</w:t>
            </w:r>
          </w:p>
        </w:tc>
        <w:tc>
          <w:tcPr>
            <w:tcW w:w="153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6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1,057.77</w:t>
            </w:r>
          </w:p>
        </w:tc>
        <w:tc>
          <w:tcPr>
            <w:tcW w:w="140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8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8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334"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20503</w:t>
            </w:r>
          </w:p>
        </w:tc>
        <w:tc>
          <w:tcPr>
            <w:tcW w:w="384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职业教育</w:t>
            </w:r>
          </w:p>
        </w:tc>
        <w:tc>
          <w:tcPr>
            <w:tcW w:w="171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2,457.59</w:t>
            </w:r>
          </w:p>
        </w:tc>
        <w:tc>
          <w:tcPr>
            <w:tcW w:w="153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6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2,457.59</w:t>
            </w:r>
          </w:p>
        </w:tc>
        <w:tc>
          <w:tcPr>
            <w:tcW w:w="140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8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8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334"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2050302</w:t>
            </w:r>
          </w:p>
        </w:tc>
        <w:tc>
          <w:tcPr>
            <w:tcW w:w="384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中等职业教育</w:t>
            </w:r>
          </w:p>
        </w:tc>
        <w:tc>
          <w:tcPr>
            <w:tcW w:w="171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2,392.24</w:t>
            </w:r>
          </w:p>
        </w:tc>
        <w:tc>
          <w:tcPr>
            <w:tcW w:w="153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6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2,392.24</w:t>
            </w:r>
          </w:p>
        </w:tc>
        <w:tc>
          <w:tcPr>
            <w:tcW w:w="140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8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8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334"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2050305</w:t>
            </w:r>
          </w:p>
        </w:tc>
        <w:tc>
          <w:tcPr>
            <w:tcW w:w="384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高等职业教育</w:t>
            </w:r>
          </w:p>
        </w:tc>
        <w:tc>
          <w:tcPr>
            <w:tcW w:w="171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65.35</w:t>
            </w:r>
          </w:p>
        </w:tc>
        <w:tc>
          <w:tcPr>
            <w:tcW w:w="153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6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65.35</w:t>
            </w:r>
          </w:p>
        </w:tc>
        <w:tc>
          <w:tcPr>
            <w:tcW w:w="140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8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8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334"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20507</w:t>
            </w:r>
          </w:p>
        </w:tc>
        <w:tc>
          <w:tcPr>
            <w:tcW w:w="384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特殊教育</w:t>
            </w:r>
          </w:p>
        </w:tc>
        <w:tc>
          <w:tcPr>
            <w:tcW w:w="171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w:t>
            </w:r>
          </w:p>
        </w:tc>
        <w:tc>
          <w:tcPr>
            <w:tcW w:w="153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6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w:t>
            </w:r>
          </w:p>
        </w:tc>
        <w:tc>
          <w:tcPr>
            <w:tcW w:w="140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8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8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334"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2050701</w:t>
            </w:r>
          </w:p>
        </w:tc>
        <w:tc>
          <w:tcPr>
            <w:tcW w:w="384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特殊学校教育</w:t>
            </w:r>
          </w:p>
        </w:tc>
        <w:tc>
          <w:tcPr>
            <w:tcW w:w="171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w:t>
            </w:r>
          </w:p>
        </w:tc>
        <w:tc>
          <w:tcPr>
            <w:tcW w:w="153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6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w:t>
            </w:r>
          </w:p>
        </w:tc>
        <w:tc>
          <w:tcPr>
            <w:tcW w:w="140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8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8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334"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20599</w:t>
            </w:r>
          </w:p>
        </w:tc>
        <w:tc>
          <w:tcPr>
            <w:tcW w:w="384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其他教育支出</w:t>
            </w:r>
          </w:p>
        </w:tc>
        <w:tc>
          <w:tcPr>
            <w:tcW w:w="171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77.94</w:t>
            </w:r>
          </w:p>
        </w:tc>
        <w:tc>
          <w:tcPr>
            <w:tcW w:w="153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65.13</w:t>
            </w:r>
          </w:p>
        </w:tc>
        <w:tc>
          <w:tcPr>
            <w:tcW w:w="166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12.81</w:t>
            </w:r>
          </w:p>
        </w:tc>
        <w:tc>
          <w:tcPr>
            <w:tcW w:w="140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8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8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334"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2059999</w:t>
            </w:r>
          </w:p>
        </w:tc>
        <w:tc>
          <w:tcPr>
            <w:tcW w:w="384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其他教育支出</w:t>
            </w:r>
          </w:p>
        </w:tc>
        <w:tc>
          <w:tcPr>
            <w:tcW w:w="171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77.94</w:t>
            </w:r>
          </w:p>
        </w:tc>
        <w:tc>
          <w:tcPr>
            <w:tcW w:w="153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65.13</w:t>
            </w:r>
          </w:p>
        </w:tc>
        <w:tc>
          <w:tcPr>
            <w:tcW w:w="166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12.81</w:t>
            </w:r>
          </w:p>
        </w:tc>
        <w:tc>
          <w:tcPr>
            <w:tcW w:w="140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8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8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334"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384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171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11.75</w:t>
            </w:r>
          </w:p>
        </w:tc>
        <w:tc>
          <w:tcPr>
            <w:tcW w:w="153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11.75</w:t>
            </w:r>
          </w:p>
        </w:tc>
        <w:tc>
          <w:tcPr>
            <w:tcW w:w="166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0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8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8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334"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384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行政事业单位养老支出</w:t>
            </w:r>
          </w:p>
        </w:tc>
        <w:tc>
          <w:tcPr>
            <w:tcW w:w="171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11.75</w:t>
            </w:r>
          </w:p>
        </w:tc>
        <w:tc>
          <w:tcPr>
            <w:tcW w:w="153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11.75</w:t>
            </w:r>
          </w:p>
        </w:tc>
        <w:tc>
          <w:tcPr>
            <w:tcW w:w="166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0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8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8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334"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384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71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7.83</w:t>
            </w:r>
          </w:p>
        </w:tc>
        <w:tc>
          <w:tcPr>
            <w:tcW w:w="153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7.83</w:t>
            </w:r>
          </w:p>
        </w:tc>
        <w:tc>
          <w:tcPr>
            <w:tcW w:w="166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0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8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8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334"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2080506</w:t>
            </w:r>
          </w:p>
        </w:tc>
        <w:tc>
          <w:tcPr>
            <w:tcW w:w="384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机关事业单位职业年金缴费支出</w:t>
            </w:r>
          </w:p>
        </w:tc>
        <w:tc>
          <w:tcPr>
            <w:tcW w:w="171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3.92</w:t>
            </w:r>
          </w:p>
        </w:tc>
        <w:tc>
          <w:tcPr>
            <w:tcW w:w="153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3.92</w:t>
            </w:r>
          </w:p>
        </w:tc>
        <w:tc>
          <w:tcPr>
            <w:tcW w:w="166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0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8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8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334"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384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卫生健康支出</w:t>
            </w:r>
          </w:p>
        </w:tc>
        <w:tc>
          <w:tcPr>
            <w:tcW w:w="171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w:t>
            </w:r>
          </w:p>
        </w:tc>
        <w:tc>
          <w:tcPr>
            <w:tcW w:w="153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w:t>
            </w:r>
          </w:p>
        </w:tc>
        <w:tc>
          <w:tcPr>
            <w:tcW w:w="166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0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8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8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334"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384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行政事业单位医疗</w:t>
            </w:r>
          </w:p>
        </w:tc>
        <w:tc>
          <w:tcPr>
            <w:tcW w:w="171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w:t>
            </w:r>
          </w:p>
        </w:tc>
        <w:tc>
          <w:tcPr>
            <w:tcW w:w="153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w:t>
            </w:r>
          </w:p>
        </w:tc>
        <w:tc>
          <w:tcPr>
            <w:tcW w:w="166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0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8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8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334"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2101102</w:t>
            </w:r>
          </w:p>
        </w:tc>
        <w:tc>
          <w:tcPr>
            <w:tcW w:w="384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事业单位医疗</w:t>
            </w:r>
          </w:p>
        </w:tc>
        <w:tc>
          <w:tcPr>
            <w:tcW w:w="171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w:t>
            </w:r>
          </w:p>
        </w:tc>
        <w:tc>
          <w:tcPr>
            <w:tcW w:w="153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w:t>
            </w:r>
          </w:p>
        </w:tc>
        <w:tc>
          <w:tcPr>
            <w:tcW w:w="166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0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8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8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334"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384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住房保障支出</w:t>
            </w:r>
          </w:p>
        </w:tc>
        <w:tc>
          <w:tcPr>
            <w:tcW w:w="171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8.46</w:t>
            </w:r>
          </w:p>
        </w:tc>
        <w:tc>
          <w:tcPr>
            <w:tcW w:w="153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8.46</w:t>
            </w:r>
          </w:p>
        </w:tc>
        <w:tc>
          <w:tcPr>
            <w:tcW w:w="166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0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8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8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334"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w:t>
            </w:r>
          </w:p>
        </w:tc>
        <w:tc>
          <w:tcPr>
            <w:tcW w:w="384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住房改革支出</w:t>
            </w:r>
          </w:p>
        </w:tc>
        <w:tc>
          <w:tcPr>
            <w:tcW w:w="171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8.46</w:t>
            </w:r>
          </w:p>
        </w:tc>
        <w:tc>
          <w:tcPr>
            <w:tcW w:w="153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8.46</w:t>
            </w:r>
          </w:p>
        </w:tc>
        <w:tc>
          <w:tcPr>
            <w:tcW w:w="166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0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8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8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334"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2210201</w:t>
            </w:r>
          </w:p>
        </w:tc>
        <w:tc>
          <w:tcPr>
            <w:tcW w:w="384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171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8.46</w:t>
            </w:r>
          </w:p>
        </w:tc>
        <w:tc>
          <w:tcPr>
            <w:tcW w:w="153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8.46</w:t>
            </w:r>
          </w:p>
        </w:tc>
        <w:tc>
          <w:tcPr>
            <w:tcW w:w="166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0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8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8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3970" w:type="dxa"/>
            <w:gridSpan w:val="8"/>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w:t>
            </w:r>
            <w:r>
              <w:rPr>
                <w:rFonts w:hint="eastAsia" w:ascii="宋体" w:hAnsi="宋体" w:cs="宋体"/>
                <w:i w:val="0"/>
                <w:color w:val="000000"/>
                <w:kern w:val="0"/>
                <w:sz w:val="20"/>
                <w:szCs w:val="20"/>
                <w:u w:val="none"/>
                <w:lang w:val="en-US" w:eastAsia="zh-CN" w:bidi="ar"/>
              </w:rPr>
              <w:t>单位</w:t>
            </w:r>
            <w:r>
              <w:rPr>
                <w:rFonts w:hint="eastAsia" w:ascii="宋体" w:hAnsi="宋体" w:eastAsia="宋体" w:cs="宋体"/>
                <w:i w:val="0"/>
                <w:color w:val="000000"/>
                <w:kern w:val="0"/>
                <w:sz w:val="22"/>
                <w:szCs w:val="22"/>
                <w:u w:val="none"/>
                <w:lang w:val="en-US" w:eastAsia="zh-CN" w:bidi="ar"/>
              </w:rPr>
              <w:t>本年度各项支出情况。</w:t>
            </w:r>
          </w:p>
        </w:tc>
      </w:tr>
    </w:tbl>
    <w:p/>
    <w:p>
      <w:pPr>
        <w:ind w:firstLine="3600" w:firstLineChars="1000"/>
        <w:rPr>
          <w:rFonts w:hint="eastAsia" w:ascii="方正小标宋简体" w:hAnsi="宋体" w:eastAsia="方正小标宋简体" w:cs="宋体"/>
          <w:kern w:val="0"/>
          <w:sz w:val="36"/>
          <w:szCs w:val="36"/>
        </w:rPr>
      </w:pPr>
    </w:p>
    <w:p>
      <w:pPr>
        <w:ind w:firstLine="3600" w:firstLineChars="1000"/>
        <w:rPr>
          <w:rFonts w:hint="eastAsia" w:ascii="方正小标宋简体" w:hAnsi="宋体" w:eastAsia="方正小标宋简体" w:cs="宋体"/>
          <w:kern w:val="0"/>
          <w:sz w:val="36"/>
          <w:szCs w:val="36"/>
        </w:rPr>
      </w:pPr>
    </w:p>
    <w:p>
      <w:pPr>
        <w:ind w:firstLine="3600" w:firstLineChars="1000"/>
        <w:rPr>
          <w:rFonts w:hint="eastAsia" w:ascii="方正小标宋简体" w:hAnsi="宋体" w:eastAsia="方正小标宋简体" w:cs="宋体"/>
          <w:kern w:val="0"/>
          <w:sz w:val="36"/>
          <w:szCs w:val="36"/>
        </w:rPr>
      </w:pPr>
    </w:p>
    <w:p>
      <w:pPr>
        <w:ind w:firstLine="3600" w:firstLineChars="1000"/>
        <w:rPr>
          <w:rFonts w:hint="eastAsia" w:ascii="方正小标宋简体" w:hAnsi="宋体" w:eastAsia="方正小标宋简体" w:cs="宋体"/>
          <w:kern w:val="0"/>
          <w:sz w:val="36"/>
          <w:szCs w:val="36"/>
        </w:rPr>
      </w:pPr>
    </w:p>
    <w:p>
      <w:pPr>
        <w:ind w:firstLine="3600" w:firstLineChars="1000"/>
        <w:rPr>
          <w:rFonts w:hint="eastAsia" w:ascii="方正小标宋简体" w:hAnsi="宋体" w:eastAsia="方正小标宋简体" w:cs="宋体"/>
          <w:kern w:val="0"/>
          <w:sz w:val="36"/>
          <w:szCs w:val="36"/>
        </w:rPr>
      </w:pPr>
    </w:p>
    <w:p>
      <w:pPr>
        <w:ind w:firstLine="3600" w:firstLineChars="1000"/>
        <w:rPr>
          <w:rFonts w:hint="eastAsia" w:ascii="方正小标宋简体" w:hAnsi="宋体" w:eastAsia="方正小标宋简体" w:cs="宋体"/>
          <w:kern w:val="0"/>
          <w:sz w:val="36"/>
          <w:szCs w:val="36"/>
        </w:rPr>
      </w:pPr>
    </w:p>
    <w:p>
      <w:pPr>
        <w:ind w:firstLine="3600" w:firstLineChars="1000"/>
        <w:rPr>
          <w:rFonts w:hint="eastAsia" w:ascii="方正小标宋简体" w:hAnsi="宋体" w:eastAsia="方正小标宋简体" w:cs="宋体"/>
          <w:kern w:val="0"/>
          <w:sz w:val="36"/>
          <w:szCs w:val="36"/>
        </w:rPr>
      </w:pPr>
    </w:p>
    <w:p>
      <w:pPr>
        <w:ind w:firstLine="3600" w:firstLineChars="1000"/>
        <w:rPr>
          <w:rFonts w:hint="eastAsia" w:ascii="方正小标宋简体" w:hAnsi="宋体" w:eastAsia="方正小标宋简体" w:cs="宋体"/>
          <w:kern w:val="0"/>
          <w:sz w:val="36"/>
          <w:szCs w:val="36"/>
        </w:rPr>
      </w:pPr>
    </w:p>
    <w:p>
      <w:pPr>
        <w:rPr>
          <w:rFonts w:hint="eastAsia" w:ascii="方正小标宋简体" w:hAnsi="宋体" w:eastAsia="方正小标宋简体" w:cs="宋体"/>
          <w:kern w:val="0"/>
          <w:sz w:val="36"/>
          <w:szCs w:val="36"/>
        </w:rPr>
      </w:pPr>
    </w:p>
    <w:p>
      <w:pPr>
        <w:jc w:val="center"/>
      </w:pPr>
      <w:r>
        <w:rPr>
          <w:rFonts w:hint="eastAsia" w:ascii="方正小标宋简体" w:hAnsi="宋体" w:eastAsia="方正小标宋简体" w:cs="宋体"/>
          <w:kern w:val="0"/>
          <w:sz w:val="36"/>
          <w:szCs w:val="36"/>
        </w:rPr>
        <w:t>表四：财政拨款收入支出决算总表</w:t>
      </w:r>
    </w:p>
    <w:tbl>
      <w:tblPr>
        <w:tblStyle w:val="5"/>
        <w:tblW w:w="13922" w:type="dxa"/>
        <w:tblInd w:w="0" w:type="dxa"/>
        <w:shd w:val="clear" w:color="auto" w:fill="auto"/>
        <w:tblLayout w:type="fixed"/>
        <w:tblCellMar>
          <w:top w:w="0" w:type="dxa"/>
          <w:left w:w="0" w:type="dxa"/>
          <w:bottom w:w="0" w:type="dxa"/>
          <w:right w:w="0" w:type="dxa"/>
        </w:tblCellMar>
      </w:tblPr>
      <w:tblGrid>
        <w:gridCol w:w="2894"/>
        <w:gridCol w:w="696"/>
        <w:gridCol w:w="1236"/>
        <w:gridCol w:w="2580"/>
        <w:gridCol w:w="684"/>
        <w:gridCol w:w="1476"/>
        <w:gridCol w:w="1476"/>
        <w:gridCol w:w="1416"/>
        <w:gridCol w:w="1464"/>
      </w:tblGrid>
      <w:tr>
        <w:tblPrEx>
          <w:shd w:val="clear" w:color="auto" w:fill="auto"/>
          <w:tblCellMar>
            <w:top w:w="0" w:type="dxa"/>
            <w:left w:w="0" w:type="dxa"/>
            <w:bottom w:w="0" w:type="dxa"/>
            <w:right w:w="0" w:type="dxa"/>
          </w:tblCellMar>
        </w:tblPrEx>
        <w:trPr>
          <w:trHeight w:val="264" w:hRule="atLeast"/>
        </w:trPr>
        <w:tc>
          <w:tcPr>
            <w:tcW w:w="2894" w:type="dxa"/>
            <w:tcBorders>
              <w:top w:val="nil"/>
              <w:left w:val="nil"/>
              <w:bottom w:val="nil"/>
              <w:right w:val="nil"/>
            </w:tcBorders>
            <w:shd w:val="clear" w:color="auto" w:fill="auto"/>
            <w:noWrap/>
            <w:tcMar>
              <w:top w:w="12" w:type="dxa"/>
              <w:left w:w="12" w:type="dxa"/>
              <w:right w:w="12"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单位</w:t>
            </w:r>
            <w:r>
              <w:rPr>
                <w:rFonts w:hint="eastAsia" w:ascii="宋体" w:hAnsi="宋体" w:eastAsia="宋体" w:cs="宋体"/>
                <w:i w:val="0"/>
                <w:color w:val="000000"/>
                <w:kern w:val="0"/>
                <w:sz w:val="20"/>
                <w:szCs w:val="20"/>
                <w:u w:val="none"/>
                <w:lang w:val="en-US" w:eastAsia="zh-CN" w:bidi="ar"/>
              </w:rPr>
              <w:t>：柳州市学生资助管理中心</w:t>
            </w:r>
          </w:p>
        </w:tc>
        <w:tc>
          <w:tcPr>
            <w:tcW w:w="696" w:type="dxa"/>
            <w:tcBorders>
              <w:top w:val="nil"/>
              <w:left w:val="nil"/>
              <w:bottom w:val="nil"/>
              <w:right w:val="nil"/>
            </w:tcBorders>
            <w:shd w:val="clear" w:color="auto" w:fill="auto"/>
            <w:noWrap/>
            <w:tcMar>
              <w:top w:w="12" w:type="dxa"/>
              <w:left w:w="12" w:type="dxa"/>
              <w:right w:w="12" w:type="dxa"/>
            </w:tcMar>
            <w:vAlign w:val="bottom"/>
          </w:tcPr>
          <w:p>
            <w:pPr>
              <w:rPr>
                <w:rFonts w:hint="eastAsia" w:ascii="Arial" w:hAnsi="Arial" w:cs="Arial"/>
                <w:i w:val="0"/>
                <w:color w:val="000000"/>
                <w:sz w:val="20"/>
                <w:szCs w:val="20"/>
                <w:u w:val="none"/>
              </w:rPr>
            </w:pPr>
          </w:p>
        </w:tc>
        <w:tc>
          <w:tcPr>
            <w:tcW w:w="1236"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000000"/>
                <w:sz w:val="20"/>
                <w:szCs w:val="20"/>
                <w:u w:val="none"/>
              </w:rPr>
            </w:pPr>
          </w:p>
        </w:tc>
        <w:tc>
          <w:tcPr>
            <w:tcW w:w="2580"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000000"/>
                <w:sz w:val="20"/>
                <w:szCs w:val="20"/>
                <w:u w:val="none"/>
              </w:rPr>
            </w:pPr>
          </w:p>
        </w:tc>
        <w:tc>
          <w:tcPr>
            <w:tcW w:w="684"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000000"/>
                <w:sz w:val="20"/>
                <w:szCs w:val="20"/>
                <w:u w:val="none"/>
              </w:rPr>
            </w:pPr>
          </w:p>
        </w:tc>
        <w:tc>
          <w:tcPr>
            <w:tcW w:w="1476"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000000"/>
                <w:sz w:val="20"/>
                <w:szCs w:val="20"/>
                <w:u w:val="none"/>
              </w:rPr>
            </w:pPr>
          </w:p>
        </w:tc>
        <w:tc>
          <w:tcPr>
            <w:tcW w:w="1476"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000000"/>
                <w:sz w:val="20"/>
                <w:szCs w:val="20"/>
                <w:u w:val="none"/>
              </w:rPr>
            </w:pPr>
          </w:p>
        </w:tc>
        <w:tc>
          <w:tcPr>
            <w:tcW w:w="1416"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000000"/>
                <w:sz w:val="20"/>
                <w:szCs w:val="20"/>
                <w:u w:val="none"/>
              </w:rPr>
            </w:pPr>
          </w:p>
        </w:tc>
        <w:tc>
          <w:tcPr>
            <w:tcW w:w="1464" w:type="dxa"/>
            <w:tcBorders>
              <w:top w:val="nil"/>
              <w:left w:val="nil"/>
              <w:bottom w:val="nil"/>
              <w:right w:val="nil"/>
            </w:tcBorders>
            <w:shd w:val="clear" w:color="auto" w:fill="auto"/>
            <w:noWrap/>
            <w:tcMar>
              <w:top w:w="12" w:type="dxa"/>
              <w:left w:w="12" w:type="dxa"/>
              <w:right w:w="12"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shd w:val="clear" w:color="auto" w:fill="auto"/>
          <w:tblCellMar>
            <w:top w:w="0" w:type="dxa"/>
            <w:left w:w="0" w:type="dxa"/>
            <w:bottom w:w="0" w:type="dxa"/>
            <w:right w:w="0" w:type="dxa"/>
          </w:tblCellMar>
        </w:tblPrEx>
        <w:trPr>
          <w:trHeight w:val="308" w:hRule="atLeast"/>
        </w:trPr>
        <w:tc>
          <w:tcPr>
            <w:tcW w:w="482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     入</w:t>
            </w:r>
          </w:p>
        </w:tc>
        <w:tc>
          <w:tcPr>
            <w:tcW w:w="9096" w:type="dxa"/>
            <w:gridSpan w:val="6"/>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     出</w:t>
            </w:r>
          </w:p>
        </w:tc>
      </w:tr>
      <w:tr>
        <w:tblPrEx>
          <w:shd w:val="clear" w:color="auto" w:fill="auto"/>
          <w:tblCellMar>
            <w:top w:w="0" w:type="dxa"/>
            <w:left w:w="0" w:type="dxa"/>
            <w:bottom w:w="0" w:type="dxa"/>
            <w:right w:w="0" w:type="dxa"/>
          </w:tblCellMar>
        </w:tblPrEx>
        <w:trPr>
          <w:trHeight w:val="292" w:hRule="atLeast"/>
        </w:trPr>
        <w:tc>
          <w:tcPr>
            <w:tcW w:w="2894"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696" w:type="dxa"/>
            <w:vMerge w:val="restar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236" w:type="dxa"/>
            <w:vMerge w:val="restar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2580" w:type="dxa"/>
            <w:vMerge w:val="restar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684" w:type="dxa"/>
            <w:vMerge w:val="restar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476" w:type="dxa"/>
            <w:vMerge w:val="restar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476" w:type="dxa"/>
            <w:vMerge w:val="restar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一般公共预算财政拨款</w:t>
            </w:r>
          </w:p>
        </w:tc>
        <w:tc>
          <w:tcPr>
            <w:tcW w:w="1416" w:type="dxa"/>
            <w:vMerge w:val="restar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政府性基金预算财政拨款</w:t>
            </w:r>
          </w:p>
        </w:tc>
        <w:tc>
          <w:tcPr>
            <w:tcW w:w="1464" w:type="dxa"/>
            <w:vMerge w:val="restar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国有资本经营预算财政拨款</w:t>
            </w:r>
          </w:p>
        </w:tc>
      </w:tr>
      <w:tr>
        <w:tblPrEx>
          <w:shd w:val="clear" w:color="auto" w:fill="auto"/>
          <w:tblCellMar>
            <w:top w:w="0" w:type="dxa"/>
            <w:left w:w="0" w:type="dxa"/>
            <w:bottom w:w="0" w:type="dxa"/>
            <w:right w:w="0" w:type="dxa"/>
          </w:tblCellMar>
        </w:tblPrEx>
        <w:trPr>
          <w:trHeight w:val="615" w:hRule="atLeast"/>
        </w:trPr>
        <w:tc>
          <w:tcPr>
            <w:tcW w:w="2894"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696" w:type="dxa"/>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36" w:type="dxa"/>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80" w:type="dxa"/>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684" w:type="dxa"/>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476" w:type="dxa"/>
            <w:vMerge w:val="continue"/>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476" w:type="dxa"/>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416" w:type="dxa"/>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464" w:type="dxa"/>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2894"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69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3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58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68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4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4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41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46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r>
      <w:tr>
        <w:tblPrEx>
          <w:shd w:val="clear" w:color="auto" w:fill="auto"/>
          <w:tblCellMar>
            <w:top w:w="0" w:type="dxa"/>
            <w:left w:w="0" w:type="dxa"/>
            <w:bottom w:w="0" w:type="dxa"/>
            <w:right w:w="0" w:type="dxa"/>
          </w:tblCellMar>
        </w:tblPrEx>
        <w:trPr>
          <w:trHeight w:val="308" w:hRule="atLeast"/>
        </w:trPr>
        <w:tc>
          <w:tcPr>
            <w:tcW w:w="2894"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w:t>
            </w:r>
          </w:p>
        </w:tc>
        <w:tc>
          <w:tcPr>
            <w:tcW w:w="69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3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4,616.65</w:t>
            </w:r>
          </w:p>
        </w:tc>
        <w:tc>
          <w:tcPr>
            <w:tcW w:w="258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68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14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1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6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894"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w:t>
            </w:r>
          </w:p>
        </w:tc>
        <w:tc>
          <w:tcPr>
            <w:tcW w:w="69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3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58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68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14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1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6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894"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三、国有资本经营财政拨款</w:t>
            </w:r>
          </w:p>
        </w:tc>
        <w:tc>
          <w:tcPr>
            <w:tcW w:w="69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3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58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68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14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1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6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894"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69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3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258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68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14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1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6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894"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69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3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258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68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14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4,569.84</w:t>
            </w:r>
          </w:p>
        </w:tc>
        <w:tc>
          <w:tcPr>
            <w:tcW w:w="14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4,569.84</w:t>
            </w:r>
          </w:p>
        </w:tc>
        <w:tc>
          <w:tcPr>
            <w:tcW w:w="141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6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894"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69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3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258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68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14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1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6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894"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69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3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258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68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14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1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6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894"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69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3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258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68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4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11.75</w:t>
            </w:r>
          </w:p>
        </w:tc>
        <w:tc>
          <w:tcPr>
            <w:tcW w:w="14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11.75</w:t>
            </w:r>
          </w:p>
        </w:tc>
        <w:tc>
          <w:tcPr>
            <w:tcW w:w="141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6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894"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69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3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258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68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14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w:t>
            </w:r>
          </w:p>
        </w:tc>
        <w:tc>
          <w:tcPr>
            <w:tcW w:w="14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w:t>
            </w:r>
          </w:p>
        </w:tc>
        <w:tc>
          <w:tcPr>
            <w:tcW w:w="141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6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894"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69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3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258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68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14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1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6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894"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69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3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258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68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14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1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6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894"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69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23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258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68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14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1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6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894"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69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23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258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68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14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1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6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894"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69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23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258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68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14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1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6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894"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69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3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258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68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14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1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6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894"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69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23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258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68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14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1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6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894"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69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23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258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68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14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1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6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894"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69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23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258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68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4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1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6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894"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69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23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258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68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14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8.46</w:t>
            </w:r>
          </w:p>
        </w:tc>
        <w:tc>
          <w:tcPr>
            <w:tcW w:w="14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8.46</w:t>
            </w:r>
          </w:p>
        </w:tc>
        <w:tc>
          <w:tcPr>
            <w:tcW w:w="141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6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894"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69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3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258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68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14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1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6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894"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69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23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258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68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14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1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6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894"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69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23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258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68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14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1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6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894"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69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23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258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二十三、其他支出</w:t>
            </w:r>
          </w:p>
        </w:tc>
        <w:tc>
          <w:tcPr>
            <w:tcW w:w="68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14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1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6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894"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b/>
                <w:i w:val="0"/>
                <w:color w:val="000000"/>
                <w:sz w:val="20"/>
                <w:szCs w:val="20"/>
                <w:u w:val="none"/>
              </w:rPr>
            </w:pPr>
          </w:p>
        </w:tc>
        <w:tc>
          <w:tcPr>
            <w:tcW w:w="69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23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258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二十四、债务还本支出</w:t>
            </w:r>
          </w:p>
        </w:tc>
        <w:tc>
          <w:tcPr>
            <w:tcW w:w="68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14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1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6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894"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69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23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258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二十五、债务付息支出</w:t>
            </w:r>
          </w:p>
        </w:tc>
        <w:tc>
          <w:tcPr>
            <w:tcW w:w="68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14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1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6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894"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69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23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258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68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14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1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6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894"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69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123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4,616.65</w:t>
            </w:r>
          </w:p>
        </w:tc>
        <w:tc>
          <w:tcPr>
            <w:tcW w:w="258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68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14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4,593.37</w:t>
            </w:r>
          </w:p>
        </w:tc>
        <w:tc>
          <w:tcPr>
            <w:tcW w:w="14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4,593.37</w:t>
            </w:r>
          </w:p>
        </w:tc>
        <w:tc>
          <w:tcPr>
            <w:tcW w:w="141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6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894"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年初财政拨款结转和结余</w:t>
            </w:r>
          </w:p>
        </w:tc>
        <w:tc>
          <w:tcPr>
            <w:tcW w:w="69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23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42.51</w:t>
            </w:r>
          </w:p>
        </w:tc>
        <w:tc>
          <w:tcPr>
            <w:tcW w:w="258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年末财政拨款结转和结余</w:t>
            </w:r>
          </w:p>
        </w:tc>
        <w:tc>
          <w:tcPr>
            <w:tcW w:w="68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4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65.79</w:t>
            </w:r>
          </w:p>
        </w:tc>
        <w:tc>
          <w:tcPr>
            <w:tcW w:w="14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65.79</w:t>
            </w:r>
          </w:p>
        </w:tc>
        <w:tc>
          <w:tcPr>
            <w:tcW w:w="141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6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894"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一般公共预算财政拨款</w:t>
            </w:r>
          </w:p>
        </w:tc>
        <w:tc>
          <w:tcPr>
            <w:tcW w:w="69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123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42.51</w:t>
            </w:r>
          </w:p>
        </w:tc>
        <w:tc>
          <w:tcPr>
            <w:tcW w:w="258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68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14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4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41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46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2894"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政府性基金预算财政拨款</w:t>
            </w:r>
          </w:p>
        </w:tc>
        <w:tc>
          <w:tcPr>
            <w:tcW w:w="69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23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58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68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14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4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41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46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2894"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国有资本经营预算财政拨款</w:t>
            </w:r>
          </w:p>
        </w:tc>
        <w:tc>
          <w:tcPr>
            <w:tcW w:w="69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23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58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68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w:t>
            </w:r>
          </w:p>
        </w:tc>
        <w:tc>
          <w:tcPr>
            <w:tcW w:w="14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4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41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46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2894"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696" w:type="dxa"/>
            <w:tcBorders>
              <w:top w:val="nil"/>
              <w:left w:val="nil"/>
              <w:bottom w:val="single" w:color="000000" w:sz="8"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23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4,659.15</w:t>
            </w:r>
          </w:p>
        </w:tc>
        <w:tc>
          <w:tcPr>
            <w:tcW w:w="258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68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w:t>
            </w:r>
          </w:p>
        </w:tc>
        <w:tc>
          <w:tcPr>
            <w:tcW w:w="14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4,659.15</w:t>
            </w:r>
          </w:p>
        </w:tc>
        <w:tc>
          <w:tcPr>
            <w:tcW w:w="14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4,659.15</w:t>
            </w:r>
          </w:p>
        </w:tc>
        <w:tc>
          <w:tcPr>
            <w:tcW w:w="141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6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2458" w:type="dxa"/>
            <w:gridSpan w:val="8"/>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w:t>
            </w:r>
            <w:r>
              <w:rPr>
                <w:rFonts w:hint="eastAsia" w:ascii="宋体" w:hAnsi="宋体" w:cs="宋体"/>
                <w:i w:val="0"/>
                <w:color w:val="000000"/>
                <w:kern w:val="0"/>
                <w:sz w:val="20"/>
                <w:szCs w:val="20"/>
                <w:u w:val="none"/>
                <w:lang w:val="en-US" w:eastAsia="zh-CN" w:bidi="ar"/>
              </w:rPr>
              <w:t>单位</w:t>
            </w:r>
            <w:r>
              <w:rPr>
                <w:rFonts w:hint="eastAsia" w:ascii="宋体" w:hAnsi="宋体" w:eastAsia="宋体" w:cs="宋体"/>
                <w:i w:val="0"/>
                <w:color w:val="000000"/>
                <w:kern w:val="0"/>
                <w:sz w:val="22"/>
                <w:szCs w:val="22"/>
                <w:u w:val="none"/>
                <w:lang w:val="en-US" w:eastAsia="zh-CN" w:bidi="ar"/>
              </w:rPr>
              <w:t>本年度一般公共预算财政拨款、政府性基金预算财政拨款和国有资本经营预算财政拨款的总收支和年末结转结余情况。</w:t>
            </w:r>
          </w:p>
        </w:tc>
        <w:tc>
          <w:tcPr>
            <w:tcW w:w="1464" w:type="dxa"/>
            <w:tcBorders>
              <w:top w:val="nil"/>
              <w:left w:val="nil"/>
              <w:bottom w:val="nil"/>
              <w:right w:val="nil"/>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bl>
    <w:p/>
    <w:p/>
    <w:p/>
    <w:p/>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表五：</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公共预算财政拨款支出决算表</w:t>
      </w:r>
    </w:p>
    <w:tbl>
      <w:tblPr>
        <w:tblStyle w:val="5"/>
        <w:tblW w:w="13958" w:type="dxa"/>
        <w:tblInd w:w="0" w:type="dxa"/>
        <w:shd w:val="clear" w:color="auto" w:fill="auto"/>
        <w:tblLayout w:type="fixed"/>
        <w:tblCellMar>
          <w:top w:w="0" w:type="dxa"/>
          <w:left w:w="0" w:type="dxa"/>
          <w:bottom w:w="0" w:type="dxa"/>
          <w:right w:w="0" w:type="dxa"/>
        </w:tblCellMar>
      </w:tblPr>
      <w:tblGrid>
        <w:gridCol w:w="1850"/>
        <w:gridCol w:w="3294"/>
        <w:gridCol w:w="714"/>
        <w:gridCol w:w="1600"/>
        <w:gridCol w:w="1100"/>
        <w:gridCol w:w="1214"/>
        <w:gridCol w:w="1486"/>
        <w:gridCol w:w="2700"/>
      </w:tblGrid>
      <w:tr>
        <w:tblPrEx>
          <w:shd w:val="clear" w:color="auto" w:fill="auto"/>
          <w:tblCellMar>
            <w:top w:w="0" w:type="dxa"/>
            <w:left w:w="0" w:type="dxa"/>
            <w:bottom w:w="0" w:type="dxa"/>
            <w:right w:w="0" w:type="dxa"/>
          </w:tblCellMar>
        </w:tblPrEx>
        <w:trPr>
          <w:trHeight w:val="264" w:hRule="atLeast"/>
        </w:trPr>
        <w:tc>
          <w:tcPr>
            <w:tcW w:w="5144" w:type="dxa"/>
            <w:gridSpan w:val="2"/>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000000"/>
                <w:sz w:val="20"/>
                <w:szCs w:val="20"/>
                <w:u w:val="none"/>
              </w:rPr>
            </w:pPr>
            <w:r>
              <w:rPr>
                <w:rFonts w:hint="eastAsia" w:ascii="宋体" w:hAnsi="宋体" w:cs="宋体"/>
                <w:i w:val="0"/>
                <w:color w:val="000000"/>
                <w:kern w:val="0"/>
                <w:sz w:val="20"/>
                <w:szCs w:val="20"/>
                <w:u w:val="none"/>
                <w:lang w:val="en-US" w:eastAsia="zh-CN" w:bidi="ar"/>
              </w:rPr>
              <w:t>单位</w:t>
            </w:r>
            <w:r>
              <w:rPr>
                <w:rFonts w:hint="eastAsia" w:ascii="宋体" w:hAnsi="宋体" w:eastAsia="宋体" w:cs="宋体"/>
                <w:i w:val="0"/>
                <w:color w:val="000000"/>
                <w:kern w:val="0"/>
                <w:sz w:val="20"/>
                <w:szCs w:val="20"/>
                <w:u w:val="none"/>
                <w:lang w:val="en-US" w:eastAsia="zh-CN" w:bidi="ar"/>
              </w:rPr>
              <w:t>：柳州市学生资助管理中心</w:t>
            </w:r>
          </w:p>
        </w:tc>
        <w:tc>
          <w:tcPr>
            <w:tcW w:w="2314" w:type="dxa"/>
            <w:gridSpan w:val="2"/>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000000"/>
                <w:sz w:val="20"/>
                <w:szCs w:val="20"/>
                <w:u w:val="none"/>
              </w:rPr>
            </w:pPr>
          </w:p>
        </w:tc>
        <w:tc>
          <w:tcPr>
            <w:tcW w:w="2314" w:type="dxa"/>
            <w:gridSpan w:val="2"/>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000000"/>
                <w:sz w:val="20"/>
                <w:szCs w:val="20"/>
                <w:u w:val="none"/>
              </w:rPr>
            </w:pPr>
          </w:p>
        </w:tc>
        <w:tc>
          <w:tcPr>
            <w:tcW w:w="4186" w:type="dxa"/>
            <w:gridSpan w:val="2"/>
            <w:tcBorders>
              <w:top w:val="nil"/>
              <w:left w:val="nil"/>
              <w:bottom w:val="nil"/>
              <w:right w:val="nil"/>
            </w:tcBorders>
            <w:shd w:val="clear" w:color="auto" w:fill="auto"/>
            <w:noWrap/>
            <w:tcMar>
              <w:top w:w="12" w:type="dxa"/>
              <w:left w:w="12" w:type="dxa"/>
              <w:right w:w="12"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shd w:val="clear" w:color="auto" w:fill="auto"/>
          <w:tblCellMar>
            <w:top w:w="0" w:type="dxa"/>
            <w:left w:w="0" w:type="dxa"/>
            <w:bottom w:w="0" w:type="dxa"/>
            <w:right w:w="0" w:type="dxa"/>
          </w:tblCellMar>
        </w:tblPrEx>
        <w:trPr>
          <w:trHeight w:val="308" w:hRule="atLeast"/>
        </w:trPr>
        <w:tc>
          <w:tcPr>
            <w:tcW w:w="585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8100" w:type="dxa"/>
            <w:gridSpan w:val="5"/>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r>
      <w:tr>
        <w:tblPrEx>
          <w:shd w:val="clear" w:color="auto" w:fill="auto"/>
          <w:tblCellMar>
            <w:top w:w="0" w:type="dxa"/>
            <w:left w:w="0" w:type="dxa"/>
            <w:bottom w:w="0" w:type="dxa"/>
            <w:right w:w="0" w:type="dxa"/>
          </w:tblCellMar>
        </w:tblPrEx>
        <w:trPr>
          <w:trHeight w:val="308" w:hRule="atLeast"/>
        </w:trPr>
        <w:tc>
          <w:tcPr>
            <w:tcW w:w="1850"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4008" w:type="dxa"/>
            <w:gridSpan w:val="2"/>
            <w:vMerge w:val="restar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2700" w:type="dxa"/>
            <w:gridSpan w:val="2"/>
            <w:vMerge w:val="restar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2700" w:type="dxa"/>
            <w:gridSpan w:val="2"/>
            <w:vMerge w:val="restar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2700" w:type="dxa"/>
            <w:vMerge w:val="restar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r>
      <w:tr>
        <w:tblPrEx>
          <w:shd w:val="clear" w:color="auto" w:fill="auto"/>
          <w:tblCellMar>
            <w:top w:w="0" w:type="dxa"/>
            <w:left w:w="0" w:type="dxa"/>
            <w:bottom w:w="0" w:type="dxa"/>
            <w:right w:w="0" w:type="dxa"/>
          </w:tblCellMar>
        </w:tblPrEx>
        <w:trPr>
          <w:trHeight w:val="277" w:hRule="atLeast"/>
        </w:trPr>
        <w:tc>
          <w:tcPr>
            <w:tcW w:w="1850"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4008" w:type="dxa"/>
            <w:gridSpan w:val="2"/>
            <w:vMerge w:val="continue"/>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700" w:type="dxa"/>
            <w:gridSpan w:val="2"/>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700" w:type="dxa"/>
            <w:gridSpan w:val="2"/>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700" w:type="dxa"/>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1850"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4008" w:type="dxa"/>
            <w:gridSpan w:val="2"/>
            <w:vMerge w:val="continue"/>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700" w:type="dxa"/>
            <w:gridSpan w:val="2"/>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700" w:type="dxa"/>
            <w:gridSpan w:val="2"/>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700" w:type="dxa"/>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5858" w:type="dxa"/>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2700" w:type="dxa"/>
            <w:gridSpan w:val="2"/>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700" w:type="dxa"/>
            <w:gridSpan w:val="2"/>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70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tblCellMar>
            <w:top w:w="0" w:type="dxa"/>
            <w:left w:w="0" w:type="dxa"/>
            <w:bottom w:w="0" w:type="dxa"/>
            <w:right w:w="0" w:type="dxa"/>
          </w:tblCellMar>
        </w:tblPrEx>
        <w:trPr>
          <w:trHeight w:val="308" w:hRule="atLeast"/>
        </w:trPr>
        <w:tc>
          <w:tcPr>
            <w:tcW w:w="5858" w:type="dxa"/>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2700" w:type="dxa"/>
            <w:gridSpan w:val="2"/>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4,593.37</w:t>
            </w:r>
          </w:p>
        </w:tc>
        <w:tc>
          <w:tcPr>
            <w:tcW w:w="2700" w:type="dxa"/>
            <w:gridSpan w:val="2"/>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90.90</w:t>
            </w:r>
          </w:p>
        </w:tc>
        <w:tc>
          <w:tcPr>
            <w:tcW w:w="270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4,502.46</w:t>
            </w:r>
          </w:p>
        </w:tc>
      </w:tr>
      <w:tr>
        <w:tblPrEx>
          <w:shd w:val="clear" w:color="auto" w:fill="auto"/>
          <w:tblCellMar>
            <w:top w:w="0" w:type="dxa"/>
            <w:left w:w="0" w:type="dxa"/>
            <w:bottom w:w="0" w:type="dxa"/>
            <w:right w:w="0" w:type="dxa"/>
          </w:tblCellMar>
        </w:tblPrEx>
        <w:trPr>
          <w:trHeight w:val="308" w:hRule="atLeast"/>
        </w:trPr>
        <w:tc>
          <w:tcPr>
            <w:tcW w:w="1850"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w:t>
            </w:r>
          </w:p>
        </w:tc>
        <w:tc>
          <w:tcPr>
            <w:tcW w:w="4008" w:type="dxa"/>
            <w:gridSpan w:val="2"/>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教育支出</w:t>
            </w:r>
          </w:p>
        </w:tc>
        <w:tc>
          <w:tcPr>
            <w:tcW w:w="2700" w:type="dxa"/>
            <w:gridSpan w:val="2"/>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4,569.84</w:t>
            </w:r>
          </w:p>
        </w:tc>
        <w:tc>
          <w:tcPr>
            <w:tcW w:w="2700" w:type="dxa"/>
            <w:gridSpan w:val="2"/>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67.38</w:t>
            </w:r>
          </w:p>
        </w:tc>
        <w:tc>
          <w:tcPr>
            <w:tcW w:w="270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4,502.46</w:t>
            </w:r>
          </w:p>
        </w:tc>
      </w:tr>
      <w:tr>
        <w:tblPrEx>
          <w:shd w:val="clear" w:color="auto" w:fill="auto"/>
          <w:tblCellMar>
            <w:top w:w="0" w:type="dxa"/>
            <w:left w:w="0" w:type="dxa"/>
            <w:bottom w:w="0" w:type="dxa"/>
            <w:right w:w="0" w:type="dxa"/>
          </w:tblCellMar>
        </w:tblPrEx>
        <w:trPr>
          <w:trHeight w:val="308" w:hRule="atLeast"/>
        </w:trPr>
        <w:tc>
          <w:tcPr>
            <w:tcW w:w="1850"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20501</w:t>
            </w:r>
          </w:p>
        </w:tc>
        <w:tc>
          <w:tcPr>
            <w:tcW w:w="4008" w:type="dxa"/>
            <w:gridSpan w:val="2"/>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教育管理事务</w:t>
            </w:r>
          </w:p>
        </w:tc>
        <w:tc>
          <w:tcPr>
            <w:tcW w:w="2700" w:type="dxa"/>
            <w:gridSpan w:val="2"/>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2.25</w:t>
            </w:r>
          </w:p>
        </w:tc>
        <w:tc>
          <w:tcPr>
            <w:tcW w:w="2700" w:type="dxa"/>
            <w:gridSpan w:val="2"/>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2.25</w:t>
            </w:r>
          </w:p>
        </w:tc>
        <w:tc>
          <w:tcPr>
            <w:tcW w:w="270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850"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2050199</w:t>
            </w:r>
          </w:p>
        </w:tc>
        <w:tc>
          <w:tcPr>
            <w:tcW w:w="4008" w:type="dxa"/>
            <w:gridSpan w:val="2"/>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其他教育管理事务支出</w:t>
            </w:r>
          </w:p>
        </w:tc>
        <w:tc>
          <w:tcPr>
            <w:tcW w:w="2700" w:type="dxa"/>
            <w:gridSpan w:val="2"/>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2.25</w:t>
            </w:r>
          </w:p>
        </w:tc>
        <w:tc>
          <w:tcPr>
            <w:tcW w:w="2700" w:type="dxa"/>
            <w:gridSpan w:val="2"/>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2.25</w:t>
            </w:r>
          </w:p>
        </w:tc>
        <w:tc>
          <w:tcPr>
            <w:tcW w:w="270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850"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20502</w:t>
            </w:r>
          </w:p>
        </w:tc>
        <w:tc>
          <w:tcPr>
            <w:tcW w:w="4008" w:type="dxa"/>
            <w:gridSpan w:val="2"/>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普通教育</w:t>
            </w:r>
          </w:p>
        </w:tc>
        <w:tc>
          <w:tcPr>
            <w:tcW w:w="2700" w:type="dxa"/>
            <w:gridSpan w:val="2"/>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2,031.28</w:t>
            </w:r>
          </w:p>
        </w:tc>
        <w:tc>
          <w:tcPr>
            <w:tcW w:w="2700" w:type="dxa"/>
            <w:gridSpan w:val="2"/>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70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2,031.28</w:t>
            </w:r>
          </w:p>
        </w:tc>
      </w:tr>
      <w:tr>
        <w:tblPrEx>
          <w:shd w:val="clear" w:color="auto" w:fill="auto"/>
          <w:tblCellMar>
            <w:top w:w="0" w:type="dxa"/>
            <w:left w:w="0" w:type="dxa"/>
            <w:bottom w:w="0" w:type="dxa"/>
            <w:right w:w="0" w:type="dxa"/>
          </w:tblCellMar>
        </w:tblPrEx>
        <w:trPr>
          <w:trHeight w:val="308" w:hRule="atLeast"/>
        </w:trPr>
        <w:tc>
          <w:tcPr>
            <w:tcW w:w="1850"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2050204</w:t>
            </w:r>
          </w:p>
        </w:tc>
        <w:tc>
          <w:tcPr>
            <w:tcW w:w="4008" w:type="dxa"/>
            <w:gridSpan w:val="2"/>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高中教育</w:t>
            </w:r>
          </w:p>
        </w:tc>
        <w:tc>
          <w:tcPr>
            <w:tcW w:w="2700" w:type="dxa"/>
            <w:gridSpan w:val="2"/>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403.51</w:t>
            </w:r>
          </w:p>
        </w:tc>
        <w:tc>
          <w:tcPr>
            <w:tcW w:w="2700" w:type="dxa"/>
            <w:gridSpan w:val="2"/>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70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403.51</w:t>
            </w:r>
          </w:p>
        </w:tc>
      </w:tr>
      <w:tr>
        <w:tblPrEx>
          <w:shd w:val="clear" w:color="auto" w:fill="auto"/>
          <w:tblCellMar>
            <w:top w:w="0" w:type="dxa"/>
            <w:left w:w="0" w:type="dxa"/>
            <w:bottom w:w="0" w:type="dxa"/>
            <w:right w:w="0" w:type="dxa"/>
          </w:tblCellMar>
        </w:tblPrEx>
        <w:trPr>
          <w:trHeight w:val="308" w:hRule="atLeast"/>
        </w:trPr>
        <w:tc>
          <w:tcPr>
            <w:tcW w:w="1850"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2050205</w:t>
            </w:r>
          </w:p>
        </w:tc>
        <w:tc>
          <w:tcPr>
            <w:tcW w:w="4008" w:type="dxa"/>
            <w:gridSpan w:val="2"/>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高等教育</w:t>
            </w:r>
          </w:p>
        </w:tc>
        <w:tc>
          <w:tcPr>
            <w:tcW w:w="2700" w:type="dxa"/>
            <w:gridSpan w:val="2"/>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570.00</w:t>
            </w:r>
          </w:p>
        </w:tc>
        <w:tc>
          <w:tcPr>
            <w:tcW w:w="2700" w:type="dxa"/>
            <w:gridSpan w:val="2"/>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70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570.00</w:t>
            </w:r>
          </w:p>
        </w:tc>
      </w:tr>
      <w:tr>
        <w:tblPrEx>
          <w:shd w:val="clear" w:color="auto" w:fill="auto"/>
          <w:tblCellMar>
            <w:top w:w="0" w:type="dxa"/>
            <w:left w:w="0" w:type="dxa"/>
            <w:bottom w:w="0" w:type="dxa"/>
            <w:right w:w="0" w:type="dxa"/>
          </w:tblCellMar>
        </w:tblPrEx>
        <w:trPr>
          <w:trHeight w:val="308" w:hRule="atLeast"/>
        </w:trPr>
        <w:tc>
          <w:tcPr>
            <w:tcW w:w="1850"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2050299</w:t>
            </w:r>
          </w:p>
        </w:tc>
        <w:tc>
          <w:tcPr>
            <w:tcW w:w="4008" w:type="dxa"/>
            <w:gridSpan w:val="2"/>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其他普通教育支出</w:t>
            </w:r>
          </w:p>
        </w:tc>
        <w:tc>
          <w:tcPr>
            <w:tcW w:w="2700" w:type="dxa"/>
            <w:gridSpan w:val="2"/>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1,057.77</w:t>
            </w:r>
          </w:p>
        </w:tc>
        <w:tc>
          <w:tcPr>
            <w:tcW w:w="2700" w:type="dxa"/>
            <w:gridSpan w:val="2"/>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70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1,057.77</w:t>
            </w:r>
          </w:p>
        </w:tc>
      </w:tr>
      <w:tr>
        <w:tblPrEx>
          <w:shd w:val="clear" w:color="auto" w:fill="auto"/>
          <w:tblCellMar>
            <w:top w:w="0" w:type="dxa"/>
            <w:left w:w="0" w:type="dxa"/>
            <w:bottom w:w="0" w:type="dxa"/>
            <w:right w:w="0" w:type="dxa"/>
          </w:tblCellMar>
        </w:tblPrEx>
        <w:trPr>
          <w:trHeight w:val="308" w:hRule="atLeast"/>
        </w:trPr>
        <w:tc>
          <w:tcPr>
            <w:tcW w:w="1850"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20503</w:t>
            </w:r>
          </w:p>
        </w:tc>
        <w:tc>
          <w:tcPr>
            <w:tcW w:w="4008" w:type="dxa"/>
            <w:gridSpan w:val="2"/>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职业教育</w:t>
            </w:r>
          </w:p>
        </w:tc>
        <w:tc>
          <w:tcPr>
            <w:tcW w:w="2700" w:type="dxa"/>
            <w:gridSpan w:val="2"/>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2,457.59</w:t>
            </w:r>
          </w:p>
        </w:tc>
        <w:tc>
          <w:tcPr>
            <w:tcW w:w="2700" w:type="dxa"/>
            <w:gridSpan w:val="2"/>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70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2,457.59</w:t>
            </w:r>
          </w:p>
        </w:tc>
      </w:tr>
      <w:tr>
        <w:tblPrEx>
          <w:shd w:val="clear" w:color="auto" w:fill="auto"/>
          <w:tblCellMar>
            <w:top w:w="0" w:type="dxa"/>
            <w:left w:w="0" w:type="dxa"/>
            <w:bottom w:w="0" w:type="dxa"/>
            <w:right w:w="0" w:type="dxa"/>
          </w:tblCellMar>
        </w:tblPrEx>
        <w:trPr>
          <w:trHeight w:val="308" w:hRule="atLeast"/>
        </w:trPr>
        <w:tc>
          <w:tcPr>
            <w:tcW w:w="1850"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2050302</w:t>
            </w:r>
          </w:p>
        </w:tc>
        <w:tc>
          <w:tcPr>
            <w:tcW w:w="4008" w:type="dxa"/>
            <w:gridSpan w:val="2"/>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中等职业教育</w:t>
            </w:r>
          </w:p>
        </w:tc>
        <w:tc>
          <w:tcPr>
            <w:tcW w:w="2700" w:type="dxa"/>
            <w:gridSpan w:val="2"/>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2,392.24</w:t>
            </w:r>
          </w:p>
        </w:tc>
        <w:tc>
          <w:tcPr>
            <w:tcW w:w="2700" w:type="dxa"/>
            <w:gridSpan w:val="2"/>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70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2,392.24</w:t>
            </w:r>
          </w:p>
        </w:tc>
      </w:tr>
      <w:tr>
        <w:tblPrEx>
          <w:shd w:val="clear" w:color="auto" w:fill="auto"/>
          <w:tblCellMar>
            <w:top w:w="0" w:type="dxa"/>
            <w:left w:w="0" w:type="dxa"/>
            <w:bottom w:w="0" w:type="dxa"/>
            <w:right w:w="0" w:type="dxa"/>
          </w:tblCellMar>
        </w:tblPrEx>
        <w:trPr>
          <w:trHeight w:val="308" w:hRule="atLeast"/>
        </w:trPr>
        <w:tc>
          <w:tcPr>
            <w:tcW w:w="1850"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2050305</w:t>
            </w:r>
          </w:p>
        </w:tc>
        <w:tc>
          <w:tcPr>
            <w:tcW w:w="4008" w:type="dxa"/>
            <w:gridSpan w:val="2"/>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高等职业教育</w:t>
            </w:r>
          </w:p>
        </w:tc>
        <w:tc>
          <w:tcPr>
            <w:tcW w:w="2700" w:type="dxa"/>
            <w:gridSpan w:val="2"/>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65.35</w:t>
            </w:r>
          </w:p>
        </w:tc>
        <w:tc>
          <w:tcPr>
            <w:tcW w:w="2700" w:type="dxa"/>
            <w:gridSpan w:val="2"/>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70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65.35</w:t>
            </w:r>
          </w:p>
        </w:tc>
      </w:tr>
      <w:tr>
        <w:tblPrEx>
          <w:shd w:val="clear" w:color="auto" w:fill="auto"/>
          <w:tblCellMar>
            <w:top w:w="0" w:type="dxa"/>
            <w:left w:w="0" w:type="dxa"/>
            <w:bottom w:w="0" w:type="dxa"/>
            <w:right w:w="0" w:type="dxa"/>
          </w:tblCellMar>
        </w:tblPrEx>
        <w:trPr>
          <w:trHeight w:val="308" w:hRule="atLeast"/>
        </w:trPr>
        <w:tc>
          <w:tcPr>
            <w:tcW w:w="1850"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20507</w:t>
            </w:r>
          </w:p>
        </w:tc>
        <w:tc>
          <w:tcPr>
            <w:tcW w:w="4008" w:type="dxa"/>
            <w:gridSpan w:val="2"/>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特殊教育</w:t>
            </w:r>
          </w:p>
        </w:tc>
        <w:tc>
          <w:tcPr>
            <w:tcW w:w="2700" w:type="dxa"/>
            <w:gridSpan w:val="2"/>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w:t>
            </w:r>
          </w:p>
        </w:tc>
        <w:tc>
          <w:tcPr>
            <w:tcW w:w="2700" w:type="dxa"/>
            <w:gridSpan w:val="2"/>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70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w:t>
            </w:r>
          </w:p>
        </w:tc>
      </w:tr>
      <w:tr>
        <w:tblPrEx>
          <w:shd w:val="clear" w:color="auto" w:fill="auto"/>
          <w:tblCellMar>
            <w:top w:w="0" w:type="dxa"/>
            <w:left w:w="0" w:type="dxa"/>
            <w:bottom w:w="0" w:type="dxa"/>
            <w:right w:w="0" w:type="dxa"/>
          </w:tblCellMar>
        </w:tblPrEx>
        <w:trPr>
          <w:trHeight w:val="308" w:hRule="atLeast"/>
        </w:trPr>
        <w:tc>
          <w:tcPr>
            <w:tcW w:w="1850"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2050701</w:t>
            </w:r>
          </w:p>
        </w:tc>
        <w:tc>
          <w:tcPr>
            <w:tcW w:w="4008" w:type="dxa"/>
            <w:gridSpan w:val="2"/>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特殊学校教育</w:t>
            </w:r>
          </w:p>
        </w:tc>
        <w:tc>
          <w:tcPr>
            <w:tcW w:w="2700" w:type="dxa"/>
            <w:gridSpan w:val="2"/>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w:t>
            </w:r>
          </w:p>
        </w:tc>
        <w:tc>
          <w:tcPr>
            <w:tcW w:w="2700" w:type="dxa"/>
            <w:gridSpan w:val="2"/>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70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w:t>
            </w:r>
          </w:p>
        </w:tc>
      </w:tr>
      <w:tr>
        <w:tblPrEx>
          <w:shd w:val="clear" w:color="auto" w:fill="auto"/>
          <w:tblCellMar>
            <w:top w:w="0" w:type="dxa"/>
            <w:left w:w="0" w:type="dxa"/>
            <w:bottom w:w="0" w:type="dxa"/>
            <w:right w:w="0" w:type="dxa"/>
          </w:tblCellMar>
        </w:tblPrEx>
        <w:trPr>
          <w:trHeight w:val="308" w:hRule="atLeast"/>
        </w:trPr>
        <w:tc>
          <w:tcPr>
            <w:tcW w:w="1850"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20599</w:t>
            </w:r>
          </w:p>
        </w:tc>
        <w:tc>
          <w:tcPr>
            <w:tcW w:w="4008" w:type="dxa"/>
            <w:gridSpan w:val="2"/>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其他教育支出</w:t>
            </w:r>
          </w:p>
        </w:tc>
        <w:tc>
          <w:tcPr>
            <w:tcW w:w="2700" w:type="dxa"/>
            <w:gridSpan w:val="2"/>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77.62</w:t>
            </w:r>
          </w:p>
        </w:tc>
        <w:tc>
          <w:tcPr>
            <w:tcW w:w="2700" w:type="dxa"/>
            <w:gridSpan w:val="2"/>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65.13</w:t>
            </w:r>
          </w:p>
        </w:tc>
        <w:tc>
          <w:tcPr>
            <w:tcW w:w="270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12.49</w:t>
            </w:r>
          </w:p>
        </w:tc>
      </w:tr>
      <w:tr>
        <w:tblPrEx>
          <w:shd w:val="clear" w:color="auto" w:fill="auto"/>
          <w:tblCellMar>
            <w:top w:w="0" w:type="dxa"/>
            <w:left w:w="0" w:type="dxa"/>
            <w:bottom w:w="0" w:type="dxa"/>
            <w:right w:w="0" w:type="dxa"/>
          </w:tblCellMar>
        </w:tblPrEx>
        <w:trPr>
          <w:trHeight w:val="308" w:hRule="atLeast"/>
        </w:trPr>
        <w:tc>
          <w:tcPr>
            <w:tcW w:w="1850"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2059999</w:t>
            </w:r>
          </w:p>
        </w:tc>
        <w:tc>
          <w:tcPr>
            <w:tcW w:w="4008" w:type="dxa"/>
            <w:gridSpan w:val="2"/>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其他教育支出</w:t>
            </w:r>
          </w:p>
        </w:tc>
        <w:tc>
          <w:tcPr>
            <w:tcW w:w="2700" w:type="dxa"/>
            <w:gridSpan w:val="2"/>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77.62</w:t>
            </w:r>
          </w:p>
        </w:tc>
        <w:tc>
          <w:tcPr>
            <w:tcW w:w="2700" w:type="dxa"/>
            <w:gridSpan w:val="2"/>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65.13</w:t>
            </w:r>
          </w:p>
        </w:tc>
        <w:tc>
          <w:tcPr>
            <w:tcW w:w="270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12.49</w:t>
            </w:r>
          </w:p>
        </w:tc>
      </w:tr>
      <w:tr>
        <w:tblPrEx>
          <w:shd w:val="clear" w:color="auto" w:fill="auto"/>
          <w:tblCellMar>
            <w:top w:w="0" w:type="dxa"/>
            <w:left w:w="0" w:type="dxa"/>
            <w:bottom w:w="0" w:type="dxa"/>
            <w:right w:w="0" w:type="dxa"/>
          </w:tblCellMar>
        </w:tblPrEx>
        <w:trPr>
          <w:trHeight w:val="308" w:hRule="atLeast"/>
        </w:trPr>
        <w:tc>
          <w:tcPr>
            <w:tcW w:w="1850"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4008" w:type="dxa"/>
            <w:gridSpan w:val="2"/>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2700" w:type="dxa"/>
            <w:gridSpan w:val="2"/>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11.75</w:t>
            </w:r>
          </w:p>
        </w:tc>
        <w:tc>
          <w:tcPr>
            <w:tcW w:w="2700" w:type="dxa"/>
            <w:gridSpan w:val="2"/>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11.75</w:t>
            </w:r>
          </w:p>
        </w:tc>
        <w:tc>
          <w:tcPr>
            <w:tcW w:w="270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850"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4008" w:type="dxa"/>
            <w:gridSpan w:val="2"/>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行政事业单位养老支出</w:t>
            </w:r>
          </w:p>
        </w:tc>
        <w:tc>
          <w:tcPr>
            <w:tcW w:w="2700" w:type="dxa"/>
            <w:gridSpan w:val="2"/>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11.75</w:t>
            </w:r>
          </w:p>
        </w:tc>
        <w:tc>
          <w:tcPr>
            <w:tcW w:w="2700" w:type="dxa"/>
            <w:gridSpan w:val="2"/>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11.75</w:t>
            </w:r>
          </w:p>
        </w:tc>
        <w:tc>
          <w:tcPr>
            <w:tcW w:w="270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850"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4008" w:type="dxa"/>
            <w:gridSpan w:val="2"/>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2700" w:type="dxa"/>
            <w:gridSpan w:val="2"/>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7.83</w:t>
            </w:r>
          </w:p>
        </w:tc>
        <w:tc>
          <w:tcPr>
            <w:tcW w:w="2700" w:type="dxa"/>
            <w:gridSpan w:val="2"/>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7.83</w:t>
            </w:r>
          </w:p>
        </w:tc>
        <w:tc>
          <w:tcPr>
            <w:tcW w:w="270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850"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2080506</w:t>
            </w:r>
          </w:p>
        </w:tc>
        <w:tc>
          <w:tcPr>
            <w:tcW w:w="4008" w:type="dxa"/>
            <w:gridSpan w:val="2"/>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机关事业单位职业年金缴费支出</w:t>
            </w:r>
          </w:p>
        </w:tc>
        <w:tc>
          <w:tcPr>
            <w:tcW w:w="2700" w:type="dxa"/>
            <w:gridSpan w:val="2"/>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3.92</w:t>
            </w:r>
          </w:p>
        </w:tc>
        <w:tc>
          <w:tcPr>
            <w:tcW w:w="2700" w:type="dxa"/>
            <w:gridSpan w:val="2"/>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3.92</w:t>
            </w:r>
          </w:p>
        </w:tc>
        <w:tc>
          <w:tcPr>
            <w:tcW w:w="270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850"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4008" w:type="dxa"/>
            <w:gridSpan w:val="2"/>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卫生健康支出</w:t>
            </w:r>
          </w:p>
        </w:tc>
        <w:tc>
          <w:tcPr>
            <w:tcW w:w="2700" w:type="dxa"/>
            <w:gridSpan w:val="2"/>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w:t>
            </w:r>
          </w:p>
        </w:tc>
        <w:tc>
          <w:tcPr>
            <w:tcW w:w="2700" w:type="dxa"/>
            <w:gridSpan w:val="2"/>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w:t>
            </w:r>
          </w:p>
        </w:tc>
        <w:tc>
          <w:tcPr>
            <w:tcW w:w="270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850"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4008" w:type="dxa"/>
            <w:gridSpan w:val="2"/>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行政事业单位医疗</w:t>
            </w:r>
          </w:p>
        </w:tc>
        <w:tc>
          <w:tcPr>
            <w:tcW w:w="2700" w:type="dxa"/>
            <w:gridSpan w:val="2"/>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w:t>
            </w:r>
          </w:p>
        </w:tc>
        <w:tc>
          <w:tcPr>
            <w:tcW w:w="2700" w:type="dxa"/>
            <w:gridSpan w:val="2"/>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w:t>
            </w:r>
          </w:p>
        </w:tc>
        <w:tc>
          <w:tcPr>
            <w:tcW w:w="270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850"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2101102</w:t>
            </w:r>
          </w:p>
        </w:tc>
        <w:tc>
          <w:tcPr>
            <w:tcW w:w="4008" w:type="dxa"/>
            <w:gridSpan w:val="2"/>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事业单位医疗</w:t>
            </w:r>
          </w:p>
        </w:tc>
        <w:tc>
          <w:tcPr>
            <w:tcW w:w="2700" w:type="dxa"/>
            <w:gridSpan w:val="2"/>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w:t>
            </w:r>
          </w:p>
        </w:tc>
        <w:tc>
          <w:tcPr>
            <w:tcW w:w="2700" w:type="dxa"/>
            <w:gridSpan w:val="2"/>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w:t>
            </w:r>
          </w:p>
        </w:tc>
        <w:tc>
          <w:tcPr>
            <w:tcW w:w="270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850"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4008" w:type="dxa"/>
            <w:gridSpan w:val="2"/>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住房保障支出</w:t>
            </w:r>
          </w:p>
        </w:tc>
        <w:tc>
          <w:tcPr>
            <w:tcW w:w="2700" w:type="dxa"/>
            <w:gridSpan w:val="2"/>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8.46</w:t>
            </w:r>
          </w:p>
        </w:tc>
        <w:tc>
          <w:tcPr>
            <w:tcW w:w="2700" w:type="dxa"/>
            <w:gridSpan w:val="2"/>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8.46</w:t>
            </w:r>
          </w:p>
        </w:tc>
        <w:tc>
          <w:tcPr>
            <w:tcW w:w="270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850"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w:t>
            </w:r>
          </w:p>
        </w:tc>
        <w:tc>
          <w:tcPr>
            <w:tcW w:w="4008" w:type="dxa"/>
            <w:gridSpan w:val="2"/>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住房改革支出</w:t>
            </w:r>
          </w:p>
        </w:tc>
        <w:tc>
          <w:tcPr>
            <w:tcW w:w="2700" w:type="dxa"/>
            <w:gridSpan w:val="2"/>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8.46</w:t>
            </w:r>
          </w:p>
        </w:tc>
        <w:tc>
          <w:tcPr>
            <w:tcW w:w="2700" w:type="dxa"/>
            <w:gridSpan w:val="2"/>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8.46</w:t>
            </w:r>
          </w:p>
        </w:tc>
        <w:tc>
          <w:tcPr>
            <w:tcW w:w="270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850"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2210201</w:t>
            </w:r>
          </w:p>
        </w:tc>
        <w:tc>
          <w:tcPr>
            <w:tcW w:w="4008" w:type="dxa"/>
            <w:gridSpan w:val="2"/>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2700" w:type="dxa"/>
            <w:gridSpan w:val="2"/>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8.46</w:t>
            </w:r>
          </w:p>
        </w:tc>
        <w:tc>
          <w:tcPr>
            <w:tcW w:w="2700" w:type="dxa"/>
            <w:gridSpan w:val="2"/>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8.46</w:t>
            </w:r>
          </w:p>
        </w:tc>
        <w:tc>
          <w:tcPr>
            <w:tcW w:w="270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3958" w:type="dxa"/>
            <w:gridSpan w:val="8"/>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w:t>
            </w:r>
            <w:r>
              <w:rPr>
                <w:rFonts w:hint="eastAsia" w:ascii="宋体" w:hAnsi="宋体" w:cs="宋体"/>
                <w:i w:val="0"/>
                <w:color w:val="000000"/>
                <w:kern w:val="0"/>
                <w:sz w:val="20"/>
                <w:szCs w:val="20"/>
                <w:u w:val="none"/>
                <w:lang w:val="en-US" w:eastAsia="zh-CN" w:bidi="ar"/>
              </w:rPr>
              <w:t>单位</w:t>
            </w:r>
            <w:r>
              <w:rPr>
                <w:rFonts w:hint="eastAsia" w:ascii="宋体" w:hAnsi="宋体" w:eastAsia="宋体" w:cs="宋体"/>
                <w:i w:val="0"/>
                <w:color w:val="000000"/>
                <w:kern w:val="0"/>
                <w:sz w:val="22"/>
                <w:szCs w:val="22"/>
                <w:u w:val="none"/>
                <w:lang w:val="en-US" w:eastAsia="zh-CN" w:bidi="ar"/>
              </w:rPr>
              <w:t>本年度一般公共预算财政拨款支出情况。</w:t>
            </w:r>
          </w:p>
        </w:tc>
      </w:tr>
    </w:tbl>
    <w:p/>
    <w:p/>
    <w:p/>
    <w:p/>
    <w:p/>
    <w:p/>
    <w:p/>
    <w:p/>
    <w:p/>
    <w:p/>
    <w:p/>
    <w:p/>
    <w:p/>
    <w:p/>
    <w:p/>
    <w:p/>
    <w:p/>
    <w:p/>
    <w:p/>
    <w:p>
      <w:pPr>
        <w:jc w:val="center"/>
        <w:rPr>
          <w:rFonts w:hint="eastAsia"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表六</w:t>
      </w:r>
      <w:r>
        <w:rPr>
          <w:rFonts w:hint="eastAsia" w:ascii="方正小标宋简体" w:hAnsi="宋体" w:eastAsia="方正小标宋简体" w:cs="宋体"/>
          <w:color w:val="000000"/>
          <w:kern w:val="0"/>
          <w:sz w:val="36"/>
          <w:szCs w:val="36"/>
        </w:rPr>
        <w:t>：</w:t>
      </w:r>
      <w:r>
        <w:rPr>
          <w:rFonts w:hint="eastAsia" w:ascii="方正小标宋简体" w:eastAsia="方正小标宋简体"/>
          <w:color w:val="000000"/>
          <w:sz w:val="36"/>
          <w:szCs w:val="36"/>
        </w:rPr>
        <w:t>一般</w:t>
      </w:r>
      <w:r>
        <w:rPr>
          <w:rFonts w:hint="eastAsia" w:ascii="方正小标宋简体" w:hAnsi="宋体" w:eastAsia="方正小标宋简体" w:cs="宋体"/>
          <w:color w:val="000000"/>
          <w:kern w:val="0"/>
          <w:sz w:val="36"/>
          <w:szCs w:val="36"/>
        </w:rPr>
        <w:t>公共预算财政拨</w:t>
      </w:r>
      <w:r>
        <w:rPr>
          <w:rFonts w:hint="eastAsia" w:ascii="方正小标宋简体" w:hAnsi="宋体" w:eastAsia="方正小标宋简体" w:cs="宋体"/>
          <w:kern w:val="0"/>
          <w:sz w:val="36"/>
          <w:szCs w:val="36"/>
        </w:rPr>
        <w:t>款基本支出决算表</w:t>
      </w:r>
    </w:p>
    <w:tbl>
      <w:tblPr>
        <w:tblStyle w:val="5"/>
        <w:tblW w:w="0" w:type="auto"/>
        <w:tblInd w:w="0" w:type="dxa"/>
        <w:shd w:val="clear" w:color="auto" w:fill="auto"/>
        <w:tblLayout w:type="fixed"/>
        <w:tblCellMar>
          <w:top w:w="0" w:type="dxa"/>
          <w:left w:w="0" w:type="dxa"/>
          <w:bottom w:w="0" w:type="dxa"/>
          <w:right w:w="0" w:type="dxa"/>
        </w:tblCellMar>
      </w:tblPr>
      <w:tblGrid>
        <w:gridCol w:w="1070"/>
        <w:gridCol w:w="2562"/>
        <w:gridCol w:w="1470"/>
        <w:gridCol w:w="1056"/>
        <w:gridCol w:w="1596"/>
        <w:gridCol w:w="1452"/>
        <w:gridCol w:w="1116"/>
        <w:gridCol w:w="2376"/>
        <w:gridCol w:w="1284"/>
      </w:tblGrid>
      <w:tr>
        <w:tblPrEx>
          <w:shd w:val="clear" w:color="auto" w:fill="auto"/>
          <w:tblCellMar>
            <w:top w:w="0" w:type="dxa"/>
            <w:left w:w="0" w:type="dxa"/>
            <w:bottom w:w="0" w:type="dxa"/>
            <w:right w:w="0" w:type="dxa"/>
          </w:tblCellMar>
        </w:tblPrEx>
        <w:trPr>
          <w:trHeight w:val="264" w:hRule="atLeast"/>
        </w:trPr>
        <w:tc>
          <w:tcPr>
            <w:tcW w:w="6158" w:type="dxa"/>
            <w:gridSpan w:val="4"/>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000000"/>
                <w:sz w:val="20"/>
                <w:szCs w:val="20"/>
                <w:u w:val="none"/>
              </w:rPr>
            </w:pPr>
            <w:r>
              <w:rPr>
                <w:rFonts w:hint="eastAsia" w:ascii="宋体" w:hAnsi="宋体" w:cs="宋体"/>
                <w:i w:val="0"/>
                <w:color w:val="000000"/>
                <w:kern w:val="0"/>
                <w:sz w:val="20"/>
                <w:szCs w:val="20"/>
                <w:u w:val="none"/>
                <w:lang w:val="en-US" w:eastAsia="zh-CN" w:bidi="ar"/>
              </w:rPr>
              <w:t>单位</w:t>
            </w:r>
            <w:r>
              <w:rPr>
                <w:rFonts w:hint="eastAsia" w:ascii="宋体" w:hAnsi="宋体" w:eastAsia="宋体" w:cs="宋体"/>
                <w:i w:val="0"/>
                <w:color w:val="000000"/>
                <w:kern w:val="0"/>
                <w:sz w:val="20"/>
                <w:szCs w:val="20"/>
                <w:u w:val="none"/>
                <w:lang w:val="en-US" w:eastAsia="zh-CN" w:bidi="ar"/>
              </w:rPr>
              <w:t>：柳州市学生资助管理中心</w:t>
            </w:r>
          </w:p>
        </w:tc>
        <w:tc>
          <w:tcPr>
            <w:tcW w:w="1596"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000000"/>
                <w:sz w:val="20"/>
                <w:szCs w:val="20"/>
                <w:u w:val="none"/>
              </w:rPr>
            </w:pPr>
          </w:p>
        </w:tc>
        <w:tc>
          <w:tcPr>
            <w:tcW w:w="1452"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000000"/>
                <w:sz w:val="20"/>
                <w:szCs w:val="20"/>
                <w:u w:val="none"/>
              </w:rPr>
            </w:pPr>
          </w:p>
        </w:tc>
        <w:tc>
          <w:tcPr>
            <w:tcW w:w="1116"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000000"/>
                <w:sz w:val="20"/>
                <w:szCs w:val="20"/>
                <w:u w:val="none"/>
              </w:rPr>
            </w:pPr>
          </w:p>
        </w:tc>
        <w:tc>
          <w:tcPr>
            <w:tcW w:w="2376"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000000"/>
                <w:sz w:val="20"/>
                <w:szCs w:val="20"/>
                <w:u w:val="none"/>
              </w:rPr>
            </w:pPr>
          </w:p>
        </w:tc>
        <w:tc>
          <w:tcPr>
            <w:tcW w:w="1284" w:type="dxa"/>
            <w:tcBorders>
              <w:top w:val="nil"/>
              <w:left w:val="nil"/>
              <w:bottom w:val="nil"/>
              <w:right w:val="nil"/>
            </w:tcBorders>
            <w:shd w:val="clear" w:color="auto" w:fill="auto"/>
            <w:noWrap/>
            <w:tcMar>
              <w:top w:w="12" w:type="dxa"/>
              <w:left w:w="12" w:type="dxa"/>
              <w:right w:w="12"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金额单位：万元</w:t>
            </w:r>
          </w:p>
        </w:tc>
      </w:tr>
      <w:tr>
        <w:tblPrEx>
          <w:shd w:val="clear" w:color="auto" w:fill="auto"/>
          <w:tblCellMar>
            <w:top w:w="0" w:type="dxa"/>
            <w:left w:w="0" w:type="dxa"/>
            <w:bottom w:w="0" w:type="dxa"/>
            <w:right w:w="0" w:type="dxa"/>
          </w:tblCellMar>
        </w:tblPrEx>
        <w:trPr>
          <w:trHeight w:val="308" w:hRule="atLeast"/>
        </w:trPr>
        <w:tc>
          <w:tcPr>
            <w:tcW w:w="510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人员经费</w:t>
            </w:r>
          </w:p>
        </w:tc>
        <w:tc>
          <w:tcPr>
            <w:tcW w:w="8880" w:type="dxa"/>
            <w:gridSpan w:val="6"/>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公用经费</w:t>
            </w:r>
          </w:p>
        </w:tc>
      </w:tr>
      <w:tr>
        <w:tblPrEx>
          <w:shd w:val="clear" w:color="auto" w:fill="auto"/>
          <w:tblCellMar>
            <w:top w:w="0" w:type="dxa"/>
            <w:left w:w="0" w:type="dxa"/>
            <w:bottom w:w="0" w:type="dxa"/>
            <w:right w:w="0" w:type="dxa"/>
          </w:tblCellMar>
        </w:tblPrEx>
        <w:trPr>
          <w:trHeight w:val="308" w:hRule="atLeast"/>
        </w:trPr>
        <w:tc>
          <w:tcPr>
            <w:tcW w:w="1070"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科目编码</w:t>
            </w:r>
          </w:p>
        </w:tc>
        <w:tc>
          <w:tcPr>
            <w:tcW w:w="2562" w:type="dxa"/>
            <w:vMerge w:val="restar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470" w:type="dxa"/>
            <w:vMerge w:val="restar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c>
          <w:tcPr>
            <w:tcW w:w="1056" w:type="dxa"/>
            <w:vMerge w:val="restar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科目编码</w:t>
            </w:r>
          </w:p>
        </w:tc>
        <w:tc>
          <w:tcPr>
            <w:tcW w:w="1596" w:type="dxa"/>
            <w:vMerge w:val="restar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452" w:type="dxa"/>
            <w:vMerge w:val="restar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c>
          <w:tcPr>
            <w:tcW w:w="1116" w:type="dxa"/>
            <w:vMerge w:val="restar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科目编码</w:t>
            </w:r>
          </w:p>
        </w:tc>
        <w:tc>
          <w:tcPr>
            <w:tcW w:w="2376" w:type="dxa"/>
            <w:vMerge w:val="restar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284" w:type="dxa"/>
            <w:vMerge w:val="restar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shd w:val="clear" w:color="auto" w:fill="auto"/>
          <w:tblCellMar>
            <w:top w:w="0" w:type="dxa"/>
            <w:left w:w="0" w:type="dxa"/>
            <w:bottom w:w="0" w:type="dxa"/>
            <w:right w:w="0" w:type="dxa"/>
          </w:tblCellMar>
        </w:tblPrEx>
        <w:trPr>
          <w:trHeight w:val="308" w:hRule="atLeast"/>
        </w:trPr>
        <w:tc>
          <w:tcPr>
            <w:tcW w:w="1070"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562" w:type="dxa"/>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470" w:type="dxa"/>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056" w:type="dxa"/>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596" w:type="dxa"/>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452" w:type="dxa"/>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116" w:type="dxa"/>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376" w:type="dxa"/>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84" w:type="dxa"/>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1070"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256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工资福利支出</w:t>
            </w:r>
          </w:p>
        </w:tc>
        <w:tc>
          <w:tcPr>
            <w:tcW w:w="147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86.78</w:t>
            </w:r>
          </w:p>
        </w:tc>
        <w:tc>
          <w:tcPr>
            <w:tcW w:w="105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w:t>
            </w:r>
          </w:p>
        </w:tc>
        <w:tc>
          <w:tcPr>
            <w:tcW w:w="159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商品和服务支出</w:t>
            </w:r>
          </w:p>
        </w:tc>
        <w:tc>
          <w:tcPr>
            <w:tcW w:w="145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4.12</w:t>
            </w:r>
          </w:p>
        </w:tc>
        <w:tc>
          <w:tcPr>
            <w:tcW w:w="111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w:t>
            </w:r>
          </w:p>
        </w:tc>
        <w:tc>
          <w:tcPr>
            <w:tcW w:w="23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债务利息及费用支出</w:t>
            </w:r>
          </w:p>
        </w:tc>
        <w:tc>
          <w:tcPr>
            <w:tcW w:w="128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070"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30101</w:t>
            </w:r>
          </w:p>
        </w:tc>
        <w:tc>
          <w:tcPr>
            <w:tcW w:w="256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基本工资</w:t>
            </w:r>
          </w:p>
        </w:tc>
        <w:tc>
          <w:tcPr>
            <w:tcW w:w="147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18.92</w:t>
            </w:r>
          </w:p>
        </w:tc>
        <w:tc>
          <w:tcPr>
            <w:tcW w:w="105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30201</w:t>
            </w:r>
          </w:p>
        </w:tc>
        <w:tc>
          <w:tcPr>
            <w:tcW w:w="159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办公费</w:t>
            </w:r>
          </w:p>
        </w:tc>
        <w:tc>
          <w:tcPr>
            <w:tcW w:w="145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0.48</w:t>
            </w:r>
          </w:p>
        </w:tc>
        <w:tc>
          <w:tcPr>
            <w:tcW w:w="111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30701</w:t>
            </w:r>
          </w:p>
        </w:tc>
        <w:tc>
          <w:tcPr>
            <w:tcW w:w="23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国内债务付息</w:t>
            </w:r>
          </w:p>
        </w:tc>
        <w:tc>
          <w:tcPr>
            <w:tcW w:w="128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070"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30102</w:t>
            </w:r>
          </w:p>
        </w:tc>
        <w:tc>
          <w:tcPr>
            <w:tcW w:w="256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津贴补贴</w:t>
            </w:r>
          </w:p>
        </w:tc>
        <w:tc>
          <w:tcPr>
            <w:tcW w:w="147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0.86</w:t>
            </w:r>
          </w:p>
        </w:tc>
        <w:tc>
          <w:tcPr>
            <w:tcW w:w="105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30202</w:t>
            </w:r>
          </w:p>
        </w:tc>
        <w:tc>
          <w:tcPr>
            <w:tcW w:w="159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印刷费</w:t>
            </w:r>
          </w:p>
        </w:tc>
        <w:tc>
          <w:tcPr>
            <w:tcW w:w="145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0.05</w:t>
            </w:r>
          </w:p>
        </w:tc>
        <w:tc>
          <w:tcPr>
            <w:tcW w:w="111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30702</w:t>
            </w:r>
          </w:p>
        </w:tc>
        <w:tc>
          <w:tcPr>
            <w:tcW w:w="23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国外债务付息</w:t>
            </w:r>
          </w:p>
        </w:tc>
        <w:tc>
          <w:tcPr>
            <w:tcW w:w="128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070"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30103</w:t>
            </w:r>
          </w:p>
        </w:tc>
        <w:tc>
          <w:tcPr>
            <w:tcW w:w="256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奖金</w:t>
            </w:r>
          </w:p>
        </w:tc>
        <w:tc>
          <w:tcPr>
            <w:tcW w:w="147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30203</w:t>
            </w:r>
          </w:p>
        </w:tc>
        <w:tc>
          <w:tcPr>
            <w:tcW w:w="159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咨询费</w:t>
            </w:r>
          </w:p>
        </w:tc>
        <w:tc>
          <w:tcPr>
            <w:tcW w:w="145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1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w:t>
            </w:r>
          </w:p>
        </w:tc>
        <w:tc>
          <w:tcPr>
            <w:tcW w:w="23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资本性支出</w:t>
            </w:r>
          </w:p>
        </w:tc>
        <w:tc>
          <w:tcPr>
            <w:tcW w:w="128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070"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30106</w:t>
            </w:r>
          </w:p>
        </w:tc>
        <w:tc>
          <w:tcPr>
            <w:tcW w:w="256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伙食补助费</w:t>
            </w:r>
          </w:p>
        </w:tc>
        <w:tc>
          <w:tcPr>
            <w:tcW w:w="147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w:t>
            </w:r>
          </w:p>
        </w:tc>
        <w:tc>
          <w:tcPr>
            <w:tcW w:w="105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30204</w:t>
            </w:r>
          </w:p>
        </w:tc>
        <w:tc>
          <w:tcPr>
            <w:tcW w:w="159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手续费</w:t>
            </w:r>
          </w:p>
        </w:tc>
        <w:tc>
          <w:tcPr>
            <w:tcW w:w="145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1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31001</w:t>
            </w:r>
          </w:p>
        </w:tc>
        <w:tc>
          <w:tcPr>
            <w:tcW w:w="23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房屋建筑物购建</w:t>
            </w:r>
          </w:p>
        </w:tc>
        <w:tc>
          <w:tcPr>
            <w:tcW w:w="128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070"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30107</w:t>
            </w:r>
          </w:p>
        </w:tc>
        <w:tc>
          <w:tcPr>
            <w:tcW w:w="256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绩效工资</w:t>
            </w:r>
          </w:p>
        </w:tc>
        <w:tc>
          <w:tcPr>
            <w:tcW w:w="147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31.74</w:t>
            </w:r>
          </w:p>
        </w:tc>
        <w:tc>
          <w:tcPr>
            <w:tcW w:w="105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30205</w:t>
            </w:r>
          </w:p>
        </w:tc>
        <w:tc>
          <w:tcPr>
            <w:tcW w:w="159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水费</w:t>
            </w:r>
          </w:p>
        </w:tc>
        <w:tc>
          <w:tcPr>
            <w:tcW w:w="145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1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31002</w:t>
            </w:r>
          </w:p>
        </w:tc>
        <w:tc>
          <w:tcPr>
            <w:tcW w:w="23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办公设备购置</w:t>
            </w:r>
          </w:p>
        </w:tc>
        <w:tc>
          <w:tcPr>
            <w:tcW w:w="128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070"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30108</w:t>
            </w:r>
          </w:p>
        </w:tc>
        <w:tc>
          <w:tcPr>
            <w:tcW w:w="256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w:t>
            </w:r>
          </w:p>
        </w:tc>
        <w:tc>
          <w:tcPr>
            <w:tcW w:w="147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7.83</w:t>
            </w:r>
          </w:p>
        </w:tc>
        <w:tc>
          <w:tcPr>
            <w:tcW w:w="105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30206</w:t>
            </w:r>
          </w:p>
        </w:tc>
        <w:tc>
          <w:tcPr>
            <w:tcW w:w="159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电费</w:t>
            </w:r>
          </w:p>
        </w:tc>
        <w:tc>
          <w:tcPr>
            <w:tcW w:w="145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w:t>
            </w:r>
          </w:p>
        </w:tc>
        <w:tc>
          <w:tcPr>
            <w:tcW w:w="111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31003</w:t>
            </w:r>
          </w:p>
        </w:tc>
        <w:tc>
          <w:tcPr>
            <w:tcW w:w="23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专用设备购置</w:t>
            </w:r>
          </w:p>
        </w:tc>
        <w:tc>
          <w:tcPr>
            <w:tcW w:w="128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070"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30109</w:t>
            </w:r>
          </w:p>
        </w:tc>
        <w:tc>
          <w:tcPr>
            <w:tcW w:w="256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职业年金缴费</w:t>
            </w:r>
          </w:p>
        </w:tc>
        <w:tc>
          <w:tcPr>
            <w:tcW w:w="147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3.92</w:t>
            </w:r>
          </w:p>
        </w:tc>
        <w:tc>
          <w:tcPr>
            <w:tcW w:w="105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30207</w:t>
            </w:r>
          </w:p>
        </w:tc>
        <w:tc>
          <w:tcPr>
            <w:tcW w:w="159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邮电费</w:t>
            </w:r>
          </w:p>
        </w:tc>
        <w:tc>
          <w:tcPr>
            <w:tcW w:w="145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0.23</w:t>
            </w:r>
          </w:p>
        </w:tc>
        <w:tc>
          <w:tcPr>
            <w:tcW w:w="111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31005</w:t>
            </w:r>
          </w:p>
        </w:tc>
        <w:tc>
          <w:tcPr>
            <w:tcW w:w="23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基础设施建设</w:t>
            </w:r>
          </w:p>
        </w:tc>
        <w:tc>
          <w:tcPr>
            <w:tcW w:w="128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070"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30110</w:t>
            </w:r>
          </w:p>
        </w:tc>
        <w:tc>
          <w:tcPr>
            <w:tcW w:w="256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职工基本医疗保险缴费</w:t>
            </w:r>
          </w:p>
        </w:tc>
        <w:tc>
          <w:tcPr>
            <w:tcW w:w="147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3.28</w:t>
            </w:r>
          </w:p>
        </w:tc>
        <w:tc>
          <w:tcPr>
            <w:tcW w:w="105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30208</w:t>
            </w:r>
          </w:p>
        </w:tc>
        <w:tc>
          <w:tcPr>
            <w:tcW w:w="159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取暖费</w:t>
            </w:r>
          </w:p>
        </w:tc>
        <w:tc>
          <w:tcPr>
            <w:tcW w:w="145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1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31006</w:t>
            </w:r>
          </w:p>
        </w:tc>
        <w:tc>
          <w:tcPr>
            <w:tcW w:w="23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大型修缮</w:t>
            </w:r>
          </w:p>
        </w:tc>
        <w:tc>
          <w:tcPr>
            <w:tcW w:w="128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070"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30111</w:t>
            </w:r>
          </w:p>
        </w:tc>
        <w:tc>
          <w:tcPr>
            <w:tcW w:w="256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公务员医疗补助缴费</w:t>
            </w:r>
          </w:p>
        </w:tc>
        <w:tc>
          <w:tcPr>
            <w:tcW w:w="147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2.25</w:t>
            </w:r>
          </w:p>
        </w:tc>
        <w:tc>
          <w:tcPr>
            <w:tcW w:w="105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30209</w:t>
            </w:r>
          </w:p>
        </w:tc>
        <w:tc>
          <w:tcPr>
            <w:tcW w:w="159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物业管理费</w:t>
            </w:r>
          </w:p>
        </w:tc>
        <w:tc>
          <w:tcPr>
            <w:tcW w:w="145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1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31007</w:t>
            </w:r>
          </w:p>
        </w:tc>
        <w:tc>
          <w:tcPr>
            <w:tcW w:w="23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信息网络及软件购置更新</w:t>
            </w:r>
          </w:p>
        </w:tc>
        <w:tc>
          <w:tcPr>
            <w:tcW w:w="128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070"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30112</w:t>
            </w:r>
          </w:p>
        </w:tc>
        <w:tc>
          <w:tcPr>
            <w:tcW w:w="256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其他社会保障缴费</w:t>
            </w:r>
          </w:p>
        </w:tc>
        <w:tc>
          <w:tcPr>
            <w:tcW w:w="147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0.37</w:t>
            </w:r>
          </w:p>
        </w:tc>
        <w:tc>
          <w:tcPr>
            <w:tcW w:w="105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30211</w:t>
            </w:r>
          </w:p>
        </w:tc>
        <w:tc>
          <w:tcPr>
            <w:tcW w:w="159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差旅费</w:t>
            </w:r>
          </w:p>
        </w:tc>
        <w:tc>
          <w:tcPr>
            <w:tcW w:w="145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w:t>
            </w:r>
          </w:p>
        </w:tc>
        <w:tc>
          <w:tcPr>
            <w:tcW w:w="111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31008</w:t>
            </w:r>
          </w:p>
        </w:tc>
        <w:tc>
          <w:tcPr>
            <w:tcW w:w="23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物资储备</w:t>
            </w:r>
          </w:p>
        </w:tc>
        <w:tc>
          <w:tcPr>
            <w:tcW w:w="128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070"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30113</w:t>
            </w:r>
          </w:p>
        </w:tc>
        <w:tc>
          <w:tcPr>
            <w:tcW w:w="256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147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16.01</w:t>
            </w:r>
          </w:p>
        </w:tc>
        <w:tc>
          <w:tcPr>
            <w:tcW w:w="105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30212</w:t>
            </w:r>
          </w:p>
        </w:tc>
        <w:tc>
          <w:tcPr>
            <w:tcW w:w="159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因公出国（境）费用</w:t>
            </w:r>
          </w:p>
        </w:tc>
        <w:tc>
          <w:tcPr>
            <w:tcW w:w="145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1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31009</w:t>
            </w:r>
          </w:p>
        </w:tc>
        <w:tc>
          <w:tcPr>
            <w:tcW w:w="23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土地补偿</w:t>
            </w:r>
          </w:p>
        </w:tc>
        <w:tc>
          <w:tcPr>
            <w:tcW w:w="128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070"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30114</w:t>
            </w:r>
          </w:p>
        </w:tc>
        <w:tc>
          <w:tcPr>
            <w:tcW w:w="256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w:t>
            </w:r>
          </w:p>
        </w:tc>
        <w:tc>
          <w:tcPr>
            <w:tcW w:w="147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30213</w:t>
            </w:r>
          </w:p>
        </w:tc>
        <w:tc>
          <w:tcPr>
            <w:tcW w:w="159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维修（护）费</w:t>
            </w:r>
          </w:p>
        </w:tc>
        <w:tc>
          <w:tcPr>
            <w:tcW w:w="145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0.16</w:t>
            </w:r>
          </w:p>
        </w:tc>
        <w:tc>
          <w:tcPr>
            <w:tcW w:w="111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31010</w:t>
            </w:r>
          </w:p>
        </w:tc>
        <w:tc>
          <w:tcPr>
            <w:tcW w:w="23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安置补助</w:t>
            </w:r>
          </w:p>
        </w:tc>
        <w:tc>
          <w:tcPr>
            <w:tcW w:w="128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070"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30199</w:t>
            </w:r>
          </w:p>
        </w:tc>
        <w:tc>
          <w:tcPr>
            <w:tcW w:w="256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其他工资福利支出</w:t>
            </w:r>
          </w:p>
        </w:tc>
        <w:tc>
          <w:tcPr>
            <w:tcW w:w="147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30214</w:t>
            </w:r>
          </w:p>
        </w:tc>
        <w:tc>
          <w:tcPr>
            <w:tcW w:w="159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租赁费</w:t>
            </w:r>
          </w:p>
        </w:tc>
        <w:tc>
          <w:tcPr>
            <w:tcW w:w="145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1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31011</w:t>
            </w:r>
          </w:p>
        </w:tc>
        <w:tc>
          <w:tcPr>
            <w:tcW w:w="23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地上附着物和青苗补偿</w:t>
            </w:r>
          </w:p>
        </w:tc>
        <w:tc>
          <w:tcPr>
            <w:tcW w:w="128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070"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w:t>
            </w:r>
          </w:p>
        </w:tc>
        <w:tc>
          <w:tcPr>
            <w:tcW w:w="256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对个人和家庭的补助</w:t>
            </w:r>
          </w:p>
        </w:tc>
        <w:tc>
          <w:tcPr>
            <w:tcW w:w="147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30215</w:t>
            </w:r>
          </w:p>
        </w:tc>
        <w:tc>
          <w:tcPr>
            <w:tcW w:w="159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会议费</w:t>
            </w:r>
          </w:p>
        </w:tc>
        <w:tc>
          <w:tcPr>
            <w:tcW w:w="145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1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31012</w:t>
            </w:r>
          </w:p>
        </w:tc>
        <w:tc>
          <w:tcPr>
            <w:tcW w:w="23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拆迁补偿</w:t>
            </w:r>
          </w:p>
        </w:tc>
        <w:tc>
          <w:tcPr>
            <w:tcW w:w="128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070"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30301</w:t>
            </w:r>
          </w:p>
        </w:tc>
        <w:tc>
          <w:tcPr>
            <w:tcW w:w="256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离休费</w:t>
            </w:r>
          </w:p>
        </w:tc>
        <w:tc>
          <w:tcPr>
            <w:tcW w:w="147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30216</w:t>
            </w:r>
          </w:p>
        </w:tc>
        <w:tc>
          <w:tcPr>
            <w:tcW w:w="159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培训费</w:t>
            </w:r>
          </w:p>
        </w:tc>
        <w:tc>
          <w:tcPr>
            <w:tcW w:w="145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1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31013</w:t>
            </w:r>
          </w:p>
        </w:tc>
        <w:tc>
          <w:tcPr>
            <w:tcW w:w="23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公务用车购置</w:t>
            </w:r>
          </w:p>
        </w:tc>
        <w:tc>
          <w:tcPr>
            <w:tcW w:w="128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070"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30302</w:t>
            </w:r>
          </w:p>
        </w:tc>
        <w:tc>
          <w:tcPr>
            <w:tcW w:w="256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退休费</w:t>
            </w:r>
          </w:p>
        </w:tc>
        <w:tc>
          <w:tcPr>
            <w:tcW w:w="147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30217</w:t>
            </w:r>
          </w:p>
        </w:tc>
        <w:tc>
          <w:tcPr>
            <w:tcW w:w="159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公务接待费</w:t>
            </w:r>
          </w:p>
        </w:tc>
        <w:tc>
          <w:tcPr>
            <w:tcW w:w="145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1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31019</w:t>
            </w:r>
          </w:p>
        </w:tc>
        <w:tc>
          <w:tcPr>
            <w:tcW w:w="23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其他交通工具购置</w:t>
            </w:r>
          </w:p>
        </w:tc>
        <w:tc>
          <w:tcPr>
            <w:tcW w:w="128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070"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30303</w:t>
            </w:r>
          </w:p>
        </w:tc>
        <w:tc>
          <w:tcPr>
            <w:tcW w:w="256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退职（役）费</w:t>
            </w:r>
          </w:p>
        </w:tc>
        <w:tc>
          <w:tcPr>
            <w:tcW w:w="147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30218</w:t>
            </w:r>
          </w:p>
        </w:tc>
        <w:tc>
          <w:tcPr>
            <w:tcW w:w="159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专用材料费</w:t>
            </w:r>
          </w:p>
        </w:tc>
        <w:tc>
          <w:tcPr>
            <w:tcW w:w="145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1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31021</w:t>
            </w:r>
          </w:p>
        </w:tc>
        <w:tc>
          <w:tcPr>
            <w:tcW w:w="23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文物和陈列品购置</w:t>
            </w:r>
          </w:p>
        </w:tc>
        <w:tc>
          <w:tcPr>
            <w:tcW w:w="128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070"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30304</w:t>
            </w:r>
          </w:p>
        </w:tc>
        <w:tc>
          <w:tcPr>
            <w:tcW w:w="256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抚恤金</w:t>
            </w:r>
          </w:p>
        </w:tc>
        <w:tc>
          <w:tcPr>
            <w:tcW w:w="147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30224</w:t>
            </w:r>
          </w:p>
        </w:tc>
        <w:tc>
          <w:tcPr>
            <w:tcW w:w="159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被装购置费</w:t>
            </w:r>
          </w:p>
        </w:tc>
        <w:tc>
          <w:tcPr>
            <w:tcW w:w="145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1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31022</w:t>
            </w:r>
          </w:p>
        </w:tc>
        <w:tc>
          <w:tcPr>
            <w:tcW w:w="23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无形资产购置</w:t>
            </w:r>
          </w:p>
        </w:tc>
        <w:tc>
          <w:tcPr>
            <w:tcW w:w="128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070"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30305</w:t>
            </w:r>
          </w:p>
        </w:tc>
        <w:tc>
          <w:tcPr>
            <w:tcW w:w="256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生活补助</w:t>
            </w:r>
          </w:p>
        </w:tc>
        <w:tc>
          <w:tcPr>
            <w:tcW w:w="147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30225</w:t>
            </w:r>
          </w:p>
        </w:tc>
        <w:tc>
          <w:tcPr>
            <w:tcW w:w="159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专用燃料费</w:t>
            </w:r>
          </w:p>
        </w:tc>
        <w:tc>
          <w:tcPr>
            <w:tcW w:w="145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1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31099</w:t>
            </w:r>
          </w:p>
        </w:tc>
        <w:tc>
          <w:tcPr>
            <w:tcW w:w="23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其他资本性支出</w:t>
            </w:r>
          </w:p>
        </w:tc>
        <w:tc>
          <w:tcPr>
            <w:tcW w:w="128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070"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30306</w:t>
            </w:r>
          </w:p>
        </w:tc>
        <w:tc>
          <w:tcPr>
            <w:tcW w:w="256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救济费</w:t>
            </w:r>
          </w:p>
        </w:tc>
        <w:tc>
          <w:tcPr>
            <w:tcW w:w="147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30226</w:t>
            </w:r>
          </w:p>
        </w:tc>
        <w:tc>
          <w:tcPr>
            <w:tcW w:w="159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劳务费</w:t>
            </w:r>
          </w:p>
        </w:tc>
        <w:tc>
          <w:tcPr>
            <w:tcW w:w="145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1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w:t>
            </w:r>
          </w:p>
        </w:tc>
        <w:tc>
          <w:tcPr>
            <w:tcW w:w="23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128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070"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30307</w:t>
            </w:r>
          </w:p>
        </w:tc>
        <w:tc>
          <w:tcPr>
            <w:tcW w:w="256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医疗费补助</w:t>
            </w:r>
          </w:p>
        </w:tc>
        <w:tc>
          <w:tcPr>
            <w:tcW w:w="147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30227</w:t>
            </w:r>
          </w:p>
        </w:tc>
        <w:tc>
          <w:tcPr>
            <w:tcW w:w="159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委托业务费</w:t>
            </w:r>
          </w:p>
        </w:tc>
        <w:tc>
          <w:tcPr>
            <w:tcW w:w="145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1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39906</w:t>
            </w:r>
          </w:p>
        </w:tc>
        <w:tc>
          <w:tcPr>
            <w:tcW w:w="23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赠与</w:t>
            </w:r>
          </w:p>
        </w:tc>
        <w:tc>
          <w:tcPr>
            <w:tcW w:w="128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070"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30308</w:t>
            </w:r>
          </w:p>
        </w:tc>
        <w:tc>
          <w:tcPr>
            <w:tcW w:w="256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助学金</w:t>
            </w:r>
          </w:p>
        </w:tc>
        <w:tc>
          <w:tcPr>
            <w:tcW w:w="147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30228</w:t>
            </w:r>
          </w:p>
        </w:tc>
        <w:tc>
          <w:tcPr>
            <w:tcW w:w="159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工会经费</w:t>
            </w:r>
          </w:p>
        </w:tc>
        <w:tc>
          <w:tcPr>
            <w:tcW w:w="145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w:t>
            </w:r>
          </w:p>
        </w:tc>
        <w:tc>
          <w:tcPr>
            <w:tcW w:w="111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39907</w:t>
            </w:r>
          </w:p>
        </w:tc>
        <w:tc>
          <w:tcPr>
            <w:tcW w:w="23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国家赔偿费用支出</w:t>
            </w:r>
          </w:p>
        </w:tc>
        <w:tc>
          <w:tcPr>
            <w:tcW w:w="128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070"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30309</w:t>
            </w:r>
          </w:p>
        </w:tc>
        <w:tc>
          <w:tcPr>
            <w:tcW w:w="256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奖励金</w:t>
            </w:r>
          </w:p>
        </w:tc>
        <w:tc>
          <w:tcPr>
            <w:tcW w:w="147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30229</w:t>
            </w:r>
          </w:p>
        </w:tc>
        <w:tc>
          <w:tcPr>
            <w:tcW w:w="159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福利费</w:t>
            </w:r>
          </w:p>
        </w:tc>
        <w:tc>
          <w:tcPr>
            <w:tcW w:w="145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w:t>
            </w:r>
          </w:p>
        </w:tc>
        <w:tc>
          <w:tcPr>
            <w:tcW w:w="111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39908</w:t>
            </w:r>
          </w:p>
        </w:tc>
        <w:tc>
          <w:tcPr>
            <w:tcW w:w="23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对民间非营利组织和群众性自治组织补贴</w:t>
            </w:r>
          </w:p>
        </w:tc>
        <w:tc>
          <w:tcPr>
            <w:tcW w:w="128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070"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30310</w:t>
            </w:r>
          </w:p>
        </w:tc>
        <w:tc>
          <w:tcPr>
            <w:tcW w:w="256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个人农业生产补贴</w:t>
            </w:r>
          </w:p>
        </w:tc>
        <w:tc>
          <w:tcPr>
            <w:tcW w:w="147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30231</w:t>
            </w:r>
          </w:p>
        </w:tc>
        <w:tc>
          <w:tcPr>
            <w:tcW w:w="159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公务用车运行维护费</w:t>
            </w:r>
          </w:p>
        </w:tc>
        <w:tc>
          <w:tcPr>
            <w:tcW w:w="145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1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39999</w:t>
            </w:r>
          </w:p>
        </w:tc>
        <w:tc>
          <w:tcPr>
            <w:tcW w:w="23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其他支出</w:t>
            </w:r>
          </w:p>
        </w:tc>
        <w:tc>
          <w:tcPr>
            <w:tcW w:w="128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070"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30311</w:t>
            </w:r>
          </w:p>
        </w:tc>
        <w:tc>
          <w:tcPr>
            <w:tcW w:w="256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代缴社会保险费</w:t>
            </w:r>
          </w:p>
        </w:tc>
        <w:tc>
          <w:tcPr>
            <w:tcW w:w="147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30239</w:t>
            </w:r>
          </w:p>
        </w:tc>
        <w:tc>
          <w:tcPr>
            <w:tcW w:w="159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其他交通费用</w:t>
            </w:r>
          </w:p>
        </w:tc>
        <w:tc>
          <w:tcPr>
            <w:tcW w:w="145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1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23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1070"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30399</w:t>
            </w:r>
          </w:p>
        </w:tc>
        <w:tc>
          <w:tcPr>
            <w:tcW w:w="256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其他对个人和家庭的补助</w:t>
            </w:r>
          </w:p>
        </w:tc>
        <w:tc>
          <w:tcPr>
            <w:tcW w:w="147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30240</w:t>
            </w:r>
          </w:p>
        </w:tc>
        <w:tc>
          <w:tcPr>
            <w:tcW w:w="159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税金及附加费用</w:t>
            </w:r>
          </w:p>
        </w:tc>
        <w:tc>
          <w:tcPr>
            <w:tcW w:w="145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1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23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1070"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256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47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05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30299</w:t>
            </w:r>
          </w:p>
        </w:tc>
        <w:tc>
          <w:tcPr>
            <w:tcW w:w="159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其他商品和服务支出</w:t>
            </w:r>
          </w:p>
        </w:tc>
        <w:tc>
          <w:tcPr>
            <w:tcW w:w="145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w:t>
            </w:r>
          </w:p>
        </w:tc>
        <w:tc>
          <w:tcPr>
            <w:tcW w:w="111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23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28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3632" w:type="dxa"/>
            <w:gridSpan w:val="2"/>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人员经费合计</w:t>
            </w:r>
          </w:p>
        </w:tc>
        <w:tc>
          <w:tcPr>
            <w:tcW w:w="147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86.78</w:t>
            </w:r>
          </w:p>
        </w:tc>
        <w:tc>
          <w:tcPr>
            <w:tcW w:w="7596" w:type="dxa"/>
            <w:gridSpan w:val="5"/>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公用经费合计</w:t>
            </w:r>
          </w:p>
        </w:tc>
        <w:tc>
          <w:tcPr>
            <w:tcW w:w="128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4.12</w:t>
            </w:r>
          </w:p>
        </w:tc>
      </w:tr>
      <w:tr>
        <w:tblPrEx>
          <w:tblCellMar>
            <w:top w:w="0" w:type="dxa"/>
            <w:left w:w="0" w:type="dxa"/>
            <w:bottom w:w="0" w:type="dxa"/>
            <w:right w:w="0" w:type="dxa"/>
          </w:tblCellMar>
        </w:tblPrEx>
        <w:trPr>
          <w:trHeight w:val="308" w:hRule="atLeast"/>
        </w:trPr>
        <w:tc>
          <w:tcPr>
            <w:tcW w:w="13982" w:type="dxa"/>
            <w:gridSpan w:val="9"/>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w:t>
            </w:r>
            <w:r>
              <w:rPr>
                <w:rFonts w:hint="eastAsia" w:ascii="宋体" w:hAnsi="宋体" w:cs="宋体"/>
                <w:i w:val="0"/>
                <w:color w:val="000000"/>
                <w:kern w:val="0"/>
                <w:sz w:val="20"/>
                <w:szCs w:val="20"/>
                <w:u w:val="none"/>
                <w:lang w:val="en-US" w:eastAsia="zh-CN" w:bidi="ar"/>
              </w:rPr>
              <w:t>单位</w:t>
            </w:r>
            <w:r>
              <w:rPr>
                <w:rFonts w:hint="eastAsia" w:ascii="宋体" w:hAnsi="宋体" w:eastAsia="宋体" w:cs="宋体"/>
                <w:i w:val="0"/>
                <w:color w:val="000000"/>
                <w:kern w:val="0"/>
                <w:sz w:val="22"/>
                <w:szCs w:val="22"/>
                <w:u w:val="none"/>
                <w:lang w:val="en-US" w:eastAsia="zh-CN" w:bidi="ar"/>
              </w:rPr>
              <w:t>本年度一般公共预算财政拨款基本支出明细情况。</w:t>
            </w:r>
          </w:p>
        </w:tc>
      </w:tr>
    </w:tbl>
    <w:p>
      <w:pPr>
        <w:rPr>
          <w:rFonts w:hint="eastAsia" w:ascii="Times New Roman" w:hAnsi="Times New Roman" w:cs="Times New Roman"/>
        </w:rPr>
        <w:sectPr>
          <w:footerReference r:id="rId9" w:type="default"/>
          <w:footerReference r:id="rId10" w:type="even"/>
          <w:pgSz w:w="16838" w:h="11906" w:orient="landscape"/>
          <w:pgMar w:top="1377" w:right="1440" w:bottom="1797" w:left="144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jc w:val="both"/>
        <w:rPr>
          <w:rFonts w:ascii="方正小标宋简体" w:hAnsi="宋体" w:eastAsia="方正小标宋简体" w:cs="宋体"/>
          <w:kern w:val="0"/>
          <w:sz w:val="36"/>
          <w:szCs w:val="36"/>
        </w:rPr>
      </w:pP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表七：</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公共预算财政拨款安排的“</w:t>
      </w:r>
      <w:r>
        <w:rPr>
          <w:rFonts w:ascii="方正小标宋简体" w:hAnsi="宋体" w:eastAsia="方正小标宋简体" w:cs="宋体"/>
          <w:kern w:val="0"/>
          <w:sz w:val="36"/>
          <w:szCs w:val="36"/>
        </w:rPr>
        <w:t>三公</w:t>
      </w:r>
      <w:r>
        <w:rPr>
          <w:rFonts w:hint="eastAsia" w:ascii="方正小标宋简体" w:hAnsi="宋体" w:eastAsia="方正小标宋简体" w:cs="宋体"/>
          <w:kern w:val="0"/>
          <w:sz w:val="36"/>
          <w:szCs w:val="36"/>
        </w:rPr>
        <w:t>”</w:t>
      </w:r>
      <w:r>
        <w:rPr>
          <w:rFonts w:ascii="方正小标宋简体" w:hAnsi="宋体" w:eastAsia="方正小标宋简体" w:cs="宋体"/>
          <w:kern w:val="0"/>
          <w:sz w:val="36"/>
          <w:szCs w:val="36"/>
        </w:rPr>
        <w:t>经费</w:t>
      </w:r>
      <w:r>
        <w:rPr>
          <w:rFonts w:hint="eastAsia" w:ascii="方正小标宋简体" w:hAnsi="宋体" w:eastAsia="方正小标宋简体" w:cs="宋体"/>
          <w:kern w:val="0"/>
          <w:sz w:val="36"/>
          <w:szCs w:val="36"/>
        </w:rPr>
        <w:t>支出决算表</w:t>
      </w:r>
    </w:p>
    <w:tbl>
      <w:tblPr>
        <w:tblStyle w:val="5"/>
        <w:tblW w:w="0" w:type="auto"/>
        <w:tblInd w:w="0" w:type="dxa"/>
        <w:shd w:val="clear" w:color="auto" w:fill="auto"/>
        <w:tblLayout w:type="fixed"/>
        <w:tblCellMar>
          <w:top w:w="0" w:type="dxa"/>
          <w:left w:w="0" w:type="dxa"/>
          <w:bottom w:w="0" w:type="dxa"/>
          <w:right w:w="0" w:type="dxa"/>
        </w:tblCellMar>
      </w:tblPr>
      <w:tblGrid>
        <w:gridCol w:w="1134"/>
        <w:gridCol w:w="1134"/>
        <w:gridCol w:w="1134"/>
        <w:gridCol w:w="1134"/>
        <w:gridCol w:w="1134"/>
        <w:gridCol w:w="1134"/>
        <w:gridCol w:w="1134"/>
        <w:gridCol w:w="1134"/>
        <w:gridCol w:w="1134"/>
        <w:gridCol w:w="1134"/>
        <w:gridCol w:w="1134"/>
        <w:gridCol w:w="1134"/>
      </w:tblGrid>
      <w:tr>
        <w:tblPrEx>
          <w:shd w:val="clear" w:color="auto" w:fill="auto"/>
          <w:tblCellMar>
            <w:top w:w="0" w:type="dxa"/>
            <w:left w:w="0" w:type="dxa"/>
            <w:bottom w:w="0" w:type="dxa"/>
            <w:right w:w="0" w:type="dxa"/>
          </w:tblCellMar>
        </w:tblPrEx>
        <w:trPr>
          <w:trHeight w:val="264" w:hRule="atLeast"/>
        </w:trPr>
        <w:tc>
          <w:tcPr>
            <w:tcW w:w="1134" w:type="dxa"/>
            <w:gridSpan w:val="7"/>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000000"/>
                <w:sz w:val="20"/>
                <w:szCs w:val="20"/>
                <w:u w:val="none"/>
              </w:rPr>
            </w:pPr>
            <w:r>
              <w:rPr>
                <w:rFonts w:hint="eastAsia" w:ascii="宋体" w:hAnsi="宋体" w:cs="宋体"/>
                <w:i w:val="0"/>
                <w:color w:val="000000"/>
                <w:kern w:val="0"/>
                <w:sz w:val="20"/>
                <w:szCs w:val="20"/>
                <w:u w:val="none"/>
                <w:lang w:val="en-US" w:eastAsia="zh-CN" w:bidi="ar"/>
              </w:rPr>
              <w:t>单位</w:t>
            </w:r>
            <w:r>
              <w:rPr>
                <w:rFonts w:hint="eastAsia" w:ascii="宋体" w:hAnsi="宋体" w:eastAsia="宋体" w:cs="宋体"/>
                <w:i w:val="0"/>
                <w:color w:val="000000"/>
                <w:kern w:val="0"/>
                <w:sz w:val="20"/>
                <w:szCs w:val="20"/>
                <w:u w:val="none"/>
                <w:lang w:val="en-US" w:eastAsia="zh-CN" w:bidi="ar"/>
              </w:rPr>
              <w:t>：柳州市学生资助管理中心</w:t>
            </w:r>
          </w:p>
        </w:tc>
        <w:tc>
          <w:tcPr>
            <w:tcW w:w="1134"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000000"/>
                <w:sz w:val="20"/>
                <w:szCs w:val="20"/>
                <w:u w:val="none"/>
              </w:rPr>
            </w:pPr>
          </w:p>
        </w:tc>
        <w:tc>
          <w:tcPr>
            <w:tcW w:w="1134"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000000"/>
                <w:sz w:val="20"/>
                <w:szCs w:val="20"/>
                <w:u w:val="none"/>
              </w:rPr>
            </w:pPr>
          </w:p>
        </w:tc>
        <w:tc>
          <w:tcPr>
            <w:tcW w:w="1134"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000000"/>
                <w:sz w:val="20"/>
                <w:szCs w:val="20"/>
                <w:u w:val="none"/>
              </w:rPr>
            </w:pPr>
          </w:p>
        </w:tc>
        <w:tc>
          <w:tcPr>
            <w:tcW w:w="1134"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000000"/>
                <w:sz w:val="20"/>
                <w:szCs w:val="20"/>
                <w:u w:val="none"/>
              </w:rPr>
            </w:pPr>
          </w:p>
        </w:tc>
        <w:tc>
          <w:tcPr>
            <w:tcW w:w="1134" w:type="dxa"/>
            <w:tcBorders>
              <w:top w:val="nil"/>
              <w:left w:val="nil"/>
              <w:bottom w:val="nil"/>
              <w:right w:val="nil"/>
            </w:tcBorders>
            <w:shd w:val="clear" w:color="auto" w:fill="auto"/>
            <w:noWrap/>
            <w:tcMar>
              <w:top w:w="12" w:type="dxa"/>
              <w:left w:w="12" w:type="dxa"/>
              <w:right w:w="12"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shd w:val="clear" w:color="auto" w:fill="auto"/>
          <w:tblCellMar>
            <w:top w:w="0" w:type="dxa"/>
            <w:left w:w="0" w:type="dxa"/>
            <w:bottom w:w="0" w:type="dxa"/>
            <w:right w:w="0" w:type="dxa"/>
          </w:tblCellMar>
        </w:tblPrEx>
        <w:trPr>
          <w:trHeight w:val="308" w:hRule="atLeast"/>
        </w:trPr>
        <w:tc>
          <w:tcPr>
            <w:tcW w:w="1134" w:type="dxa"/>
            <w:gridSpan w:val="6"/>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1134" w:type="dxa"/>
            <w:gridSpan w:val="6"/>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shd w:val="clear" w:color="auto" w:fill="auto"/>
          <w:tblCellMar>
            <w:top w:w="0" w:type="dxa"/>
            <w:left w:w="0" w:type="dxa"/>
            <w:bottom w:w="0" w:type="dxa"/>
            <w:right w:w="0" w:type="dxa"/>
          </w:tblCellMar>
        </w:tblPrEx>
        <w:trPr>
          <w:trHeight w:val="308" w:hRule="atLeast"/>
        </w:trPr>
        <w:tc>
          <w:tcPr>
            <w:tcW w:w="1134"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134" w:type="dxa"/>
            <w:vMerge w:val="restar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1134" w:type="dxa"/>
            <w:gridSpan w:val="3"/>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公务用车购置及运行费</w:t>
            </w:r>
          </w:p>
        </w:tc>
        <w:tc>
          <w:tcPr>
            <w:tcW w:w="1134" w:type="dxa"/>
            <w:vMerge w:val="restar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134" w:type="dxa"/>
            <w:vMerge w:val="restar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134" w:type="dxa"/>
            <w:vMerge w:val="restar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1134" w:type="dxa"/>
            <w:gridSpan w:val="3"/>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公务用车购置及运行费</w:t>
            </w:r>
          </w:p>
        </w:tc>
        <w:tc>
          <w:tcPr>
            <w:tcW w:w="1134" w:type="dxa"/>
            <w:vMerge w:val="restar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tblPrEx>
          <w:shd w:val="clear" w:color="auto" w:fill="auto"/>
          <w:tblCellMar>
            <w:top w:w="0" w:type="dxa"/>
            <w:left w:w="0" w:type="dxa"/>
            <w:bottom w:w="0" w:type="dxa"/>
            <w:right w:w="0" w:type="dxa"/>
          </w:tblCellMar>
        </w:tblPrEx>
        <w:trPr>
          <w:trHeight w:val="615" w:hRule="atLeast"/>
        </w:trPr>
        <w:tc>
          <w:tcPr>
            <w:tcW w:w="1134"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134" w:type="dxa"/>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13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13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公务用车购置费</w:t>
            </w:r>
          </w:p>
        </w:tc>
        <w:tc>
          <w:tcPr>
            <w:tcW w:w="113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公务用车运行费</w:t>
            </w:r>
          </w:p>
        </w:tc>
        <w:tc>
          <w:tcPr>
            <w:tcW w:w="1134" w:type="dxa"/>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134" w:type="dxa"/>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134" w:type="dxa"/>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13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13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公务用车购置费</w:t>
            </w:r>
          </w:p>
        </w:tc>
        <w:tc>
          <w:tcPr>
            <w:tcW w:w="113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公务用车运行费</w:t>
            </w:r>
          </w:p>
        </w:tc>
        <w:tc>
          <w:tcPr>
            <w:tcW w:w="1134" w:type="dxa"/>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1134"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3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3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3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13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3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13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13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13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13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3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13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tblPrEx>
          <w:shd w:val="clear" w:color="auto" w:fill="auto"/>
          <w:tblCellMar>
            <w:top w:w="0" w:type="dxa"/>
            <w:left w:w="0" w:type="dxa"/>
            <w:bottom w:w="0" w:type="dxa"/>
            <w:right w:w="0" w:type="dxa"/>
          </w:tblCellMar>
        </w:tblPrEx>
        <w:trPr>
          <w:trHeight w:val="308" w:hRule="atLeast"/>
        </w:trPr>
        <w:tc>
          <w:tcPr>
            <w:tcW w:w="1134"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0.14</w:t>
            </w:r>
          </w:p>
        </w:tc>
        <w:tc>
          <w:tcPr>
            <w:tcW w:w="113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3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3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3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3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0.14</w:t>
            </w:r>
          </w:p>
        </w:tc>
        <w:tc>
          <w:tcPr>
            <w:tcW w:w="113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3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3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3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3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3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615" w:hRule="atLeast"/>
        </w:trPr>
        <w:tc>
          <w:tcPr>
            <w:tcW w:w="1134" w:type="dxa"/>
            <w:gridSpan w:val="12"/>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w:t>
            </w:r>
            <w:r>
              <w:rPr>
                <w:rFonts w:hint="eastAsia" w:ascii="宋体" w:hAnsi="宋体" w:cs="宋体"/>
                <w:i w:val="0"/>
                <w:color w:val="000000"/>
                <w:kern w:val="0"/>
                <w:sz w:val="20"/>
                <w:szCs w:val="20"/>
                <w:u w:val="none"/>
                <w:lang w:val="en-US" w:eastAsia="zh-CN" w:bidi="ar"/>
              </w:rPr>
              <w:t>单位</w:t>
            </w:r>
            <w:r>
              <w:rPr>
                <w:rFonts w:hint="eastAsia" w:ascii="宋体" w:hAnsi="宋体" w:eastAsia="宋体" w:cs="宋体"/>
                <w:i w:val="0"/>
                <w:color w:val="000000"/>
                <w:kern w:val="0"/>
                <w:sz w:val="22"/>
                <w:szCs w:val="22"/>
                <w:u w:val="none"/>
                <w:lang w:val="en-US" w:eastAsia="zh-CN" w:bidi="ar"/>
              </w:rPr>
              <w:t>本年度“三公”经费支出预决算情况。其中，预算数为“三公”经费全年预算数，反映按规定程序调整后的预算数；决算数是包括当年一般公共预算财政拨款和以前年度结转资金安排的实际支出。</w:t>
            </w:r>
          </w:p>
        </w:tc>
      </w:tr>
    </w:tbl>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tbl>
      <w:tblPr>
        <w:tblStyle w:val="5"/>
        <w:tblW w:w="12480" w:type="dxa"/>
        <w:jc w:val="center"/>
        <w:tblLayout w:type="fixed"/>
        <w:tblCellMar>
          <w:top w:w="0" w:type="dxa"/>
          <w:left w:w="108" w:type="dxa"/>
          <w:bottom w:w="0" w:type="dxa"/>
          <w:right w:w="108" w:type="dxa"/>
        </w:tblCellMar>
      </w:tblPr>
      <w:tblGrid>
        <w:gridCol w:w="1040"/>
        <w:gridCol w:w="1385"/>
        <w:gridCol w:w="765"/>
        <w:gridCol w:w="1040"/>
        <w:gridCol w:w="1040"/>
        <w:gridCol w:w="1040"/>
        <w:gridCol w:w="1040"/>
        <w:gridCol w:w="1040"/>
        <w:gridCol w:w="1040"/>
        <w:gridCol w:w="1040"/>
        <w:gridCol w:w="1020"/>
        <w:gridCol w:w="990"/>
      </w:tblGrid>
      <w:tr>
        <w:tblPrEx>
          <w:tblCellMar>
            <w:top w:w="0" w:type="dxa"/>
            <w:left w:w="108" w:type="dxa"/>
            <w:bottom w:w="0" w:type="dxa"/>
            <w:right w:w="108" w:type="dxa"/>
          </w:tblCellMar>
        </w:tblPrEx>
        <w:trPr>
          <w:trHeight w:val="570" w:hRule="atLeast"/>
          <w:jc w:val="center"/>
        </w:trPr>
        <w:tc>
          <w:tcPr>
            <w:tcW w:w="12480" w:type="dxa"/>
            <w:gridSpan w:val="12"/>
            <w:tcBorders>
              <w:top w:val="nil"/>
              <w:left w:val="nil"/>
              <w:bottom w:val="nil"/>
              <w:right w:val="nil"/>
            </w:tcBorders>
            <w:vAlign w:val="bottom"/>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表八：政府性基金预算财政拨款收入支出决算表</w:t>
            </w:r>
          </w:p>
        </w:tc>
      </w:tr>
      <w:tr>
        <w:tblPrEx>
          <w:tblCellMar>
            <w:top w:w="0" w:type="dxa"/>
            <w:left w:w="108" w:type="dxa"/>
            <w:bottom w:w="0" w:type="dxa"/>
            <w:right w:w="108" w:type="dxa"/>
          </w:tblCellMar>
        </w:tblPrEx>
        <w:trPr>
          <w:trHeight w:val="285" w:hRule="atLeast"/>
          <w:jc w:val="center"/>
        </w:trPr>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385" w:type="dxa"/>
            <w:tcBorders>
              <w:top w:val="nil"/>
              <w:left w:val="nil"/>
              <w:bottom w:val="nil"/>
              <w:right w:val="nil"/>
            </w:tcBorders>
            <w:vAlign w:val="bottom"/>
          </w:tcPr>
          <w:p>
            <w:pPr>
              <w:widowControl/>
              <w:jc w:val="left"/>
              <w:rPr>
                <w:rFonts w:ascii="仿宋_GB2312" w:hAnsi="宋体" w:cs="宋体"/>
                <w:kern w:val="0"/>
                <w:sz w:val="24"/>
              </w:rPr>
            </w:pPr>
          </w:p>
        </w:tc>
        <w:tc>
          <w:tcPr>
            <w:tcW w:w="765"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2010" w:type="dxa"/>
            <w:gridSpan w:val="2"/>
            <w:tcBorders>
              <w:top w:val="nil"/>
              <w:left w:val="nil"/>
              <w:bottom w:val="nil"/>
              <w:right w:val="nil"/>
            </w:tcBorders>
            <w:vAlign w:val="bottom"/>
          </w:tcPr>
          <w:p>
            <w:pPr>
              <w:widowControl/>
              <w:jc w:val="right"/>
              <w:rPr>
                <w:rFonts w:ascii="仿宋_GB2312" w:hAnsi="宋体" w:cs="宋体"/>
                <w:kern w:val="0"/>
                <w:sz w:val="22"/>
                <w:szCs w:val="22"/>
              </w:rPr>
            </w:pPr>
            <w:r>
              <w:rPr>
                <w:rFonts w:hint="eastAsia" w:ascii="仿宋_GB2312" w:hAnsi="宋体" w:cs="宋体"/>
                <w:kern w:val="0"/>
                <w:sz w:val="22"/>
                <w:szCs w:val="22"/>
              </w:rPr>
              <w:t>单位：万元</w:t>
            </w:r>
          </w:p>
        </w:tc>
      </w:tr>
      <w:tr>
        <w:tblPrEx>
          <w:tblCellMar>
            <w:top w:w="0" w:type="dxa"/>
            <w:left w:w="108" w:type="dxa"/>
            <w:bottom w:w="0" w:type="dxa"/>
            <w:right w:w="108" w:type="dxa"/>
          </w:tblCellMar>
        </w:tblPrEx>
        <w:trPr>
          <w:trHeight w:val="405" w:hRule="atLeast"/>
          <w:jc w:val="center"/>
        </w:trPr>
        <w:tc>
          <w:tcPr>
            <w:tcW w:w="1040" w:type="dxa"/>
            <w:vMerge w:val="restart"/>
            <w:tcBorders>
              <w:top w:val="single" w:color="auto" w:sz="4" w:space="0"/>
              <w:left w:val="single" w:color="auto" w:sz="4" w:space="0"/>
              <w:bottom w:val="nil"/>
              <w:right w:val="nil"/>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支出功能分类科目编码</w:t>
            </w:r>
          </w:p>
        </w:tc>
        <w:tc>
          <w:tcPr>
            <w:tcW w:w="13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科目名称</w:t>
            </w:r>
          </w:p>
        </w:tc>
        <w:tc>
          <w:tcPr>
            <w:tcW w:w="2845"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年初结转和结余</w:t>
            </w:r>
          </w:p>
        </w:tc>
        <w:tc>
          <w:tcPr>
            <w:tcW w:w="1040" w:type="dxa"/>
            <w:vMerge w:val="restart"/>
            <w:tcBorders>
              <w:top w:val="single" w:color="auto" w:sz="4" w:space="0"/>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本年收入</w:t>
            </w:r>
          </w:p>
        </w:tc>
        <w:tc>
          <w:tcPr>
            <w:tcW w:w="312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本年支出</w:t>
            </w:r>
          </w:p>
        </w:tc>
        <w:tc>
          <w:tcPr>
            <w:tcW w:w="305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年末结转和结余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shd w:val="clear" w:color="auto" w:fill="auto"/>
            <w:vAlign w:val="center"/>
          </w:tcPr>
          <w:p>
            <w:pPr>
              <w:widowControl/>
              <w:jc w:val="left"/>
              <w:rPr>
                <w:rFonts w:ascii="宋体" w:hAnsi="宋体" w:cs="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p>
        </w:tc>
        <w:tc>
          <w:tcPr>
            <w:tcW w:w="765"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c>
          <w:tcPr>
            <w:tcW w:w="1040" w:type="dxa"/>
            <w:vMerge w:val="continue"/>
            <w:tcBorders>
              <w:top w:val="single" w:color="auto" w:sz="4" w:space="0"/>
              <w:left w:val="single" w:color="auto" w:sz="4" w:space="0"/>
              <w:bottom w:val="nil"/>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99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vAlign w:val="center"/>
          </w:tcPr>
          <w:p>
            <w:pPr>
              <w:widowControl/>
              <w:jc w:val="left"/>
              <w:rPr>
                <w:rFonts w:ascii="宋体" w:hAnsi="宋体" w:cs="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765"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85" w:hRule="atLeast"/>
          <w:jc w:val="center"/>
        </w:trPr>
        <w:tc>
          <w:tcPr>
            <w:tcW w:w="24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合  计</w:t>
            </w:r>
          </w:p>
        </w:tc>
        <w:tc>
          <w:tcPr>
            <w:tcW w:w="765"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类</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款</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项</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bl>
    <w:p>
      <w:pPr>
        <w:spacing w:line="560" w:lineRule="exact"/>
        <w:ind w:firstLine="420"/>
        <w:rPr>
          <w:rFonts w:hint="eastAsia"/>
        </w:rPr>
      </w:pPr>
      <w:r>
        <w:rPr>
          <w:rFonts w:hint="eastAsia"/>
        </w:rPr>
        <w:t>注：本表反映</w:t>
      </w:r>
      <w:r>
        <w:rPr>
          <w:rFonts w:hint="eastAsia" w:ascii="宋体" w:hAnsi="宋体" w:cs="宋体"/>
          <w:i w:val="0"/>
          <w:color w:val="000000"/>
          <w:kern w:val="0"/>
          <w:sz w:val="20"/>
          <w:szCs w:val="20"/>
          <w:u w:val="none"/>
          <w:lang w:val="en-US" w:eastAsia="zh-CN" w:bidi="ar"/>
        </w:rPr>
        <w:t>单位</w:t>
      </w:r>
      <w:r>
        <w:rPr>
          <w:rFonts w:hint="eastAsia"/>
        </w:rPr>
        <w:t>本年度政府性基金预算财政拨款收入支出及结转和结余情况。</w:t>
      </w:r>
    </w:p>
    <w:p>
      <w:pPr>
        <w:spacing w:line="560" w:lineRule="exact"/>
        <w:ind w:firstLine="420"/>
        <w:rPr>
          <w:rFonts w:hint="eastAsia" w:eastAsia="宋体"/>
          <w:lang w:eastAsia="zh-CN"/>
        </w:rPr>
      </w:pPr>
      <w:r>
        <w:rPr>
          <w:rFonts w:hint="eastAsia"/>
          <w:highlight w:val="none"/>
          <w:lang w:val="en-US" w:eastAsia="zh-CN"/>
        </w:rPr>
        <w:t>柳州市学生资助管理中心</w:t>
      </w:r>
      <w:r>
        <w:rPr>
          <w:rFonts w:hint="eastAsia"/>
          <w:highlight w:val="none"/>
        </w:rPr>
        <w:t>没有</w:t>
      </w:r>
      <w:r>
        <w:rPr>
          <w:rFonts w:hint="eastAsia"/>
          <w:highlight w:val="none"/>
          <w:lang w:val="en-US" w:eastAsia="zh-CN"/>
        </w:rPr>
        <w:t>政府性基金预算</w:t>
      </w:r>
      <w:r>
        <w:rPr>
          <w:rFonts w:hint="eastAsia"/>
          <w:highlight w:val="none"/>
          <w:lang w:eastAsia="zh-CN"/>
        </w:rPr>
        <w:t>收入，也没有</w:t>
      </w:r>
      <w:r>
        <w:rPr>
          <w:rFonts w:hint="eastAsia"/>
          <w:highlight w:val="none"/>
          <w:lang w:val="en-US" w:eastAsia="zh-CN"/>
        </w:rPr>
        <w:t>政府性基金预算</w:t>
      </w:r>
      <w:r>
        <w:rPr>
          <w:rFonts w:hint="eastAsia"/>
          <w:highlight w:val="none"/>
        </w:rPr>
        <w:t>安排的支出，故本表无数据</w:t>
      </w:r>
      <w:r>
        <w:rPr>
          <w:rFonts w:hint="eastAsia"/>
          <w:highlight w:val="none"/>
          <w:lang w:eastAsia="zh-CN"/>
        </w:rPr>
        <w:t>。</w:t>
      </w:r>
    </w:p>
    <w:p>
      <w:pPr>
        <w:spacing w:line="560" w:lineRule="exact"/>
        <w:ind w:firstLine="420"/>
        <w:rPr>
          <w:rFonts w:hint="eastAsia"/>
        </w:rPr>
      </w:pPr>
    </w:p>
    <w:p>
      <w:pPr>
        <w:spacing w:line="560" w:lineRule="exact"/>
        <w:ind w:firstLine="420"/>
        <w:rPr>
          <w:rFonts w:hint="eastAsia"/>
        </w:rPr>
      </w:pPr>
    </w:p>
    <w:tbl>
      <w:tblPr>
        <w:tblStyle w:val="5"/>
        <w:tblW w:w="13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610"/>
        <w:gridCol w:w="2249"/>
        <w:gridCol w:w="3242"/>
        <w:gridCol w:w="1344"/>
        <w:gridCol w:w="40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68" w:hRule="atLeast"/>
        </w:trPr>
        <w:tc>
          <w:tcPr>
            <w:tcW w:w="13520" w:type="dxa"/>
            <w:gridSpan w:val="5"/>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highlight w:val="none"/>
                <w:u w:val="none"/>
              </w:rPr>
            </w:pPr>
            <w:r>
              <w:rPr>
                <w:rFonts w:hint="eastAsia" w:ascii="华文中宋" w:hAnsi="华文中宋" w:eastAsia="华文中宋" w:cs="华文中宋"/>
                <w:i w:val="0"/>
                <w:color w:val="000000"/>
                <w:kern w:val="0"/>
                <w:sz w:val="32"/>
                <w:szCs w:val="32"/>
                <w:highlight w:val="none"/>
                <w:u w:val="none"/>
                <w:lang w:val="en-US" w:eastAsia="zh-CN" w:bidi="ar"/>
              </w:rPr>
              <w:t>表九：国有资本经营预算财政拨款支出决算表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0" w:hRule="atLeast"/>
        </w:trPr>
        <w:tc>
          <w:tcPr>
            <w:tcW w:w="4859" w:type="dxa"/>
            <w:gridSpan w:val="2"/>
            <w:shd w:val="clear" w:color="auto" w:fill="FFFFFF"/>
            <w:vAlign w:val="center"/>
          </w:tcPr>
          <w:p>
            <w:pPr>
              <w:jc w:val="left"/>
              <w:rPr>
                <w:rFonts w:hint="eastAsia" w:ascii="宋体" w:hAnsi="宋体" w:eastAsia="宋体" w:cs="宋体"/>
                <w:i w:val="0"/>
                <w:color w:val="000000"/>
                <w:sz w:val="20"/>
                <w:szCs w:val="20"/>
                <w:highlight w:val="none"/>
                <w:u w:val="none"/>
              </w:rPr>
            </w:pPr>
            <w:r>
              <w:rPr>
                <w:rFonts w:hint="eastAsia" w:ascii="宋体" w:hAnsi="宋体" w:cs="宋体"/>
                <w:i w:val="0"/>
                <w:color w:val="000000"/>
                <w:kern w:val="0"/>
                <w:sz w:val="20"/>
                <w:szCs w:val="20"/>
                <w:u w:val="none"/>
                <w:lang w:val="en-US" w:eastAsia="zh-CN" w:bidi="ar"/>
              </w:rPr>
              <w:t>单位</w:t>
            </w:r>
            <w:r>
              <w:rPr>
                <w:rFonts w:hint="eastAsia" w:ascii="宋体" w:hAnsi="宋体" w:eastAsia="宋体" w:cs="宋体"/>
                <w:i w:val="0"/>
                <w:color w:val="000000"/>
                <w:kern w:val="0"/>
                <w:sz w:val="20"/>
                <w:szCs w:val="20"/>
                <w:highlight w:val="none"/>
                <w:u w:val="none"/>
                <w:lang w:val="en-US" w:eastAsia="zh-CN" w:bidi="ar"/>
              </w:rPr>
              <w:t>：</w:t>
            </w:r>
            <w:r>
              <w:rPr>
                <w:rFonts w:hint="eastAsia" w:ascii="宋体" w:hAnsi="宋体" w:cs="宋体"/>
                <w:i w:val="0"/>
                <w:color w:val="000000"/>
                <w:kern w:val="0"/>
                <w:sz w:val="20"/>
                <w:szCs w:val="20"/>
                <w:highlight w:val="none"/>
                <w:u w:val="none"/>
                <w:lang w:val="en-US" w:eastAsia="zh-CN" w:bidi="ar"/>
              </w:rPr>
              <w:t>柳州市学生资助管理中心</w:t>
            </w:r>
          </w:p>
        </w:tc>
        <w:tc>
          <w:tcPr>
            <w:tcW w:w="3242" w:type="dxa"/>
            <w:tcBorders>
              <w:bottom w:val="single" w:color="000000" w:sz="12" w:space="0"/>
            </w:tcBorders>
            <w:shd w:val="clear" w:color="auto" w:fill="FFFFFF"/>
            <w:vAlign w:val="center"/>
          </w:tcPr>
          <w:p>
            <w:pPr>
              <w:rPr>
                <w:rFonts w:hint="eastAsia" w:ascii="宋体" w:hAnsi="宋体" w:eastAsia="宋体" w:cs="宋体"/>
                <w:i w:val="0"/>
                <w:color w:val="000000"/>
                <w:sz w:val="20"/>
                <w:szCs w:val="20"/>
                <w:highlight w:val="none"/>
                <w:u w:val="none"/>
              </w:rPr>
            </w:pPr>
          </w:p>
        </w:tc>
        <w:tc>
          <w:tcPr>
            <w:tcW w:w="1344" w:type="dxa"/>
            <w:tcBorders>
              <w:bottom w:val="single" w:color="000000" w:sz="12" w:space="0"/>
            </w:tcBorders>
            <w:shd w:val="clear" w:color="auto" w:fill="FFFFFF"/>
            <w:vAlign w:val="center"/>
          </w:tcPr>
          <w:p>
            <w:pPr>
              <w:rPr>
                <w:rFonts w:hint="eastAsia" w:ascii="宋体" w:hAnsi="宋体" w:eastAsia="宋体" w:cs="宋体"/>
                <w:i w:val="0"/>
                <w:color w:val="000000"/>
                <w:sz w:val="20"/>
                <w:szCs w:val="20"/>
                <w:highlight w:val="none"/>
                <w:u w:val="none"/>
              </w:rPr>
            </w:pPr>
          </w:p>
        </w:tc>
        <w:tc>
          <w:tcPr>
            <w:tcW w:w="4075"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0" w:hRule="atLeast"/>
        </w:trPr>
        <w:tc>
          <w:tcPr>
            <w:tcW w:w="4859" w:type="dxa"/>
            <w:gridSpan w:val="2"/>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项 </w:t>
            </w:r>
            <w:r>
              <w:rPr>
                <w:rStyle w:val="9"/>
                <w:highlight w:val="none"/>
                <w:lang w:val="en-US" w:eastAsia="zh-CN" w:bidi="ar"/>
              </w:rPr>
              <w:t xml:space="preserve">   </w:t>
            </w:r>
            <w:r>
              <w:rPr>
                <w:rStyle w:val="10"/>
                <w:highlight w:val="none"/>
                <w:lang w:val="en-US" w:eastAsia="zh-CN" w:bidi="ar"/>
              </w:rPr>
              <w:t>目</w:t>
            </w:r>
          </w:p>
        </w:tc>
        <w:tc>
          <w:tcPr>
            <w:tcW w:w="8661" w:type="dxa"/>
            <w:gridSpan w:val="3"/>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40" w:hRule="atLeast"/>
        </w:trPr>
        <w:tc>
          <w:tcPr>
            <w:tcW w:w="2610" w:type="dxa"/>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功能分类科目编码</w:t>
            </w:r>
          </w:p>
        </w:tc>
        <w:tc>
          <w:tcPr>
            <w:tcW w:w="2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科目名称</w:t>
            </w:r>
          </w:p>
        </w:tc>
        <w:tc>
          <w:tcPr>
            <w:tcW w:w="3242"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合计</w:t>
            </w:r>
          </w:p>
        </w:tc>
        <w:tc>
          <w:tcPr>
            <w:tcW w:w="1344"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基本支出  </w:t>
            </w:r>
          </w:p>
        </w:tc>
        <w:tc>
          <w:tcPr>
            <w:tcW w:w="4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0" w:hRule="atLeast"/>
        </w:trPr>
        <w:tc>
          <w:tcPr>
            <w:tcW w:w="2610"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0" w:hRule="atLeast"/>
        </w:trPr>
        <w:tc>
          <w:tcPr>
            <w:tcW w:w="2610"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4859"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栏次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40" w:hRule="atLeast"/>
        </w:trPr>
        <w:tc>
          <w:tcPr>
            <w:tcW w:w="4859" w:type="dxa"/>
            <w:gridSpan w:val="2"/>
            <w:tcBorders>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合计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0" w:hRule="atLeast"/>
        </w:trPr>
        <w:tc>
          <w:tcPr>
            <w:tcW w:w="2610"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0" w:hRule="atLeast"/>
        </w:trPr>
        <w:tc>
          <w:tcPr>
            <w:tcW w:w="2610"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40" w:hRule="atLeast"/>
        </w:trPr>
        <w:tc>
          <w:tcPr>
            <w:tcW w:w="2610"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0" w:hRule="atLeast"/>
        </w:trPr>
        <w:tc>
          <w:tcPr>
            <w:tcW w:w="2610"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40" w:hRule="atLeast"/>
        </w:trPr>
        <w:tc>
          <w:tcPr>
            <w:tcW w:w="2610"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40" w:hRule="atLeast"/>
        </w:trPr>
        <w:tc>
          <w:tcPr>
            <w:tcW w:w="2610" w:type="dxa"/>
            <w:tcBorders>
              <w:top w:val="single" w:color="000000" w:sz="4" w:space="0"/>
              <w:left w:val="single" w:color="000000" w:sz="12" w:space="0"/>
              <w:bottom w:val="single" w:color="000000" w:sz="12"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3242"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98" w:hRule="atLeast"/>
        </w:trPr>
        <w:tc>
          <w:tcPr>
            <w:tcW w:w="13520" w:type="dxa"/>
            <w:gridSpan w:val="5"/>
            <w:tcBorders>
              <w:top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注：本表反映</w:t>
            </w:r>
            <w:r>
              <w:rPr>
                <w:rFonts w:hint="eastAsia" w:ascii="宋体" w:hAnsi="宋体" w:cs="宋体"/>
                <w:i w:val="0"/>
                <w:color w:val="000000"/>
                <w:kern w:val="0"/>
                <w:sz w:val="20"/>
                <w:szCs w:val="20"/>
                <w:u w:val="none"/>
                <w:lang w:val="en-US" w:eastAsia="zh-CN" w:bidi="ar"/>
              </w:rPr>
              <w:t>单位</w:t>
            </w:r>
            <w:r>
              <w:rPr>
                <w:rFonts w:hint="eastAsia" w:ascii="宋体" w:hAnsi="宋体" w:eastAsia="宋体" w:cs="宋体"/>
                <w:i w:val="0"/>
                <w:color w:val="000000"/>
                <w:kern w:val="0"/>
                <w:sz w:val="24"/>
                <w:szCs w:val="24"/>
                <w:highlight w:val="none"/>
                <w:u w:val="none"/>
                <w:lang w:val="en-US" w:eastAsia="zh-CN" w:bidi="ar"/>
              </w:rPr>
              <w:t>本年度国有资本经营预算财政拨款支出情况。</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highlight w:val="none"/>
                <w:lang w:val="en-US" w:eastAsia="zh-CN"/>
              </w:rPr>
              <w:t>柳州市学生资助管理中心</w:t>
            </w:r>
            <w:r>
              <w:rPr>
                <w:rFonts w:hint="eastAsia"/>
                <w:highlight w:val="none"/>
              </w:rPr>
              <w:t>没有</w:t>
            </w:r>
            <w:r>
              <w:rPr>
                <w:rFonts w:hint="eastAsia"/>
                <w:highlight w:val="none"/>
                <w:lang w:val="en-US" w:eastAsia="zh-CN"/>
              </w:rPr>
              <w:t>国有资本经营预算</w:t>
            </w:r>
            <w:r>
              <w:rPr>
                <w:rFonts w:hint="eastAsia"/>
                <w:highlight w:val="none"/>
                <w:lang w:eastAsia="zh-CN"/>
              </w:rPr>
              <w:t>收入，也没有</w:t>
            </w:r>
            <w:r>
              <w:rPr>
                <w:rFonts w:hint="eastAsia"/>
                <w:highlight w:val="none"/>
                <w:lang w:val="en-US" w:eastAsia="zh-CN"/>
              </w:rPr>
              <w:t>国有资本经营预算</w:t>
            </w:r>
            <w:r>
              <w:rPr>
                <w:rFonts w:hint="eastAsia"/>
                <w:highlight w:val="none"/>
              </w:rPr>
              <w:t>安排的支出，故本表无数据</w:t>
            </w:r>
            <w:r>
              <w:rPr>
                <w:rFonts w:hint="eastAsia"/>
                <w:highlight w:val="none"/>
                <w:lang w:eastAsia="zh-CN"/>
              </w:rPr>
              <w:t>。</w:t>
            </w:r>
          </w:p>
        </w:tc>
      </w:tr>
    </w:tbl>
    <w:p>
      <w:pPr>
        <w:spacing w:line="560" w:lineRule="exact"/>
        <w:ind w:firstLine="420"/>
        <w:rPr>
          <w:rFonts w:hint="eastAsia"/>
          <w:highlight w:val="none"/>
        </w:rPr>
        <w:sectPr>
          <w:pgSz w:w="16838" w:h="11906" w:orient="landscape"/>
          <w:pgMar w:top="1797" w:right="1440" w:bottom="1797" w:left="144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spacing w:line="580" w:lineRule="exact"/>
        <w:jc w:val="center"/>
        <w:rPr>
          <w:rFonts w:hint="eastAsia"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val="en-US" w:eastAsia="zh-CN"/>
        </w:rPr>
        <w:t>柳州市学生资助管理中心</w:t>
      </w:r>
      <w:r>
        <w:rPr>
          <w:rFonts w:hint="eastAsia" w:ascii="仿宋_GB2312" w:eastAsia="仿宋_GB2312"/>
          <w:b/>
          <w:sz w:val="32"/>
          <w:szCs w:val="32"/>
        </w:rPr>
        <w:t>2020年度</w:t>
      </w:r>
      <w:r>
        <w:rPr>
          <w:rFonts w:hint="eastAsia" w:ascii="仿宋_GB2312" w:eastAsia="仿宋_GB2312"/>
          <w:b/>
          <w:sz w:val="32"/>
          <w:szCs w:val="32"/>
          <w:lang w:val="en-US" w:eastAsia="zh-CN"/>
        </w:rPr>
        <w:t>单位</w:t>
      </w:r>
      <w:r>
        <w:rPr>
          <w:rFonts w:hint="eastAsia" w:ascii="仿宋_GB2312" w:eastAsia="仿宋_GB2312"/>
          <w:b/>
          <w:sz w:val="32"/>
          <w:szCs w:val="32"/>
        </w:rPr>
        <w:t>决算</w:t>
      </w:r>
    </w:p>
    <w:p>
      <w:pPr>
        <w:spacing w:line="580" w:lineRule="exact"/>
        <w:jc w:val="center"/>
        <w:rPr>
          <w:rFonts w:ascii="仿宋_GB2312" w:eastAsia="仿宋_GB2312"/>
          <w:b/>
          <w:sz w:val="32"/>
          <w:szCs w:val="32"/>
        </w:rPr>
      </w:pPr>
      <w:r>
        <w:rPr>
          <w:rFonts w:hint="eastAsia" w:ascii="仿宋_GB2312" w:eastAsia="仿宋_GB2312"/>
          <w:b/>
          <w:sz w:val="32"/>
          <w:szCs w:val="32"/>
        </w:rPr>
        <w:t>情况说明</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both"/>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一、2020年度收入支出决算总体情况</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2020年度收入总计</w:t>
      </w:r>
      <w:r>
        <w:rPr>
          <w:rFonts w:hint="eastAsia" w:ascii="仿宋_GB2312" w:hAnsi="仿宋_GB2312" w:eastAsia="仿宋_GB2312" w:cs="仿宋_GB2312"/>
          <w:bCs/>
          <w:kern w:val="0"/>
          <w:sz w:val="32"/>
          <w:szCs w:val="32"/>
          <w:lang w:val="en-US" w:eastAsia="zh-CN"/>
        </w:rPr>
        <w:t>4664.49</w:t>
      </w:r>
      <w:r>
        <w:rPr>
          <w:rFonts w:hint="eastAsia" w:ascii="仿宋_GB2312" w:hAnsi="仿宋_GB2312" w:eastAsia="仿宋_GB2312" w:cs="仿宋_GB2312"/>
          <w:bCs/>
          <w:kern w:val="0"/>
          <w:sz w:val="32"/>
          <w:szCs w:val="32"/>
        </w:rPr>
        <w:t>万元，支出总计</w:t>
      </w:r>
      <w:r>
        <w:rPr>
          <w:rFonts w:hint="eastAsia" w:ascii="仿宋_GB2312" w:hAnsi="仿宋_GB2312" w:eastAsia="仿宋_GB2312" w:cs="仿宋_GB2312"/>
          <w:bCs/>
          <w:kern w:val="0"/>
          <w:sz w:val="32"/>
          <w:szCs w:val="32"/>
          <w:lang w:val="en-US" w:eastAsia="zh-CN"/>
        </w:rPr>
        <w:t>4664.49</w:t>
      </w:r>
      <w:r>
        <w:rPr>
          <w:rFonts w:hint="eastAsia" w:ascii="仿宋_GB2312" w:hAnsi="仿宋_GB2312" w:eastAsia="仿宋_GB2312" w:cs="仿宋_GB2312"/>
          <w:bCs/>
          <w:kern w:val="0"/>
          <w:sz w:val="32"/>
          <w:szCs w:val="32"/>
        </w:rPr>
        <w:t>万元，与2019年相比，收、支分别增加</w:t>
      </w:r>
      <w:r>
        <w:rPr>
          <w:rFonts w:hint="eastAsia" w:ascii="仿宋_GB2312" w:hAnsi="仿宋_GB2312" w:eastAsia="仿宋_GB2312" w:cs="仿宋_GB2312"/>
          <w:bCs/>
          <w:kern w:val="0"/>
          <w:sz w:val="32"/>
          <w:szCs w:val="32"/>
          <w:lang w:val="en-US" w:eastAsia="zh-CN"/>
        </w:rPr>
        <w:t>61.7万元</w:t>
      </w:r>
      <w:r>
        <w:rPr>
          <w:rFonts w:hint="eastAsia" w:ascii="仿宋_GB2312" w:hAnsi="仿宋_GB2312" w:eastAsia="仿宋_GB2312" w:cs="仿宋_GB2312"/>
          <w:bCs/>
          <w:kern w:val="0"/>
          <w:sz w:val="32"/>
          <w:szCs w:val="32"/>
        </w:rPr>
        <w:t>；分别增长</w:t>
      </w:r>
      <w:r>
        <w:rPr>
          <w:rFonts w:hint="eastAsia" w:ascii="仿宋_GB2312" w:hAnsi="仿宋_GB2312" w:eastAsia="仿宋_GB2312" w:cs="仿宋_GB2312"/>
          <w:bCs/>
          <w:kern w:val="0"/>
          <w:sz w:val="32"/>
          <w:szCs w:val="32"/>
          <w:lang w:val="en-US" w:eastAsia="zh-CN"/>
        </w:rPr>
        <w:t>1.34</w:t>
      </w:r>
      <w:r>
        <w:rPr>
          <w:rFonts w:hint="eastAsia" w:ascii="仿宋_GB2312" w:hAnsi="仿宋_GB2312" w:eastAsia="仿宋_GB2312" w:cs="仿宋_GB2312"/>
          <w:bCs/>
          <w:kern w:val="0"/>
          <w:sz w:val="32"/>
          <w:szCs w:val="32"/>
        </w:rPr>
        <w:t>%</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both"/>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二、2020年度收入决算情况</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bCs/>
          <w:kern w:val="0"/>
          <w:sz w:val="32"/>
          <w:szCs w:val="32"/>
        </w:rPr>
        <w:t>本年收入</w:t>
      </w:r>
      <w:r>
        <w:rPr>
          <w:rFonts w:hint="eastAsia" w:ascii="仿宋_GB2312" w:hAnsi="仿宋_GB2312" w:eastAsia="仿宋_GB2312" w:cs="仿宋_GB2312"/>
          <w:bCs/>
          <w:kern w:val="0"/>
          <w:sz w:val="32"/>
          <w:szCs w:val="32"/>
          <w:lang w:val="en-US" w:eastAsia="zh-CN"/>
        </w:rPr>
        <w:t>合计4616.67万元，其中：</w:t>
      </w:r>
      <w:r>
        <w:rPr>
          <w:rFonts w:hint="eastAsia" w:ascii="仿宋_GB2312" w:hAnsi="仿宋_GB2312" w:eastAsia="仿宋_GB2312" w:cs="仿宋_GB2312"/>
          <w:bCs/>
          <w:kern w:val="0"/>
          <w:sz w:val="32"/>
          <w:szCs w:val="32"/>
        </w:rPr>
        <w:t>一般公共预算财政拨款收入</w:t>
      </w:r>
      <w:r>
        <w:rPr>
          <w:rFonts w:hint="eastAsia" w:ascii="仿宋_GB2312" w:hAnsi="仿宋_GB2312" w:eastAsia="仿宋_GB2312" w:cs="仿宋_GB2312"/>
          <w:bCs/>
          <w:kern w:val="0"/>
          <w:sz w:val="32"/>
          <w:szCs w:val="32"/>
          <w:lang w:val="en-US" w:eastAsia="zh-CN"/>
        </w:rPr>
        <w:t>4616.65</w:t>
      </w:r>
      <w:r>
        <w:rPr>
          <w:rFonts w:hint="eastAsia" w:ascii="仿宋_GB2312" w:hAnsi="仿宋_GB2312" w:eastAsia="仿宋_GB2312" w:cs="仿宋_GB2312"/>
          <w:bCs/>
          <w:kern w:val="0"/>
          <w:sz w:val="32"/>
          <w:szCs w:val="32"/>
        </w:rPr>
        <w:t>万元；占比</w:t>
      </w:r>
      <w:r>
        <w:rPr>
          <w:rFonts w:hint="eastAsia" w:ascii="仿宋_GB2312" w:hAnsi="仿宋_GB2312" w:eastAsia="仿宋_GB2312" w:cs="仿宋_GB2312"/>
          <w:bCs/>
          <w:kern w:val="0"/>
          <w:sz w:val="32"/>
          <w:szCs w:val="32"/>
          <w:lang w:val="en-US" w:eastAsia="zh-CN"/>
        </w:rPr>
        <w:t>100%</w:t>
      </w:r>
      <w:r>
        <w:rPr>
          <w:rFonts w:hint="eastAsia" w:ascii="仿宋_GB2312" w:hAnsi="仿宋_GB2312" w:eastAsia="仿宋_GB2312" w:cs="仿宋_GB2312"/>
          <w:bCs/>
          <w:kern w:val="0"/>
          <w:sz w:val="32"/>
          <w:szCs w:val="32"/>
        </w:rPr>
        <w:t> ；其他收入</w:t>
      </w:r>
      <w:r>
        <w:rPr>
          <w:rFonts w:hint="eastAsia" w:ascii="仿宋_GB2312" w:hAnsi="仿宋_GB2312" w:eastAsia="仿宋_GB2312" w:cs="仿宋_GB2312"/>
          <w:bCs/>
          <w:kern w:val="0"/>
          <w:sz w:val="32"/>
          <w:szCs w:val="32"/>
          <w:lang w:val="en-US" w:eastAsia="zh-CN"/>
        </w:rPr>
        <w:t>0.03</w:t>
      </w:r>
      <w:r>
        <w:rPr>
          <w:rFonts w:hint="eastAsia" w:ascii="仿宋_GB2312" w:hAnsi="仿宋_GB2312" w:eastAsia="仿宋_GB2312" w:cs="仿宋_GB2312"/>
          <w:bCs/>
          <w:kern w:val="0"/>
          <w:sz w:val="32"/>
          <w:szCs w:val="32"/>
        </w:rPr>
        <w:t>万元，占比</w:t>
      </w:r>
      <w:r>
        <w:rPr>
          <w:rFonts w:hint="eastAsia" w:ascii="仿宋_GB2312" w:hAnsi="仿宋_GB2312" w:eastAsia="仿宋_GB2312" w:cs="仿宋_GB2312"/>
          <w:bCs/>
          <w:kern w:val="0"/>
          <w:sz w:val="32"/>
          <w:szCs w:val="32"/>
          <w:lang w:val="en-US" w:eastAsia="zh-CN"/>
        </w:rPr>
        <w:t>0.00%</w:t>
      </w:r>
      <w:r>
        <w:rPr>
          <w:rFonts w:hint="eastAsia" w:ascii="仿宋_GB2312" w:hAnsi="仿宋_GB2312" w:eastAsia="仿宋_GB2312" w:cs="仿宋_GB2312"/>
          <w:bCs/>
          <w:kern w:val="0"/>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both"/>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三、2020年度支出决算情况</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rPr>
        <w:t>本年支出合计</w:t>
      </w:r>
      <w:r>
        <w:rPr>
          <w:rFonts w:hint="eastAsia" w:ascii="仿宋_GB2312" w:hAnsi="仿宋_GB2312" w:eastAsia="仿宋_GB2312" w:cs="仿宋_GB2312"/>
          <w:bCs/>
          <w:kern w:val="0"/>
          <w:sz w:val="32"/>
          <w:szCs w:val="32"/>
          <w:lang w:val="en-US" w:eastAsia="zh-CN"/>
        </w:rPr>
        <w:t>4593.69</w:t>
      </w:r>
      <w:r>
        <w:rPr>
          <w:rFonts w:hint="eastAsia" w:ascii="仿宋_GB2312" w:hAnsi="仿宋_GB2312" w:eastAsia="仿宋_GB2312" w:cs="仿宋_GB2312"/>
          <w:bCs/>
          <w:kern w:val="0"/>
          <w:sz w:val="32"/>
          <w:szCs w:val="32"/>
        </w:rPr>
        <w:t>万元，其中：基本支出</w:t>
      </w:r>
      <w:r>
        <w:rPr>
          <w:rFonts w:hint="eastAsia" w:ascii="仿宋_GB2312" w:hAnsi="仿宋_GB2312" w:eastAsia="仿宋_GB2312" w:cs="仿宋_GB2312"/>
          <w:bCs/>
          <w:kern w:val="0"/>
          <w:sz w:val="32"/>
          <w:szCs w:val="32"/>
          <w:lang w:val="en-US" w:eastAsia="zh-CN"/>
        </w:rPr>
        <w:t>90.90</w:t>
      </w:r>
      <w:r>
        <w:rPr>
          <w:rFonts w:hint="eastAsia" w:ascii="仿宋_GB2312" w:hAnsi="仿宋_GB2312" w:eastAsia="仿宋_GB2312" w:cs="仿宋_GB2312"/>
          <w:bCs/>
          <w:kern w:val="0"/>
          <w:sz w:val="32"/>
          <w:szCs w:val="32"/>
        </w:rPr>
        <w:t>万元，占</w:t>
      </w:r>
      <w:r>
        <w:rPr>
          <w:rFonts w:hint="eastAsia" w:ascii="仿宋_GB2312" w:hAnsi="仿宋_GB2312" w:eastAsia="仿宋_GB2312" w:cs="仿宋_GB2312"/>
          <w:bCs/>
          <w:kern w:val="0"/>
          <w:sz w:val="32"/>
          <w:szCs w:val="32"/>
          <w:lang w:val="en-US" w:eastAsia="zh-CN"/>
        </w:rPr>
        <w:t>1.98</w:t>
      </w:r>
      <w:r>
        <w:rPr>
          <w:rFonts w:hint="eastAsia" w:ascii="仿宋_GB2312" w:hAnsi="仿宋_GB2312" w:eastAsia="仿宋_GB2312" w:cs="仿宋_GB2312"/>
          <w:bCs/>
          <w:kern w:val="0"/>
          <w:sz w:val="32"/>
          <w:szCs w:val="32"/>
        </w:rPr>
        <w:t>%；项目支出</w:t>
      </w:r>
      <w:r>
        <w:rPr>
          <w:rFonts w:hint="eastAsia" w:ascii="仿宋_GB2312" w:hAnsi="仿宋_GB2312" w:eastAsia="仿宋_GB2312" w:cs="仿宋_GB2312"/>
          <w:bCs/>
          <w:kern w:val="0"/>
          <w:sz w:val="32"/>
          <w:szCs w:val="32"/>
          <w:lang w:val="en-US" w:eastAsia="zh-CN"/>
        </w:rPr>
        <w:t>4502.78</w:t>
      </w:r>
      <w:r>
        <w:rPr>
          <w:rFonts w:hint="eastAsia" w:ascii="仿宋_GB2312" w:hAnsi="仿宋_GB2312" w:eastAsia="仿宋_GB2312" w:cs="仿宋_GB2312"/>
          <w:bCs/>
          <w:kern w:val="0"/>
          <w:sz w:val="32"/>
          <w:szCs w:val="32"/>
        </w:rPr>
        <w:t>万元，占</w:t>
      </w:r>
      <w:r>
        <w:rPr>
          <w:rFonts w:hint="eastAsia" w:ascii="仿宋_GB2312" w:hAnsi="仿宋_GB2312" w:eastAsia="仿宋_GB2312" w:cs="仿宋_GB2312"/>
          <w:bCs/>
          <w:kern w:val="0"/>
          <w:sz w:val="32"/>
          <w:szCs w:val="32"/>
          <w:lang w:val="en-US" w:eastAsia="zh-CN"/>
        </w:rPr>
        <w:t>98.02</w:t>
      </w:r>
      <w:r>
        <w:rPr>
          <w:rFonts w:hint="eastAsia"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both"/>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四、2020年度财政拨款收入支出决算情况</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本</w:t>
      </w:r>
      <w:r>
        <w:rPr>
          <w:rFonts w:hint="eastAsia" w:ascii="仿宋_GB2312" w:hAnsi="仿宋_GB2312" w:eastAsia="仿宋_GB2312" w:cs="仿宋_GB2312"/>
          <w:bCs/>
          <w:kern w:val="0"/>
          <w:sz w:val="32"/>
          <w:szCs w:val="32"/>
          <w:lang w:val="en-US" w:eastAsia="zh-CN"/>
        </w:rPr>
        <w:t>单位</w:t>
      </w:r>
      <w:r>
        <w:rPr>
          <w:rFonts w:hint="eastAsia" w:ascii="仿宋_GB2312" w:hAnsi="仿宋_GB2312" w:eastAsia="仿宋_GB2312" w:cs="仿宋_GB2312"/>
          <w:bCs/>
          <w:kern w:val="0"/>
          <w:sz w:val="32"/>
          <w:szCs w:val="32"/>
        </w:rPr>
        <w:t>2020年度财政拨款收、支总决算4659.15万元、4659.15万元。与2019年相比，财政拨款收、支总计各增加</w:t>
      </w:r>
      <w:r>
        <w:rPr>
          <w:rFonts w:hint="eastAsia" w:ascii="仿宋_GB2312" w:hAnsi="仿宋_GB2312" w:eastAsia="仿宋_GB2312" w:cs="仿宋_GB2312"/>
          <w:bCs/>
          <w:kern w:val="0"/>
          <w:sz w:val="32"/>
          <w:szCs w:val="32"/>
          <w:lang w:val="en-US" w:eastAsia="zh-CN"/>
        </w:rPr>
        <w:t>94.22</w:t>
      </w:r>
      <w:r>
        <w:rPr>
          <w:rFonts w:hint="eastAsia" w:ascii="仿宋_GB2312" w:hAnsi="仿宋_GB2312" w:eastAsia="仿宋_GB2312" w:cs="仿宋_GB2312"/>
          <w:bCs/>
          <w:kern w:val="0"/>
          <w:sz w:val="32"/>
          <w:szCs w:val="32"/>
        </w:rPr>
        <w:t>万元，增长</w:t>
      </w:r>
      <w:r>
        <w:rPr>
          <w:rFonts w:hint="eastAsia" w:ascii="仿宋_GB2312" w:hAnsi="仿宋_GB2312" w:eastAsia="仿宋_GB2312" w:cs="仿宋_GB2312"/>
          <w:bCs/>
          <w:kern w:val="0"/>
          <w:sz w:val="32"/>
          <w:szCs w:val="32"/>
          <w:lang w:val="en-US" w:eastAsia="zh-CN"/>
        </w:rPr>
        <w:t>2.06</w:t>
      </w:r>
      <w:r>
        <w:rPr>
          <w:rFonts w:hint="eastAsia" w:ascii="仿宋_GB2312" w:hAnsi="仿宋_GB2312" w:eastAsia="仿宋_GB2312" w:cs="仿宋_GB2312"/>
          <w:bCs/>
          <w:kern w:val="0"/>
          <w:sz w:val="32"/>
          <w:szCs w:val="32"/>
        </w:rPr>
        <w:t>%。</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both"/>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五、2020年度一般公共预算财政拨款支出决算情况</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（一）财政拨款支出决算情况。</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val="en-US" w:eastAsia="zh-CN"/>
        </w:rPr>
        <w:t>单位</w:t>
      </w:r>
      <w:r>
        <w:rPr>
          <w:rFonts w:hint="eastAsia" w:ascii="仿宋_GB2312" w:hAnsi="仿宋_GB2312" w:eastAsia="仿宋_GB2312" w:cs="仿宋_GB2312"/>
          <w:bCs/>
          <w:kern w:val="0"/>
          <w:sz w:val="32"/>
          <w:szCs w:val="32"/>
        </w:rPr>
        <w:t>2020年度财政拨款支出4593.37万元，占本年支出合计的</w:t>
      </w:r>
      <w:r>
        <w:rPr>
          <w:rFonts w:hint="eastAsia" w:ascii="仿宋_GB2312" w:hAnsi="仿宋_GB2312" w:eastAsia="仿宋_GB2312" w:cs="仿宋_GB2312"/>
          <w:bCs/>
          <w:kern w:val="0"/>
          <w:sz w:val="32"/>
          <w:szCs w:val="32"/>
          <w:lang w:val="en-US" w:eastAsia="zh-CN"/>
        </w:rPr>
        <w:t>99.99</w:t>
      </w:r>
      <w:r>
        <w:rPr>
          <w:rFonts w:hint="eastAsia" w:ascii="仿宋_GB2312" w:hAnsi="仿宋_GB2312" w:eastAsia="仿宋_GB2312" w:cs="仿宋_GB2312"/>
          <w:bCs/>
          <w:kern w:val="0"/>
          <w:sz w:val="32"/>
          <w:szCs w:val="32"/>
        </w:rPr>
        <w:t>%。与2019年相比，财政拨款支出增</w:t>
      </w:r>
      <w:r>
        <w:rPr>
          <w:rFonts w:hint="eastAsia" w:ascii="仿宋_GB2312" w:hAnsi="仿宋_GB2312" w:eastAsia="仿宋_GB2312" w:cs="仿宋_GB2312"/>
          <w:bCs/>
          <w:kern w:val="0"/>
          <w:sz w:val="32"/>
          <w:szCs w:val="32"/>
          <w:lang w:val="en-US" w:eastAsia="zh-CN"/>
        </w:rPr>
        <w:t>82.71</w:t>
      </w:r>
      <w:r>
        <w:rPr>
          <w:rFonts w:hint="eastAsia" w:ascii="仿宋_GB2312" w:hAnsi="仿宋_GB2312" w:eastAsia="仿宋_GB2312" w:cs="仿宋_GB2312"/>
          <w:bCs/>
          <w:kern w:val="0"/>
          <w:sz w:val="32"/>
          <w:szCs w:val="32"/>
        </w:rPr>
        <w:t>万元，增加</w:t>
      </w:r>
      <w:r>
        <w:rPr>
          <w:rFonts w:hint="eastAsia" w:ascii="仿宋_GB2312" w:hAnsi="仿宋_GB2312" w:eastAsia="仿宋_GB2312" w:cs="仿宋_GB2312"/>
          <w:bCs/>
          <w:kern w:val="0"/>
          <w:sz w:val="32"/>
          <w:szCs w:val="32"/>
          <w:lang w:val="en-US" w:eastAsia="zh-CN"/>
        </w:rPr>
        <w:t>1</w:t>
      </w:r>
      <w:r>
        <w:rPr>
          <w:rFonts w:hint="eastAsia" w:ascii="仿宋_GB2312" w:hAnsi="仿宋_GB2312" w:eastAsia="仿宋_GB2312" w:cs="仿宋_GB2312"/>
          <w:bCs/>
          <w:kern w:val="0"/>
          <w:sz w:val="32"/>
          <w:szCs w:val="32"/>
        </w:rPr>
        <w:t>%。</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（二）财政拨款支出决算结构情况</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hAnsi="仿宋_GB2312" w:eastAsia="仿宋_GB2312" w:cs="仿宋_GB2312"/>
          <w:bCs/>
          <w:kern w:val="0"/>
          <w:sz w:val="32"/>
          <w:szCs w:val="32"/>
          <w:lang w:eastAsia="zh-CN"/>
        </w:rPr>
      </w:pPr>
      <w:r>
        <w:rPr>
          <w:rFonts w:hint="eastAsia" w:ascii="仿宋_GB2312" w:hAnsi="仿宋_GB2312" w:eastAsia="仿宋_GB2312" w:cs="仿宋_GB2312"/>
          <w:bCs/>
          <w:kern w:val="0"/>
          <w:sz w:val="32"/>
          <w:szCs w:val="32"/>
        </w:rPr>
        <w:t>2020年度财政拨款支出4593.37万元，主要用于以下方面：教育（类）支出4569.84万元，占</w:t>
      </w:r>
      <w:r>
        <w:rPr>
          <w:rFonts w:hint="eastAsia" w:ascii="仿宋_GB2312" w:hAnsi="仿宋_GB2312" w:eastAsia="仿宋_GB2312" w:cs="仿宋_GB2312"/>
          <w:bCs/>
          <w:kern w:val="0"/>
          <w:sz w:val="32"/>
          <w:szCs w:val="32"/>
          <w:lang w:val="en-US" w:eastAsia="zh-CN"/>
        </w:rPr>
        <w:t>99.49</w:t>
      </w:r>
      <w:r>
        <w:rPr>
          <w:rFonts w:hint="eastAsia" w:ascii="仿宋_GB2312" w:hAnsi="仿宋_GB2312" w:eastAsia="仿宋_GB2312" w:cs="仿宋_GB2312"/>
          <w:bCs/>
          <w:kern w:val="0"/>
          <w:sz w:val="32"/>
          <w:szCs w:val="32"/>
        </w:rPr>
        <w:t>%；社会保障和就业（类）支出11.75万元，占</w:t>
      </w:r>
      <w:r>
        <w:rPr>
          <w:rFonts w:hint="eastAsia" w:ascii="仿宋_GB2312" w:hAnsi="仿宋_GB2312" w:eastAsia="仿宋_GB2312" w:cs="仿宋_GB2312"/>
          <w:bCs/>
          <w:kern w:val="0"/>
          <w:sz w:val="32"/>
          <w:szCs w:val="32"/>
          <w:lang w:val="en-US" w:eastAsia="zh-CN"/>
        </w:rPr>
        <w:t>0.26</w:t>
      </w:r>
      <w:r>
        <w:rPr>
          <w:rFonts w:hint="eastAsia" w:ascii="仿宋_GB2312" w:hAnsi="仿宋_GB2312" w:eastAsia="仿宋_GB2312" w:cs="仿宋_GB2312"/>
          <w:bCs/>
          <w:kern w:val="0"/>
          <w:sz w:val="32"/>
          <w:szCs w:val="32"/>
        </w:rPr>
        <w:t>%；卫生健康支出3.31万元，占</w:t>
      </w:r>
      <w:r>
        <w:rPr>
          <w:rFonts w:hint="eastAsia" w:ascii="仿宋_GB2312" w:hAnsi="仿宋_GB2312" w:eastAsia="仿宋_GB2312" w:cs="仿宋_GB2312"/>
          <w:bCs/>
          <w:kern w:val="0"/>
          <w:sz w:val="32"/>
          <w:szCs w:val="32"/>
          <w:lang w:val="en-US" w:eastAsia="zh-CN"/>
        </w:rPr>
        <w:t>0.07</w:t>
      </w:r>
      <w:r>
        <w:rPr>
          <w:rFonts w:hint="eastAsia" w:ascii="仿宋_GB2312" w:hAnsi="仿宋_GB2312" w:eastAsia="仿宋_GB2312" w:cs="仿宋_GB2312"/>
          <w:bCs/>
          <w:kern w:val="0"/>
          <w:sz w:val="32"/>
          <w:szCs w:val="32"/>
        </w:rPr>
        <w:t>%；住房保障（类）支出8.46万元，占</w:t>
      </w:r>
      <w:r>
        <w:rPr>
          <w:rFonts w:hint="eastAsia" w:ascii="仿宋_GB2312" w:hAnsi="仿宋_GB2312" w:eastAsia="仿宋_GB2312" w:cs="仿宋_GB2312"/>
          <w:bCs/>
          <w:kern w:val="0"/>
          <w:sz w:val="32"/>
          <w:szCs w:val="32"/>
          <w:lang w:val="en-US" w:eastAsia="zh-CN"/>
        </w:rPr>
        <w:t>0.18</w:t>
      </w:r>
      <w:r>
        <w:rPr>
          <w:rFonts w:hint="eastAsia"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（三）财政拨款支出决算具体情况</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2020年度财政拨款支出年初预算为</w:t>
      </w:r>
      <w:r>
        <w:rPr>
          <w:rFonts w:hint="eastAsia" w:ascii="仿宋_GB2312" w:hAnsi="仿宋_GB2312" w:eastAsia="仿宋_GB2312" w:cs="仿宋_GB2312"/>
          <w:bCs/>
          <w:kern w:val="0"/>
          <w:sz w:val="32"/>
          <w:szCs w:val="32"/>
          <w:lang w:val="en-US" w:eastAsia="zh-CN"/>
        </w:rPr>
        <w:t>2403.38</w:t>
      </w:r>
      <w:r>
        <w:rPr>
          <w:rFonts w:hint="eastAsia" w:ascii="仿宋_GB2312" w:hAnsi="仿宋_GB2312" w:eastAsia="仿宋_GB2312" w:cs="仿宋_GB2312"/>
          <w:bCs/>
          <w:kern w:val="0"/>
          <w:sz w:val="32"/>
          <w:szCs w:val="32"/>
        </w:rPr>
        <w:t>万元，支出决算为4593.37万元，完成年初预算的</w:t>
      </w:r>
      <w:r>
        <w:rPr>
          <w:rFonts w:hint="eastAsia" w:ascii="仿宋_GB2312" w:hAnsi="仿宋_GB2312" w:eastAsia="仿宋_GB2312" w:cs="仿宋_GB2312"/>
          <w:bCs/>
          <w:kern w:val="0"/>
          <w:sz w:val="32"/>
          <w:szCs w:val="32"/>
          <w:lang w:val="en-US" w:eastAsia="zh-CN"/>
        </w:rPr>
        <w:t>191.12</w:t>
      </w:r>
      <w:r>
        <w:rPr>
          <w:rFonts w:hint="eastAsia" w:ascii="仿宋_GB2312" w:hAnsi="仿宋_GB2312" w:eastAsia="仿宋_GB2312" w:cs="仿宋_GB2312"/>
          <w:bCs/>
          <w:kern w:val="0"/>
          <w:sz w:val="32"/>
          <w:szCs w:val="32"/>
        </w:rPr>
        <w:t>%。决算数大于预算数的主要原因：一是年中追加安排财政拨款支出预算，涉及项目</w:t>
      </w:r>
      <w:r>
        <w:rPr>
          <w:rFonts w:hint="eastAsia" w:ascii="仿宋_GB2312" w:hAnsi="仿宋_GB2312" w:eastAsia="仿宋_GB2312" w:cs="仿宋_GB2312"/>
          <w:bCs/>
          <w:kern w:val="0"/>
          <w:sz w:val="32"/>
          <w:szCs w:val="32"/>
          <w:lang w:val="en-US" w:eastAsia="zh-CN"/>
        </w:rPr>
        <w:t>为学生资助项目</w:t>
      </w:r>
      <w:r>
        <w:rPr>
          <w:rFonts w:hint="eastAsia" w:ascii="仿宋_GB2312" w:hAnsi="仿宋_GB2312" w:eastAsia="仿宋_GB2312" w:cs="仿宋_GB2312"/>
          <w:bCs/>
          <w:kern w:val="0"/>
          <w:sz w:val="32"/>
          <w:szCs w:val="32"/>
        </w:rPr>
        <w:t>；二是部分支出按规定，通过使用以前年度财政拨款结转资金解决。</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1、205类01款99项其他教育管理事务支出</w:t>
      </w:r>
      <w:r>
        <w:rPr>
          <w:rFonts w:hint="eastAsia" w:ascii="仿宋_GB2312" w:hAnsi="仿宋_GB2312" w:eastAsia="仿宋_GB2312" w:cs="仿宋_GB2312"/>
          <w:bCs/>
          <w:kern w:val="0"/>
          <w:sz w:val="32"/>
          <w:szCs w:val="32"/>
          <w:lang w:val="en-US" w:eastAsia="zh-CN"/>
        </w:rPr>
        <w:t>2.25</w:t>
      </w:r>
      <w:r>
        <w:rPr>
          <w:rFonts w:hint="eastAsia" w:ascii="仿宋_GB2312" w:hAnsi="仿宋_GB2312" w:eastAsia="仿宋_GB2312" w:cs="仿宋_GB2312"/>
          <w:bCs/>
          <w:kern w:val="0"/>
          <w:sz w:val="32"/>
          <w:szCs w:val="32"/>
        </w:rPr>
        <w:t>万元，与年度预算</w:t>
      </w:r>
      <w:r>
        <w:rPr>
          <w:rFonts w:hint="eastAsia" w:ascii="仿宋_GB2312" w:hAnsi="仿宋_GB2312" w:eastAsia="仿宋_GB2312" w:cs="仿宋_GB2312"/>
          <w:bCs/>
          <w:kern w:val="0"/>
          <w:sz w:val="32"/>
          <w:szCs w:val="32"/>
          <w:lang w:val="en-US" w:eastAsia="zh-CN"/>
        </w:rPr>
        <w:t>3.76</w:t>
      </w:r>
      <w:r>
        <w:rPr>
          <w:rFonts w:hint="eastAsia" w:ascii="仿宋_GB2312" w:hAnsi="仿宋_GB2312" w:eastAsia="仿宋_GB2312" w:cs="仿宋_GB2312"/>
          <w:bCs/>
          <w:kern w:val="0"/>
          <w:sz w:val="32"/>
          <w:szCs w:val="32"/>
        </w:rPr>
        <w:t>万元相比，少</w:t>
      </w:r>
      <w:r>
        <w:rPr>
          <w:rFonts w:hint="eastAsia" w:ascii="仿宋_GB2312" w:hAnsi="仿宋_GB2312" w:eastAsia="仿宋_GB2312" w:cs="仿宋_GB2312"/>
          <w:bCs/>
          <w:kern w:val="0"/>
          <w:sz w:val="32"/>
          <w:szCs w:val="32"/>
          <w:lang w:val="en-US" w:eastAsia="zh-CN"/>
        </w:rPr>
        <w:t>1.51</w:t>
      </w:r>
      <w:r>
        <w:rPr>
          <w:rFonts w:hint="eastAsia" w:ascii="仿宋_GB2312" w:hAnsi="仿宋_GB2312" w:eastAsia="仿宋_GB2312" w:cs="仿宋_GB2312"/>
          <w:bCs/>
          <w:kern w:val="0"/>
          <w:sz w:val="32"/>
          <w:szCs w:val="32"/>
        </w:rPr>
        <w:t>万元，为年度预算的</w:t>
      </w:r>
      <w:r>
        <w:rPr>
          <w:rFonts w:hint="eastAsia" w:ascii="仿宋_GB2312" w:hAnsi="仿宋_GB2312" w:eastAsia="仿宋_GB2312" w:cs="仿宋_GB2312"/>
          <w:bCs/>
          <w:kern w:val="0"/>
          <w:sz w:val="32"/>
          <w:szCs w:val="32"/>
          <w:lang w:val="en-US" w:eastAsia="zh-CN"/>
        </w:rPr>
        <w:t>59.88</w:t>
      </w:r>
      <w:r>
        <w:rPr>
          <w:rFonts w:hint="eastAsia" w:ascii="仿宋_GB2312" w:hAnsi="仿宋_GB2312" w:eastAsia="仿宋_GB2312" w:cs="仿宋_GB2312"/>
          <w:bCs/>
          <w:kern w:val="0"/>
          <w:sz w:val="32"/>
          <w:szCs w:val="32"/>
        </w:rPr>
        <w:t>%。决算数与年度预算数存在差异原因如下：该项目为20</w:t>
      </w:r>
      <w:r>
        <w:rPr>
          <w:rFonts w:hint="eastAsia" w:ascii="仿宋_GB2312" w:hAnsi="仿宋_GB2312" w:eastAsia="仿宋_GB2312" w:cs="仿宋_GB2312"/>
          <w:bCs/>
          <w:kern w:val="0"/>
          <w:sz w:val="32"/>
          <w:szCs w:val="32"/>
          <w:lang w:val="en-US" w:eastAsia="zh-CN"/>
        </w:rPr>
        <w:t>20</w:t>
      </w:r>
      <w:r>
        <w:rPr>
          <w:rFonts w:hint="eastAsia" w:ascii="仿宋_GB2312" w:hAnsi="仿宋_GB2312" w:eastAsia="仿宋_GB2312" w:cs="仿宋_GB2312"/>
          <w:bCs/>
          <w:kern w:val="0"/>
          <w:sz w:val="32"/>
          <w:szCs w:val="32"/>
        </w:rPr>
        <w:t>年柳州市教职工（市本级）参照公务员医疗补助经费，</w:t>
      </w:r>
      <w:r>
        <w:rPr>
          <w:rFonts w:hint="eastAsia" w:ascii="仿宋_GB2312" w:hAnsi="仿宋_GB2312" w:eastAsia="仿宋_GB2312" w:cs="仿宋_GB2312"/>
          <w:bCs/>
          <w:kern w:val="0"/>
          <w:sz w:val="32"/>
          <w:szCs w:val="32"/>
          <w:lang w:val="en-US" w:eastAsia="zh-CN"/>
        </w:rPr>
        <w:t>财政经费每年分两次下达，结余部分为下半年经费且总体</w:t>
      </w:r>
      <w:r>
        <w:rPr>
          <w:rFonts w:hint="eastAsia" w:ascii="仿宋_GB2312" w:hAnsi="仿宋_GB2312" w:eastAsia="仿宋_GB2312" w:cs="仿宋_GB2312"/>
          <w:bCs/>
          <w:kern w:val="0"/>
          <w:sz w:val="32"/>
          <w:szCs w:val="32"/>
        </w:rPr>
        <w:t>与市人社局批复数存在差额。</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2、205类02款04项高中教育</w:t>
      </w:r>
      <w:r>
        <w:rPr>
          <w:rFonts w:hint="eastAsia" w:ascii="仿宋_GB2312" w:hAnsi="仿宋_GB2312" w:eastAsia="仿宋_GB2312" w:cs="仿宋_GB2312"/>
          <w:bCs/>
          <w:kern w:val="0"/>
          <w:sz w:val="32"/>
          <w:szCs w:val="32"/>
          <w:lang w:val="en-US" w:eastAsia="zh-CN"/>
        </w:rPr>
        <w:t>403.51</w:t>
      </w:r>
      <w:r>
        <w:rPr>
          <w:rFonts w:hint="eastAsia" w:ascii="仿宋_GB2312" w:hAnsi="仿宋_GB2312" w:eastAsia="仿宋_GB2312" w:cs="仿宋_GB2312"/>
          <w:bCs/>
          <w:kern w:val="0"/>
          <w:sz w:val="32"/>
          <w:szCs w:val="32"/>
        </w:rPr>
        <w:t>万元，与年度预算</w:t>
      </w:r>
      <w:r>
        <w:rPr>
          <w:rFonts w:hint="eastAsia" w:ascii="仿宋_GB2312" w:hAnsi="仿宋_GB2312" w:eastAsia="仿宋_GB2312" w:cs="仿宋_GB2312"/>
          <w:bCs/>
          <w:kern w:val="0"/>
          <w:sz w:val="32"/>
          <w:szCs w:val="32"/>
          <w:lang w:val="en-US" w:eastAsia="zh-CN"/>
        </w:rPr>
        <w:t>439.68</w:t>
      </w:r>
      <w:r>
        <w:rPr>
          <w:rFonts w:hint="eastAsia" w:ascii="仿宋_GB2312" w:hAnsi="仿宋_GB2312" w:eastAsia="仿宋_GB2312" w:cs="仿宋_GB2312"/>
          <w:bCs/>
          <w:kern w:val="0"/>
          <w:sz w:val="32"/>
          <w:szCs w:val="32"/>
        </w:rPr>
        <w:t>万元相比，少</w:t>
      </w:r>
      <w:r>
        <w:rPr>
          <w:rFonts w:hint="eastAsia" w:ascii="仿宋_GB2312" w:hAnsi="仿宋_GB2312" w:eastAsia="仿宋_GB2312" w:cs="仿宋_GB2312"/>
          <w:bCs/>
          <w:kern w:val="0"/>
          <w:sz w:val="32"/>
          <w:szCs w:val="32"/>
          <w:lang w:val="en-US" w:eastAsia="zh-CN"/>
        </w:rPr>
        <w:t>36.17</w:t>
      </w:r>
      <w:r>
        <w:rPr>
          <w:rFonts w:hint="eastAsia" w:ascii="仿宋_GB2312" w:hAnsi="仿宋_GB2312" w:eastAsia="仿宋_GB2312" w:cs="仿宋_GB2312"/>
          <w:bCs/>
          <w:kern w:val="0"/>
          <w:sz w:val="32"/>
          <w:szCs w:val="32"/>
        </w:rPr>
        <w:t>万元，为年度预算的</w:t>
      </w:r>
      <w:r>
        <w:rPr>
          <w:rFonts w:hint="eastAsia" w:ascii="仿宋_GB2312" w:hAnsi="仿宋_GB2312" w:eastAsia="仿宋_GB2312" w:cs="仿宋_GB2312"/>
          <w:bCs/>
          <w:kern w:val="0"/>
          <w:sz w:val="32"/>
          <w:szCs w:val="32"/>
          <w:lang w:val="en-US" w:eastAsia="zh-CN"/>
        </w:rPr>
        <w:t>91.77</w:t>
      </w:r>
      <w:r>
        <w:rPr>
          <w:rFonts w:hint="eastAsia" w:ascii="仿宋_GB2312" w:hAnsi="仿宋_GB2312" w:eastAsia="仿宋_GB2312" w:cs="仿宋_GB2312"/>
          <w:bCs/>
          <w:kern w:val="0"/>
          <w:sz w:val="32"/>
          <w:szCs w:val="32"/>
        </w:rPr>
        <w:t>%。决算数与年度预算数存在差异原因如下：该项目为延续性资助项目，资金结转下年度同一项目继续使用。</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val="en-US" w:eastAsia="zh-CN"/>
        </w:rPr>
        <w:t>3、</w:t>
      </w:r>
      <w:r>
        <w:rPr>
          <w:rFonts w:hint="eastAsia" w:ascii="仿宋_GB2312" w:hAnsi="仿宋_GB2312" w:eastAsia="仿宋_GB2312" w:cs="仿宋_GB2312"/>
          <w:bCs/>
          <w:kern w:val="0"/>
          <w:sz w:val="32"/>
          <w:szCs w:val="32"/>
        </w:rPr>
        <w:t>205类02款05项高等教育</w:t>
      </w:r>
      <w:r>
        <w:rPr>
          <w:rFonts w:hint="eastAsia" w:ascii="仿宋_GB2312" w:hAnsi="仿宋_GB2312" w:eastAsia="仿宋_GB2312" w:cs="仿宋_GB2312"/>
          <w:bCs/>
          <w:kern w:val="0"/>
          <w:sz w:val="32"/>
          <w:szCs w:val="32"/>
          <w:lang w:val="en-US" w:eastAsia="zh-CN"/>
        </w:rPr>
        <w:t>570</w:t>
      </w:r>
      <w:r>
        <w:rPr>
          <w:rFonts w:hint="eastAsia" w:ascii="仿宋_GB2312" w:hAnsi="仿宋_GB2312" w:eastAsia="仿宋_GB2312" w:cs="仿宋_GB2312"/>
          <w:bCs/>
          <w:kern w:val="0"/>
          <w:sz w:val="32"/>
          <w:szCs w:val="32"/>
        </w:rPr>
        <w:t>万元，与年度预算</w:t>
      </w:r>
      <w:r>
        <w:rPr>
          <w:rFonts w:hint="eastAsia" w:ascii="仿宋_GB2312" w:hAnsi="仿宋_GB2312" w:eastAsia="仿宋_GB2312" w:cs="仿宋_GB2312"/>
          <w:bCs/>
          <w:kern w:val="0"/>
          <w:sz w:val="32"/>
          <w:szCs w:val="32"/>
          <w:lang w:val="en-US" w:eastAsia="zh-CN"/>
        </w:rPr>
        <w:t>570</w:t>
      </w:r>
      <w:r>
        <w:rPr>
          <w:rFonts w:hint="eastAsia" w:ascii="仿宋_GB2312" w:hAnsi="仿宋_GB2312" w:eastAsia="仿宋_GB2312" w:cs="仿宋_GB2312"/>
          <w:bCs/>
          <w:kern w:val="0"/>
          <w:sz w:val="32"/>
          <w:szCs w:val="32"/>
        </w:rPr>
        <w:t>万元相比，多（少）</w:t>
      </w:r>
      <w:r>
        <w:rPr>
          <w:rFonts w:hint="eastAsia" w:ascii="仿宋_GB2312" w:hAnsi="仿宋_GB2312" w:eastAsia="仿宋_GB2312" w:cs="仿宋_GB2312"/>
          <w:bCs/>
          <w:kern w:val="0"/>
          <w:sz w:val="32"/>
          <w:szCs w:val="32"/>
          <w:lang w:val="en-US" w:eastAsia="zh-CN"/>
        </w:rPr>
        <w:t>0</w:t>
      </w:r>
      <w:r>
        <w:rPr>
          <w:rFonts w:hint="eastAsia" w:ascii="仿宋_GB2312" w:hAnsi="仿宋_GB2312" w:eastAsia="仿宋_GB2312" w:cs="仿宋_GB2312"/>
          <w:bCs/>
          <w:kern w:val="0"/>
          <w:sz w:val="32"/>
          <w:szCs w:val="32"/>
        </w:rPr>
        <w:t>万元，为年度预算的</w:t>
      </w:r>
      <w:r>
        <w:rPr>
          <w:rFonts w:hint="eastAsia" w:ascii="仿宋_GB2312" w:hAnsi="仿宋_GB2312" w:eastAsia="仿宋_GB2312" w:cs="仿宋_GB2312"/>
          <w:bCs/>
          <w:kern w:val="0"/>
          <w:sz w:val="32"/>
          <w:szCs w:val="32"/>
          <w:lang w:val="en-US" w:eastAsia="zh-CN"/>
        </w:rPr>
        <w:t>100</w:t>
      </w:r>
      <w:r>
        <w:rPr>
          <w:rFonts w:hint="eastAsia" w:ascii="仿宋_GB2312" w:hAnsi="仿宋_GB2312" w:eastAsia="仿宋_GB2312" w:cs="仿宋_GB2312"/>
          <w:bCs/>
          <w:kern w:val="0"/>
          <w:sz w:val="32"/>
          <w:szCs w:val="32"/>
        </w:rPr>
        <w:t>%。</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4、</w:t>
      </w:r>
      <w:r>
        <w:rPr>
          <w:rFonts w:hint="eastAsia" w:ascii="仿宋_GB2312" w:hAnsi="仿宋_GB2312" w:eastAsia="仿宋_GB2312" w:cs="仿宋_GB2312"/>
          <w:bCs/>
          <w:kern w:val="0"/>
          <w:sz w:val="32"/>
          <w:szCs w:val="32"/>
        </w:rPr>
        <w:t>205类02款99项其他普通教育支出</w:t>
      </w:r>
      <w:r>
        <w:rPr>
          <w:rFonts w:hint="eastAsia" w:ascii="仿宋_GB2312" w:hAnsi="仿宋_GB2312" w:eastAsia="仿宋_GB2312" w:cs="仿宋_GB2312"/>
          <w:bCs/>
          <w:kern w:val="0"/>
          <w:sz w:val="32"/>
          <w:szCs w:val="32"/>
          <w:lang w:val="en-US" w:eastAsia="zh-CN"/>
        </w:rPr>
        <w:t>1057.77</w:t>
      </w:r>
      <w:r>
        <w:rPr>
          <w:rFonts w:hint="eastAsia" w:ascii="仿宋_GB2312" w:hAnsi="仿宋_GB2312" w:eastAsia="仿宋_GB2312" w:cs="仿宋_GB2312"/>
          <w:bCs/>
          <w:kern w:val="0"/>
          <w:sz w:val="32"/>
          <w:szCs w:val="32"/>
        </w:rPr>
        <w:t>万元，与年度预算</w:t>
      </w:r>
      <w:r>
        <w:rPr>
          <w:rFonts w:hint="eastAsia" w:ascii="仿宋_GB2312" w:hAnsi="仿宋_GB2312" w:eastAsia="仿宋_GB2312" w:cs="仿宋_GB2312"/>
          <w:bCs/>
          <w:kern w:val="0"/>
          <w:sz w:val="32"/>
          <w:szCs w:val="32"/>
          <w:lang w:val="en-US" w:eastAsia="zh-CN"/>
        </w:rPr>
        <w:t>1058.49</w:t>
      </w:r>
      <w:r>
        <w:rPr>
          <w:rFonts w:hint="eastAsia" w:ascii="仿宋_GB2312" w:hAnsi="仿宋_GB2312" w:eastAsia="仿宋_GB2312" w:cs="仿宋_GB2312"/>
          <w:bCs/>
          <w:kern w:val="0"/>
          <w:sz w:val="32"/>
          <w:szCs w:val="32"/>
        </w:rPr>
        <w:t>万元相比，少</w:t>
      </w:r>
      <w:r>
        <w:rPr>
          <w:rFonts w:hint="eastAsia" w:ascii="仿宋_GB2312" w:hAnsi="仿宋_GB2312" w:eastAsia="仿宋_GB2312" w:cs="仿宋_GB2312"/>
          <w:bCs/>
          <w:kern w:val="0"/>
          <w:sz w:val="32"/>
          <w:szCs w:val="32"/>
          <w:lang w:val="en-US" w:eastAsia="zh-CN"/>
        </w:rPr>
        <w:t>0.72</w:t>
      </w:r>
      <w:r>
        <w:rPr>
          <w:rFonts w:hint="eastAsia" w:ascii="仿宋_GB2312" w:hAnsi="仿宋_GB2312" w:eastAsia="仿宋_GB2312" w:cs="仿宋_GB2312"/>
          <w:bCs/>
          <w:kern w:val="0"/>
          <w:sz w:val="32"/>
          <w:szCs w:val="32"/>
        </w:rPr>
        <w:t>万元，为年度预算的</w:t>
      </w:r>
      <w:r>
        <w:rPr>
          <w:rFonts w:hint="eastAsia" w:ascii="仿宋_GB2312" w:hAnsi="仿宋_GB2312" w:eastAsia="仿宋_GB2312" w:cs="仿宋_GB2312"/>
          <w:bCs/>
          <w:kern w:val="0"/>
          <w:sz w:val="32"/>
          <w:szCs w:val="32"/>
          <w:lang w:val="en-US" w:eastAsia="zh-CN"/>
        </w:rPr>
        <w:t>99.93</w:t>
      </w:r>
      <w:r>
        <w:rPr>
          <w:rFonts w:hint="eastAsia" w:ascii="仿宋_GB2312" w:hAnsi="仿宋_GB2312" w:eastAsia="仿宋_GB2312" w:cs="仿宋_GB2312"/>
          <w:bCs/>
          <w:kern w:val="0"/>
          <w:sz w:val="32"/>
          <w:szCs w:val="32"/>
        </w:rPr>
        <w:t>%。决算数与年度预算数存在差异原因如下：该项目为延续性资助项目，资金结转下年度同一项目继续使用。</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val="en-US" w:eastAsia="zh-CN"/>
        </w:rPr>
        <w:t>5、</w:t>
      </w:r>
      <w:r>
        <w:rPr>
          <w:rFonts w:hint="eastAsia" w:ascii="仿宋_GB2312" w:hAnsi="仿宋_GB2312" w:eastAsia="仿宋_GB2312" w:cs="仿宋_GB2312"/>
          <w:bCs/>
          <w:kern w:val="0"/>
          <w:sz w:val="32"/>
          <w:szCs w:val="32"/>
        </w:rPr>
        <w:t>205类03款02项</w:t>
      </w:r>
      <w:r>
        <w:rPr>
          <w:rFonts w:hint="eastAsia" w:ascii="仿宋_GB2312" w:hAnsi="仿宋_GB2312" w:eastAsia="仿宋_GB2312" w:cs="仿宋_GB2312"/>
          <w:bCs/>
          <w:kern w:val="0"/>
          <w:sz w:val="32"/>
          <w:szCs w:val="32"/>
          <w:lang w:val="en-US" w:eastAsia="zh-CN"/>
        </w:rPr>
        <w:t>中等职业</w:t>
      </w:r>
      <w:r>
        <w:rPr>
          <w:rFonts w:hint="eastAsia" w:ascii="仿宋_GB2312" w:hAnsi="仿宋_GB2312" w:eastAsia="仿宋_GB2312" w:cs="仿宋_GB2312"/>
          <w:bCs/>
          <w:kern w:val="0"/>
          <w:sz w:val="32"/>
          <w:szCs w:val="32"/>
        </w:rPr>
        <w:t>教育</w:t>
      </w:r>
      <w:r>
        <w:rPr>
          <w:rFonts w:hint="eastAsia" w:ascii="仿宋_GB2312" w:hAnsi="仿宋_GB2312" w:eastAsia="仿宋_GB2312" w:cs="仿宋_GB2312"/>
          <w:bCs/>
          <w:kern w:val="0"/>
          <w:sz w:val="32"/>
          <w:szCs w:val="32"/>
          <w:lang w:val="en-US" w:eastAsia="zh-CN"/>
        </w:rPr>
        <w:t>2392.24</w:t>
      </w:r>
      <w:r>
        <w:rPr>
          <w:rFonts w:hint="eastAsia" w:ascii="仿宋_GB2312" w:hAnsi="仿宋_GB2312" w:eastAsia="仿宋_GB2312" w:cs="仿宋_GB2312"/>
          <w:bCs/>
          <w:kern w:val="0"/>
          <w:sz w:val="32"/>
          <w:szCs w:val="32"/>
        </w:rPr>
        <w:t>万元，与年度预算</w:t>
      </w:r>
      <w:r>
        <w:rPr>
          <w:rFonts w:hint="eastAsia" w:ascii="仿宋_GB2312" w:hAnsi="仿宋_GB2312" w:eastAsia="仿宋_GB2312" w:cs="仿宋_GB2312"/>
          <w:bCs/>
          <w:kern w:val="0"/>
          <w:sz w:val="32"/>
          <w:szCs w:val="32"/>
          <w:lang w:val="en-US" w:eastAsia="zh-CN"/>
        </w:rPr>
        <w:t>2394.42</w:t>
      </w:r>
      <w:r>
        <w:rPr>
          <w:rFonts w:hint="eastAsia" w:ascii="仿宋_GB2312" w:hAnsi="仿宋_GB2312" w:eastAsia="仿宋_GB2312" w:cs="仿宋_GB2312"/>
          <w:bCs/>
          <w:kern w:val="0"/>
          <w:sz w:val="32"/>
          <w:szCs w:val="32"/>
        </w:rPr>
        <w:t>万元相比，少</w:t>
      </w:r>
      <w:r>
        <w:rPr>
          <w:rFonts w:hint="eastAsia" w:ascii="仿宋_GB2312" w:hAnsi="仿宋_GB2312" w:eastAsia="仿宋_GB2312" w:cs="仿宋_GB2312"/>
          <w:bCs/>
          <w:kern w:val="0"/>
          <w:sz w:val="32"/>
          <w:szCs w:val="32"/>
          <w:lang w:val="en-US" w:eastAsia="zh-CN"/>
        </w:rPr>
        <w:t>2.18</w:t>
      </w:r>
      <w:r>
        <w:rPr>
          <w:rFonts w:hint="eastAsia" w:ascii="仿宋_GB2312" w:hAnsi="仿宋_GB2312" w:eastAsia="仿宋_GB2312" w:cs="仿宋_GB2312"/>
          <w:bCs/>
          <w:kern w:val="0"/>
          <w:sz w:val="32"/>
          <w:szCs w:val="32"/>
        </w:rPr>
        <w:t>万元，为年度预算的</w:t>
      </w:r>
      <w:r>
        <w:rPr>
          <w:rFonts w:hint="eastAsia" w:ascii="仿宋_GB2312" w:hAnsi="仿宋_GB2312" w:eastAsia="仿宋_GB2312" w:cs="仿宋_GB2312"/>
          <w:bCs/>
          <w:kern w:val="0"/>
          <w:sz w:val="32"/>
          <w:szCs w:val="32"/>
          <w:lang w:val="en-US" w:eastAsia="zh-CN"/>
        </w:rPr>
        <w:t>99.91</w:t>
      </w:r>
      <w:r>
        <w:rPr>
          <w:rFonts w:hint="eastAsia" w:ascii="仿宋_GB2312" w:hAnsi="仿宋_GB2312" w:eastAsia="仿宋_GB2312" w:cs="仿宋_GB2312"/>
          <w:bCs/>
          <w:kern w:val="0"/>
          <w:sz w:val="32"/>
          <w:szCs w:val="32"/>
        </w:rPr>
        <w:t>%。决算数与年度预算数存在差异原因如下：该项目为延续性资助项目，资金结转下年度同一项目继续使用。</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val="en-US" w:eastAsia="zh-CN"/>
        </w:rPr>
        <w:t>6、</w:t>
      </w:r>
      <w:r>
        <w:rPr>
          <w:rFonts w:hint="eastAsia" w:ascii="仿宋_GB2312" w:hAnsi="仿宋_GB2312" w:eastAsia="仿宋_GB2312" w:cs="仿宋_GB2312"/>
          <w:bCs/>
          <w:kern w:val="0"/>
          <w:sz w:val="32"/>
          <w:szCs w:val="32"/>
        </w:rPr>
        <w:t>205类03款0</w:t>
      </w:r>
      <w:r>
        <w:rPr>
          <w:rFonts w:hint="eastAsia" w:ascii="仿宋_GB2312" w:hAnsi="仿宋_GB2312" w:eastAsia="仿宋_GB2312" w:cs="仿宋_GB2312"/>
          <w:bCs/>
          <w:kern w:val="0"/>
          <w:sz w:val="32"/>
          <w:szCs w:val="32"/>
          <w:lang w:val="en-US" w:eastAsia="zh-CN"/>
        </w:rPr>
        <w:t>5</w:t>
      </w:r>
      <w:r>
        <w:rPr>
          <w:rFonts w:hint="eastAsia" w:ascii="仿宋_GB2312" w:hAnsi="仿宋_GB2312" w:eastAsia="仿宋_GB2312" w:cs="仿宋_GB2312"/>
          <w:bCs/>
          <w:kern w:val="0"/>
          <w:sz w:val="32"/>
          <w:szCs w:val="32"/>
        </w:rPr>
        <w:t>项</w:t>
      </w:r>
      <w:r>
        <w:rPr>
          <w:rFonts w:hint="eastAsia" w:ascii="仿宋_GB2312" w:hAnsi="仿宋_GB2312" w:eastAsia="仿宋_GB2312" w:cs="仿宋_GB2312"/>
          <w:bCs/>
          <w:kern w:val="0"/>
          <w:sz w:val="32"/>
          <w:szCs w:val="32"/>
          <w:lang w:val="en-US" w:eastAsia="zh-CN"/>
        </w:rPr>
        <w:t>高等职业教育65.35</w:t>
      </w:r>
      <w:r>
        <w:rPr>
          <w:rFonts w:hint="eastAsia" w:ascii="仿宋_GB2312" w:hAnsi="仿宋_GB2312" w:eastAsia="仿宋_GB2312" w:cs="仿宋_GB2312"/>
          <w:bCs/>
          <w:kern w:val="0"/>
          <w:sz w:val="32"/>
          <w:szCs w:val="32"/>
        </w:rPr>
        <w:t>万元，与年度预算</w:t>
      </w:r>
      <w:r>
        <w:rPr>
          <w:rFonts w:hint="eastAsia" w:ascii="仿宋_GB2312" w:hAnsi="仿宋_GB2312" w:eastAsia="仿宋_GB2312" w:cs="仿宋_GB2312"/>
          <w:bCs/>
          <w:kern w:val="0"/>
          <w:sz w:val="32"/>
          <w:szCs w:val="32"/>
          <w:lang w:val="en-US" w:eastAsia="zh-CN"/>
        </w:rPr>
        <w:t>80</w:t>
      </w:r>
      <w:r>
        <w:rPr>
          <w:rFonts w:hint="eastAsia" w:ascii="仿宋_GB2312" w:hAnsi="仿宋_GB2312" w:eastAsia="仿宋_GB2312" w:cs="仿宋_GB2312"/>
          <w:bCs/>
          <w:kern w:val="0"/>
          <w:sz w:val="32"/>
          <w:szCs w:val="32"/>
        </w:rPr>
        <w:t>万元相比，少</w:t>
      </w:r>
      <w:r>
        <w:rPr>
          <w:rFonts w:hint="eastAsia" w:ascii="仿宋_GB2312" w:hAnsi="仿宋_GB2312" w:eastAsia="仿宋_GB2312" w:cs="仿宋_GB2312"/>
          <w:bCs/>
          <w:kern w:val="0"/>
          <w:sz w:val="32"/>
          <w:szCs w:val="32"/>
          <w:lang w:val="en-US" w:eastAsia="zh-CN"/>
        </w:rPr>
        <w:t>14.65</w:t>
      </w:r>
      <w:r>
        <w:rPr>
          <w:rFonts w:hint="eastAsia" w:ascii="仿宋_GB2312" w:hAnsi="仿宋_GB2312" w:eastAsia="仿宋_GB2312" w:cs="仿宋_GB2312"/>
          <w:bCs/>
          <w:kern w:val="0"/>
          <w:sz w:val="32"/>
          <w:szCs w:val="32"/>
        </w:rPr>
        <w:t>万元，为年度预算的</w:t>
      </w:r>
      <w:r>
        <w:rPr>
          <w:rFonts w:hint="eastAsia" w:ascii="仿宋_GB2312" w:hAnsi="仿宋_GB2312" w:eastAsia="仿宋_GB2312" w:cs="仿宋_GB2312"/>
          <w:bCs/>
          <w:kern w:val="0"/>
          <w:sz w:val="32"/>
          <w:szCs w:val="32"/>
          <w:lang w:val="en-US" w:eastAsia="zh-CN"/>
        </w:rPr>
        <w:t>81.69</w:t>
      </w:r>
      <w:r>
        <w:rPr>
          <w:rFonts w:hint="eastAsia" w:ascii="仿宋_GB2312" w:hAnsi="仿宋_GB2312" w:eastAsia="仿宋_GB2312" w:cs="仿宋_GB2312"/>
          <w:bCs/>
          <w:kern w:val="0"/>
          <w:sz w:val="32"/>
          <w:szCs w:val="32"/>
        </w:rPr>
        <w:t>%。决算数与年度预算数存在差异原因如下：该项目为资助奖补经费，资金结转下年度同一项目继续使用。</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val="en-US" w:eastAsia="zh-CN"/>
        </w:rPr>
        <w:t>7、</w:t>
      </w:r>
      <w:r>
        <w:rPr>
          <w:rFonts w:hint="eastAsia" w:ascii="仿宋_GB2312" w:hAnsi="仿宋_GB2312" w:eastAsia="仿宋_GB2312" w:cs="仿宋_GB2312"/>
          <w:bCs/>
          <w:kern w:val="0"/>
          <w:sz w:val="32"/>
          <w:szCs w:val="32"/>
        </w:rPr>
        <w:t>205类</w:t>
      </w:r>
      <w:r>
        <w:rPr>
          <w:rFonts w:hint="eastAsia" w:ascii="仿宋_GB2312" w:hAnsi="仿宋_GB2312" w:eastAsia="仿宋_GB2312" w:cs="仿宋_GB2312"/>
          <w:bCs/>
          <w:kern w:val="0"/>
          <w:sz w:val="32"/>
          <w:szCs w:val="32"/>
          <w:lang w:val="en-US" w:eastAsia="zh-CN"/>
        </w:rPr>
        <w:t>07</w:t>
      </w:r>
      <w:r>
        <w:rPr>
          <w:rFonts w:hint="eastAsia" w:ascii="仿宋_GB2312" w:hAnsi="仿宋_GB2312" w:eastAsia="仿宋_GB2312" w:cs="仿宋_GB2312"/>
          <w:bCs/>
          <w:kern w:val="0"/>
          <w:sz w:val="32"/>
          <w:szCs w:val="32"/>
        </w:rPr>
        <w:t>款</w:t>
      </w:r>
      <w:r>
        <w:rPr>
          <w:rFonts w:hint="eastAsia" w:ascii="仿宋_GB2312" w:hAnsi="仿宋_GB2312" w:eastAsia="仿宋_GB2312" w:cs="仿宋_GB2312"/>
          <w:bCs/>
          <w:kern w:val="0"/>
          <w:sz w:val="32"/>
          <w:szCs w:val="32"/>
          <w:lang w:val="en-US" w:eastAsia="zh-CN"/>
        </w:rPr>
        <w:t>01</w:t>
      </w:r>
      <w:r>
        <w:rPr>
          <w:rFonts w:hint="eastAsia" w:ascii="仿宋_GB2312" w:hAnsi="仿宋_GB2312" w:eastAsia="仿宋_GB2312" w:cs="仿宋_GB2312"/>
          <w:bCs/>
          <w:kern w:val="0"/>
          <w:sz w:val="32"/>
          <w:szCs w:val="32"/>
        </w:rPr>
        <w:t>项</w:t>
      </w:r>
      <w:r>
        <w:rPr>
          <w:rFonts w:hint="eastAsia" w:ascii="仿宋_GB2312" w:hAnsi="仿宋_GB2312" w:eastAsia="仿宋_GB2312" w:cs="仿宋_GB2312"/>
          <w:bCs/>
          <w:kern w:val="0"/>
          <w:sz w:val="32"/>
          <w:szCs w:val="32"/>
          <w:lang w:val="en-US" w:eastAsia="zh-CN"/>
        </w:rPr>
        <w:t>特殊学校教育1.10</w:t>
      </w:r>
      <w:r>
        <w:rPr>
          <w:rFonts w:hint="eastAsia" w:ascii="仿宋_GB2312" w:hAnsi="仿宋_GB2312" w:eastAsia="仿宋_GB2312" w:cs="仿宋_GB2312"/>
          <w:bCs/>
          <w:kern w:val="0"/>
          <w:sz w:val="32"/>
          <w:szCs w:val="32"/>
        </w:rPr>
        <w:t>万元，与年度预算</w:t>
      </w:r>
      <w:r>
        <w:rPr>
          <w:rFonts w:hint="eastAsia" w:ascii="仿宋_GB2312" w:hAnsi="仿宋_GB2312" w:eastAsia="仿宋_GB2312" w:cs="仿宋_GB2312"/>
          <w:bCs/>
          <w:kern w:val="0"/>
          <w:sz w:val="32"/>
          <w:szCs w:val="32"/>
          <w:lang w:val="en-US" w:eastAsia="zh-CN"/>
        </w:rPr>
        <w:t>5.66</w:t>
      </w:r>
      <w:r>
        <w:rPr>
          <w:rFonts w:hint="eastAsia" w:ascii="仿宋_GB2312" w:hAnsi="仿宋_GB2312" w:eastAsia="仿宋_GB2312" w:cs="仿宋_GB2312"/>
          <w:bCs/>
          <w:kern w:val="0"/>
          <w:sz w:val="32"/>
          <w:szCs w:val="32"/>
        </w:rPr>
        <w:t>万元相比，少</w:t>
      </w:r>
      <w:r>
        <w:rPr>
          <w:rFonts w:hint="eastAsia" w:ascii="仿宋_GB2312" w:hAnsi="仿宋_GB2312" w:eastAsia="仿宋_GB2312" w:cs="仿宋_GB2312"/>
          <w:bCs/>
          <w:kern w:val="0"/>
          <w:sz w:val="32"/>
          <w:szCs w:val="32"/>
          <w:lang w:val="en-US" w:eastAsia="zh-CN"/>
        </w:rPr>
        <w:t>4.56</w:t>
      </w:r>
      <w:r>
        <w:rPr>
          <w:rFonts w:hint="eastAsia" w:ascii="仿宋_GB2312" w:hAnsi="仿宋_GB2312" w:eastAsia="仿宋_GB2312" w:cs="仿宋_GB2312"/>
          <w:bCs/>
          <w:kern w:val="0"/>
          <w:sz w:val="32"/>
          <w:szCs w:val="32"/>
        </w:rPr>
        <w:t>万元，为年度预算的</w:t>
      </w:r>
      <w:r>
        <w:rPr>
          <w:rFonts w:hint="eastAsia" w:ascii="仿宋_GB2312" w:hAnsi="仿宋_GB2312" w:eastAsia="仿宋_GB2312" w:cs="仿宋_GB2312"/>
          <w:bCs/>
          <w:kern w:val="0"/>
          <w:sz w:val="32"/>
          <w:szCs w:val="32"/>
          <w:lang w:val="en-US" w:eastAsia="zh-CN"/>
        </w:rPr>
        <w:t>19.43</w:t>
      </w:r>
      <w:r>
        <w:rPr>
          <w:rFonts w:hint="eastAsia" w:ascii="仿宋_GB2312" w:hAnsi="仿宋_GB2312" w:eastAsia="仿宋_GB2312" w:cs="仿宋_GB2312"/>
          <w:bCs/>
          <w:kern w:val="0"/>
          <w:sz w:val="32"/>
          <w:szCs w:val="32"/>
        </w:rPr>
        <w:t>%。决算数与年度预算数存在差异原因如下：该项目为延续性资助项目，资金结转下年度同一项目继续使用。</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val="en-US" w:eastAsia="zh-CN"/>
        </w:rPr>
        <w:t>8、</w:t>
      </w:r>
      <w:r>
        <w:rPr>
          <w:rFonts w:hint="eastAsia" w:ascii="仿宋_GB2312" w:hAnsi="仿宋_GB2312" w:eastAsia="仿宋_GB2312" w:cs="仿宋_GB2312"/>
          <w:bCs/>
          <w:kern w:val="0"/>
          <w:sz w:val="32"/>
          <w:szCs w:val="32"/>
        </w:rPr>
        <w:t>205类99款99项其他教育支出</w:t>
      </w:r>
      <w:r>
        <w:rPr>
          <w:rFonts w:hint="eastAsia" w:ascii="仿宋_GB2312" w:hAnsi="仿宋_GB2312" w:eastAsia="仿宋_GB2312" w:cs="仿宋_GB2312"/>
          <w:bCs/>
          <w:kern w:val="0"/>
          <w:sz w:val="32"/>
          <w:szCs w:val="32"/>
          <w:lang w:val="en-US" w:eastAsia="zh-CN"/>
        </w:rPr>
        <w:t>77.62</w:t>
      </w:r>
      <w:r>
        <w:rPr>
          <w:rFonts w:hint="eastAsia" w:ascii="仿宋_GB2312" w:hAnsi="仿宋_GB2312" w:eastAsia="仿宋_GB2312" w:cs="仿宋_GB2312"/>
          <w:bCs/>
          <w:kern w:val="0"/>
          <w:sz w:val="32"/>
          <w:szCs w:val="32"/>
        </w:rPr>
        <w:t>万元，与年度预算</w:t>
      </w:r>
      <w:r>
        <w:rPr>
          <w:rFonts w:hint="eastAsia" w:ascii="仿宋_GB2312" w:hAnsi="仿宋_GB2312" w:eastAsia="仿宋_GB2312" w:cs="仿宋_GB2312"/>
          <w:bCs/>
          <w:kern w:val="0"/>
          <w:sz w:val="32"/>
          <w:szCs w:val="32"/>
          <w:lang w:val="en-US" w:eastAsia="zh-CN"/>
        </w:rPr>
        <w:t>79.35</w:t>
      </w:r>
      <w:r>
        <w:rPr>
          <w:rFonts w:hint="eastAsia" w:ascii="仿宋_GB2312" w:hAnsi="仿宋_GB2312" w:eastAsia="仿宋_GB2312" w:cs="仿宋_GB2312"/>
          <w:bCs/>
          <w:kern w:val="0"/>
          <w:sz w:val="32"/>
          <w:szCs w:val="32"/>
        </w:rPr>
        <w:t>万元相比，少</w:t>
      </w:r>
      <w:r>
        <w:rPr>
          <w:rFonts w:hint="eastAsia" w:ascii="仿宋_GB2312" w:hAnsi="仿宋_GB2312" w:eastAsia="仿宋_GB2312" w:cs="仿宋_GB2312"/>
          <w:bCs/>
          <w:kern w:val="0"/>
          <w:sz w:val="32"/>
          <w:szCs w:val="32"/>
          <w:lang w:val="en-US" w:eastAsia="zh-CN"/>
        </w:rPr>
        <w:t>1.73</w:t>
      </w:r>
      <w:r>
        <w:rPr>
          <w:rFonts w:hint="eastAsia" w:ascii="仿宋_GB2312" w:hAnsi="仿宋_GB2312" w:eastAsia="仿宋_GB2312" w:cs="仿宋_GB2312"/>
          <w:bCs/>
          <w:kern w:val="0"/>
          <w:sz w:val="32"/>
          <w:szCs w:val="32"/>
        </w:rPr>
        <w:t>万元，为年度预算的</w:t>
      </w:r>
      <w:r>
        <w:rPr>
          <w:rFonts w:hint="eastAsia" w:ascii="仿宋_GB2312" w:hAnsi="仿宋_GB2312" w:eastAsia="仿宋_GB2312" w:cs="仿宋_GB2312"/>
          <w:bCs/>
          <w:kern w:val="0"/>
          <w:sz w:val="32"/>
          <w:szCs w:val="32"/>
          <w:lang w:val="en-US" w:eastAsia="zh-CN"/>
        </w:rPr>
        <w:t>97.82</w:t>
      </w:r>
      <w:r>
        <w:rPr>
          <w:rFonts w:hint="eastAsia" w:ascii="仿宋_GB2312" w:hAnsi="仿宋_GB2312" w:eastAsia="仿宋_GB2312" w:cs="仿宋_GB2312"/>
          <w:bCs/>
          <w:kern w:val="0"/>
          <w:sz w:val="32"/>
          <w:szCs w:val="32"/>
        </w:rPr>
        <w:t>%。决算数与年度预算数存在差异原因如下：该项目为工资及社会保险经费，社保经费与市人社局批复数存在差额。</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val="en-US" w:eastAsia="zh-CN"/>
        </w:rPr>
        <w:t>9、</w:t>
      </w:r>
      <w:r>
        <w:rPr>
          <w:rFonts w:hint="eastAsia" w:ascii="仿宋_GB2312" w:hAnsi="仿宋_GB2312" w:eastAsia="仿宋_GB2312" w:cs="仿宋_GB2312"/>
          <w:bCs/>
          <w:kern w:val="0"/>
          <w:sz w:val="32"/>
          <w:szCs w:val="32"/>
        </w:rPr>
        <w:t>208类05款05项机关事业单位基本养老保险缴费支出</w:t>
      </w:r>
      <w:r>
        <w:rPr>
          <w:rFonts w:hint="eastAsia" w:ascii="仿宋_GB2312" w:hAnsi="仿宋_GB2312" w:eastAsia="仿宋_GB2312" w:cs="仿宋_GB2312"/>
          <w:bCs/>
          <w:kern w:val="0"/>
          <w:sz w:val="32"/>
          <w:szCs w:val="32"/>
          <w:lang w:val="en-US" w:eastAsia="zh-CN"/>
        </w:rPr>
        <w:t>7.83</w:t>
      </w:r>
      <w:r>
        <w:rPr>
          <w:rFonts w:hint="eastAsia" w:ascii="仿宋_GB2312" w:hAnsi="仿宋_GB2312" w:eastAsia="仿宋_GB2312" w:cs="仿宋_GB2312"/>
          <w:bCs/>
          <w:kern w:val="0"/>
          <w:sz w:val="32"/>
          <w:szCs w:val="32"/>
        </w:rPr>
        <w:t>万元，与年度预算</w:t>
      </w:r>
      <w:r>
        <w:rPr>
          <w:rFonts w:hint="eastAsia" w:ascii="仿宋_GB2312" w:hAnsi="仿宋_GB2312" w:eastAsia="仿宋_GB2312" w:cs="仿宋_GB2312"/>
          <w:bCs/>
          <w:kern w:val="0"/>
          <w:sz w:val="32"/>
          <w:szCs w:val="32"/>
          <w:lang w:val="en-US" w:eastAsia="zh-CN"/>
        </w:rPr>
        <w:t>11.28</w:t>
      </w:r>
      <w:r>
        <w:rPr>
          <w:rFonts w:hint="eastAsia" w:ascii="仿宋_GB2312" w:hAnsi="仿宋_GB2312" w:eastAsia="仿宋_GB2312" w:cs="仿宋_GB2312"/>
          <w:bCs/>
          <w:kern w:val="0"/>
          <w:sz w:val="32"/>
          <w:szCs w:val="32"/>
        </w:rPr>
        <w:t>万元相比，少</w:t>
      </w:r>
      <w:r>
        <w:rPr>
          <w:rFonts w:hint="eastAsia" w:ascii="仿宋_GB2312" w:hAnsi="仿宋_GB2312" w:eastAsia="仿宋_GB2312" w:cs="仿宋_GB2312"/>
          <w:bCs/>
          <w:kern w:val="0"/>
          <w:sz w:val="32"/>
          <w:szCs w:val="32"/>
          <w:lang w:val="en-US" w:eastAsia="zh-CN"/>
        </w:rPr>
        <w:t>3.45</w:t>
      </w:r>
      <w:r>
        <w:rPr>
          <w:rFonts w:hint="eastAsia" w:ascii="仿宋_GB2312" w:hAnsi="仿宋_GB2312" w:eastAsia="仿宋_GB2312" w:cs="仿宋_GB2312"/>
          <w:bCs/>
          <w:kern w:val="0"/>
          <w:sz w:val="32"/>
          <w:szCs w:val="32"/>
        </w:rPr>
        <w:t>万元，为年度预算的</w:t>
      </w:r>
      <w:r>
        <w:rPr>
          <w:rFonts w:hint="eastAsia" w:ascii="仿宋_GB2312" w:hAnsi="仿宋_GB2312" w:eastAsia="仿宋_GB2312" w:cs="仿宋_GB2312"/>
          <w:bCs/>
          <w:kern w:val="0"/>
          <w:sz w:val="32"/>
          <w:szCs w:val="32"/>
          <w:lang w:val="en-US" w:eastAsia="zh-CN"/>
        </w:rPr>
        <w:t>69.46</w:t>
      </w:r>
      <w:r>
        <w:rPr>
          <w:rFonts w:hint="eastAsia" w:ascii="仿宋_GB2312" w:hAnsi="仿宋_GB2312" w:eastAsia="仿宋_GB2312" w:cs="仿宋_GB2312"/>
          <w:bCs/>
          <w:kern w:val="0"/>
          <w:sz w:val="32"/>
          <w:szCs w:val="32"/>
        </w:rPr>
        <w:t>%。决算数与年度预算数存在差异原因如下：该项目为机关事业单位基本养老保险经费，与市人社局批复数存在差额。</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val="en-US" w:eastAsia="zh-CN"/>
        </w:rPr>
        <w:t>10、</w:t>
      </w:r>
      <w:r>
        <w:rPr>
          <w:rFonts w:hint="eastAsia" w:ascii="仿宋_GB2312" w:hAnsi="仿宋_GB2312" w:eastAsia="仿宋_GB2312" w:cs="仿宋_GB2312"/>
          <w:bCs/>
          <w:kern w:val="0"/>
          <w:sz w:val="32"/>
          <w:szCs w:val="32"/>
        </w:rPr>
        <w:t>208类05款0</w:t>
      </w:r>
      <w:r>
        <w:rPr>
          <w:rFonts w:hint="eastAsia" w:ascii="仿宋_GB2312" w:hAnsi="仿宋_GB2312" w:eastAsia="仿宋_GB2312" w:cs="仿宋_GB2312"/>
          <w:bCs/>
          <w:kern w:val="0"/>
          <w:sz w:val="32"/>
          <w:szCs w:val="32"/>
          <w:lang w:val="en-US" w:eastAsia="zh-CN"/>
        </w:rPr>
        <w:t>6</w:t>
      </w:r>
      <w:r>
        <w:rPr>
          <w:rFonts w:hint="eastAsia" w:ascii="仿宋_GB2312" w:hAnsi="仿宋_GB2312" w:eastAsia="仿宋_GB2312" w:cs="仿宋_GB2312"/>
          <w:bCs/>
          <w:kern w:val="0"/>
          <w:sz w:val="32"/>
          <w:szCs w:val="32"/>
        </w:rPr>
        <w:t>项机关事业单位职业年金缴费支出</w:t>
      </w:r>
      <w:r>
        <w:rPr>
          <w:rFonts w:hint="eastAsia" w:ascii="仿宋_GB2312" w:hAnsi="仿宋_GB2312" w:eastAsia="仿宋_GB2312" w:cs="仿宋_GB2312"/>
          <w:bCs/>
          <w:kern w:val="0"/>
          <w:sz w:val="32"/>
          <w:szCs w:val="32"/>
          <w:lang w:val="en-US" w:eastAsia="zh-CN"/>
        </w:rPr>
        <w:t>3.92</w:t>
      </w:r>
      <w:r>
        <w:rPr>
          <w:rFonts w:hint="eastAsia" w:ascii="仿宋_GB2312" w:hAnsi="仿宋_GB2312" w:eastAsia="仿宋_GB2312" w:cs="仿宋_GB2312"/>
          <w:bCs/>
          <w:kern w:val="0"/>
          <w:sz w:val="32"/>
          <w:szCs w:val="32"/>
        </w:rPr>
        <w:t>万元，与年度预算</w:t>
      </w:r>
      <w:r>
        <w:rPr>
          <w:rFonts w:hint="eastAsia" w:ascii="仿宋_GB2312" w:hAnsi="仿宋_GB2312" w:eastAsia="仿宋_GB2312" w:cs="仿宋_GB2312"/>
          <w:bCs/>
          <w:kern w:val="0"/>
          <w:sz w:val="32"/>
          <w:szCs w:val="32"/>
          <w:lang w:val="en-US" w:eastAsia="zh-CN"/>
        </w:rPr>
        <w:t>4.29</w:t>
      </w:r>
      <w:r>
        <w:rPr>
          <w:rFonts w:hint="eastAsia" w:ascii="仿宋_GB2312" w:hAnsi="仿宋_GB2312" w:eastAsia="仿宋_GB2312" w:cs="仿宋_GB2312"/>
          <w:bCs/>
          <w:kern w:val="0"/>
          <w:sz w:val="32"/>
          <w:szCs w:val="32"/>
        </w:rPr>
        <w:t>万元相比，少</w:t>
      </w:r>
      <w:r>
        <w:rPr>
          <w:rFonts w:hint="eastAsia" w:ascii="仿宋_GB2312" w:hAnsi="仿宋_GB2312" w:eastAsia="仿宋_GB2312" w:cs="仿宋_GB2312"/>
          <w:bCs/>
          <w:kern w:val="0"/>
          <w:sz w:val="32"/>
          <w:szCs w:val="32"/>
          <w:lang w:val="en-US" w:eastAsia="zh-CN"/>
        </w:rPr>
        <w:t>0.37</w:t>
      </w:r>
      <w:r>
        <w:rPr>
          <w:rFonts w:hint="eastAsia" w:ascii="仿宋_GB2312" w:hAnsi="仿宋_GB2312" w:eastAsia="仿宋_GB2312" w:cs="仿宋_GB2312"/>
          <w:bCs/>
          <w:kern w:val="0"/>
          <w:sz w:val="32"/>
          <w:szCs w:val="32"/>
        </w:rPr>
        <w:t>万元，为年度预算的</w:t>
      </w:r>
      <w:r>
        <w:rPr>
          <w:rFonts w:hint="eastAsia" w:ascii="仿宋_GB2312" w:hAnsi="仿宋_GB2312" w:eastAsia="仿宋_GB2312" w:cs="仿宋_GB2312"/>
          <w:bCs/>
          <w:kern w:val="0"/>
          <w:sz w:val="32"/>
          <w:szCs w:val="32"/>
          <w:lang w:val="en-US" w:eastAsia="zh-CN"/>
        </w:rPr>
        <w:t>91.32</w:t>
      </w:r>
      <w:r>
        <w:rPr>
          <w:rFonts w:hint="eastAsia" w:ascii="仿宋_GB2312" w:hAnsi="仿宋_GB2312" w:eastAsia="仿宋_GB2312" w:cs="仿宋_GB2312"/>
          <w:bCs/>
          <w:kern w:val="0"/>
          <w:sz w:val="32"/>
          <w:szCs w:val="32"/>
        </w:rPr>
        <w:t>%。决算数与年度预算数存在差异原因如下：该项目为机关事业单位职业年金经费，与市人社局批复数存在差额。</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val="en-US" w:eastAsia="zh-CN"/>
        </w:rPr>
        <w:t>11、</w:t>
      </w:r>
      <w:r>
        <w:rPr>
          <w:rFonts w:hint="eastAsia" w:ascii="仿宋_GB2312" w:hAnsi="仿宋_GB2312" w:eastAsia="仿宋_GB2312" w:cs="仿宋_GB2312"/>
          <w:bCs/>
          <w:kern w:val="0"/>
          <w:sz w:val="32"/>
          <w:szCs w:val="32"/>
        </w:rPr>
        <w:t>210类11款02项事业单位医疗</w:t>
      </w:r>
      <w:r>
        <w:rPr>
          <w:rFonts w:hint="eastAsia" w:ascii="仿宋_GB2312" w:hAnsi="仿宋_GB2312" w:eastAsia="仿宋_GB2312" w:cs="仿宋_GB2312"/>
          <w:bCs/>
          <w:kern w:val="0"/>
          <w:sz w:val="32"/>
          <w:szCs w:val="32"/>
          <w:lang w:val="en-US" w:eastAsia="zh-CN"/>
        </w:rPr>
        <w:t>3.31</w:t>
      </w:r>
      <w:r>
        <w:rPr>
          <w:rFonts w:hint="eastAsia" w:ascii="仿宋_GB2312" w:hAnsi="仿宋_GB2312" w:eastAsia="仿宋_GB2312" w:cs="仿宋_GB2312"/>
          <w:bCs/>
          <w:kern w:val="0"/>
          <w:sz w:val="32"/>
          <w:szCs w:val="32"/>
        </w:rPr>
        <w:t>万元，与年度预算</w:t>
      </w:r>
      <w:r>
        <w:rPr>
          <w:rFonts w:hint="eastAsia" w:ascii="仿宋_GB2312" w:hAnsi="仿宋_GB2312" w:eastAsia="仿宋_GB2312" w:cs="仿宋_GB2312"/>
          <w:bCs/>
          <w:kern w:val="0"/>
          <w:sz w:val="32"/>
          <w:szCs w:val="32"/>
          <w:lang w:val="en-US" w:eastAsia="zh-CN"/>
        </w:rPr>
        <w:t>5.31</w:t>
      </w:r>
      <w:r>
        <w:rPr>
          <w:rFonts w:hint="eastAsia" w:ascii="仿宋_GB2312" w:hAnsi="仿宋_GB2312" w:eastAsia="仿宋_GB2312" w:cs="仿宋_GB2312"/>
          <w:bCs/>
          <w:kern w:val="0"/>
          <w:sz w:val="32"/>
          <w:szCs w:val="32"/>
        </w:rPr>
        <w:t>万元相比，少</w:t>
      </w:r>
      <w:r>
        <w:rPr>
          <w:rFonts w:hint="eastAsia" w:ascii="仿宋_GB2312" w:hAnsi="仿宋_GB2312" w:eastAsia="仿宋_GB2312" w:cs="仿宋_GB2312"/>
          <w:bCs/>
          <w:kern w:val="0"/>
          <w:sz w:val="32"/>
          <w:szCs w:val="32"/>
          <w:lang w:val="en-US" w:eastAsia="zh-CN"/>
        </w:rPr>
        <w:t>2</w:t>
      </w:r>
      <w:r>
        <w:rPr>
          <w:rFonts w:hint="eastAsia" w:ascii="仿宋_GB2312" w:hAnsi="仿宋_GB2312" w:eastAsia="仿宋_GB2312" w:cs="仿宋_GB2312"/>
          <w:bCs/>
          <w:kern w:val="0"/>
          <w:sz w:val="32"/>
          <w:szCs w:val="32"/>
        </w:rPr>
        <w:t>万元，为年度预算的</w:t>
      </w:r>
      <w:r>
        <w:rPr>
          <w:rFonts w:hint="eastAsia" w:ascii="仿宋_GB2312" w:hAnsi="仿宋_GB2312" w:eastAsia="仿宋_GB2312" w:cs="仿宋_GB2312"/>
          <w:bCs/>
          <w:kern w:val="0"/>
          <w:sz w:val="32"/>
          <w:szCs w:val="32"/>
          <w:lang w:val="en-US" w:eastAsia="zh-CN"/>
        </w:rPr>
        <w:t>62.37</w:t>
      </w:r>
      <w:r>
        <w:rPr>
          <w:rFonts w:hint="eastAsia" w:ascii="仿宋_GB2312" w:hAnsi="仿宋_GB2312" w:eastAsia="仿宋_GB2312" w:cs="仿宋_GB2312"/>
          <w:bCs/>
          <w:kern w:val="0"/>
          <w:sz w:val="32"/>
          <w:szCs w:val="32"/>
        </w:rPr>
        <w:t>%。决算数与年度预算数存在差异原因如下：该项目为城镇职工基本医疗保险经费，与市人社局批复数存在差额。</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val="en-US" w:eastAsia="zh-CN"/>
        </w:rPr>
        <w:t>12、</w:t>
      </w:r>
      <w:r>
        <w:rPr>
          <w:rFonts w:hint="eastAsia" w:ascii="仿宋_GB2312" w:hAnsi="仿宋_GB2312" w:eastAsia="仿宋_GB2312" w:cs="仿宋_GB2312"/>
          <w:bCs/>
          <w:kern w:val="0"/>
          <w:sz w:val="32"/>
          <w:szCs w:val="32"/>
        </w:rPr>
        <w:t>221类02款01项住房公积金</w:t>
      </w:r>
      <w:r>
        <w:rPr>
          <w:rFonts w:hint="eastAsia" w:ascii="仿宋_GB2312" w:hAnsi="仿宋_GB2312" w:eastAsia="仿宋_GB2312" w:cs="仿宋_GB2312"/>
          <w:bCs/>
          <w:kern w:val="0"/>
          <w:sz w:val="32"/>
          <w:szCs w:val="32"/>
          <w:lang w:val="en-US" w:eastAsia="zh-CN"/>
        </w:rPr>
        <w:t>8.46</w:t>
      </w:r>
      <w:r>
        <w:rPr>
          <w:rFonts w:hint="eastAsia" w:ascii="仿宋_GB2312" w:hAnsi="仿宋_GB2312" w:eastAsia="仿宋_GB2312" w:cs="仿宋_GB2312"/>
          <w:bCs/>
          <w:kern w:val="0"/>
          <w:sz w:val="32"/>
          <w:szCs w:val="32"/>
        </w:rPr>
        <w:t>万元，与年度预算</w:t>
      </w:r>
      <w:r>
        <w:rPr>
          <w:rFonts w:hint="eastAsia" w:ascii="仿宋_GB2312" w:hAnsi="仿宋_GB2312" w:eastAsia="仿宋_GB2312" w:cs="仿宋_GB2312"/>
          <w:bCs/>
          <w:kern w:val="0"/>
          <w:sz w:val="32"/>
          <w:szCs w:val="32"/>
          <w:lang w:val="en-US" w:eastAsia="zh-CN"/>
        </w:rPr>
        <w:t>8.46</w:t>
      </w:r>
      <w:r>
        <w:rPr>
          <w:rFonts w:hint="eastAsia" w:ascii="仿宋_GB2312" w:hAnsi="仿宋_GB2312" w:eastAsia="仿宋_GB2312" w:cs="仿宋_GB2312"/>
          <w:bCs/>
          <w:kern w:val="0"/>
          <w:sz w:val="32"/>
          <w:szCs w:val="32"/>
        </w:rPr>
        <w:t>万元相比，多（少）</w:t>
      </w:r>
      <w:r>
        <w:rPr>
          <w:rFonts w:hint="eastAsia" w:ascii="仿宋_GB2312" w:hAnsi="仿宋_GB2312" w:eastAsia="仿宋_GB2312" w:cs="仿宋_GB2312"/>
          <w:bCs/>
          <w:kern w:val="0"/>
          <w:sz w:val="32"/>
          <w:szCs w:val="32"/>
          <w:lang w:val="en-US" w:eastAsia="zh-CN"/>
        </w:rPr>
        <w:t>0</w:t>
      </w:r>
      <w:r>
        <w:rPr>
          <w:rFonts w:hint="eastAsia" w:ascii="仿宋_GB2312" w:hAnsi="仿宋_GB2312" w:eastAsia="仿宋_GB2312" w:cs="仿宋_GB2312"/>
          <w:bCs/>
          <w:kern w:val="0"/>
          <w:sz w:val="32"/>
          <w:szCs w:val="32"/>
        </w:rPr>
        <w:t>万元，为年度预算的</w:t>
      </w:r>
      <w:r>
        <w:rPr>
          <w:rFonts w:hint="eastAsia" w:ascii="仿宋_GB2312" w:hAnsi="仿宋_GB2312" w:eastAsia="仿宋_GB2312" w:cs="仿宋_GB2312"/>
          <w:bCs/>
          <w:kern w:val="0"/>
          <w:sz w:val="32"/>
          <w:szCs w:val="32"/>
          <w:lang w:val="en-US" w:eastAsia="zh-CN"/>
        </w:rPr>
        <w:t>100</w:t>
      </w:r>
      <w:r>
        <w:rPr>
          <w:rFonts w:hint="eastAsia" w:ascii="仿宋_GB2312" w:hAnsi="仿宋_GB2312" w:eastAsia="仿宋_GB2312" w:cs="仿宋_GB2312"/>
          <w:bCs/>
          <w:kern w:val="0"/>
          <w:sz w:val="32"/>
          <w:szCs w:val="32"/>
        </w:rPr>
        <w:t>%。</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both"/>
        <w:textAlignment w:val="auto"/>
        <w:rPr>
          <w:rFonts w:ascii="仿宋_GB2312" w:eastAsia="仿宋_GB2312" w:cs="仿宋_GB2312"/>
          <w:b/>
          <w:kern w:val="0"/>
          <w:sz w:val="32"/>
          <w:szCs w:val="32"/>
        </w:rPr>
      </w:pPr>
      <w:r>
        <w:rPr>
          <w:rFonts w:hint="eastAsia" w:ascii="仿宋_GB2312" w:hAnsi="仿宋_GB2312" w:eastAsia="仿宋_GB2312" w:cs="仿宋_GB2312"/>
          <w:b/>
          <w:kern w:val="0"/>
          <w:sz w:val="32"/>
          <w:szCs w:val="32"/>
        </w:rPr>
        <w:t>六、2020年度一般公共预</w:t>
      </w:r>
      <w:r>
        <w:rPr>
          <w:rFonts w:hint="eastAsia" w:ascii="仿宋_GB2312" w:eastAsia="仿宋_GB2312" w:cs="仿宋_GB2312"/>
          <w:b/>
          <w:kern w:val="0"/>
          <w:sz w:val="32"/>
          <w:szCs w:val="32"/>
        </w:rPr>
        <w:t>算财政拨款基本支出决算情况</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2020年度财政拨款基本支出</w:t>
      </w:r>
      <w:r>
        <w:rPr>
          <w:rFonts w:hint="eastAsia" w:ascii="仿宋_GB2312" w:eastAsia="仿宋_GB2312" w:cs="仿宋_GB2312"/>
          <w:bCs/>
          <w:kern w:val="0"/>
          <w:sz w:val="32"/>
          <w:szCs w:val="32"/>
          <w:lang w:val="en-US" w:eastAsia="zh-CN"/>
        </w:rPr>
        <w:t>90.90</w:t>
      </w:r>
      <w:r>
        <w:rPr>
          <w:rFonts w:hint="eastAsia" w:ascii="仿宋_GB2312" w:eastAsia="仿宋_GB2312" w:cs="仿宋_GB2312"/>
          <w:bCs/>
          <w:kern w:val="0"/>
          <w:sz w:val="32"/>
          <w:szCs w:val="32"/>
        </w:rPr>
        <w:t>万元，其中：</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人员经费</w:t>
      </w:r>
      <w:r>
        <w:rPr>
          <w:rFonts w:hint="eastAsia" w:ascii="仿宋_GB2312" w:eastAsia="仿宋_GB2312" w:cs="仿宋_GB2312"/>
          <w:bCs/>
          <w:kern w:val="0"/>
          <w:sz w:val="32"/>
          <w:szCs w:val="32"/>
          <w:lang w:val="en-US" w:eastAsia="zh-CN"/>
        </w:rPr>
        <w:t>86.78</w:t>
      </w:r>
      <w:r>
        <w:rPr>
          <w:rFonts w:hint="eastAsia" w:ascii="仿宋_GB2312" w:eastAsia="仿宋_GB2312" w:cs="仿宋_GB2312"/>
          <w:bCs/>
          <w:kern w:val="0"/>
          <w:sz w:val="32"/>
          <w:szCs w:val="32"/>
        </w:rPr>
        <w:t>万元，主要包括：基本工资、津贴补贴、伙食补助费、绩效工资、机关事业单位基本养老保险缴费、职业年金缴费、公务员医疗补助缴费</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其他社会保障缴费、住房公积金</w:t>
      </w:r>
      <w:r>
        <w:rPr>
          <w:rFonts w:hint="eastAsia" w:ascii="仿宋_GB2312" w:eastAsia="仿宋_GB2312" w:cs="仿宋_GB2312"/>
          <w:bCs/>
          <w:kern w:val="0"/>
          <w:sz w:val="32"/>
          <w:szCs w:val="32"/>
          <w:lang w:val="en-US" w:eastAsia="zh-CN"/>
        </w:rPr>
        <w:t>等</w:t>
      </w:r>
      <w:r>
        <w:rPr>
          <w:rFonts w:hint="eastAsia" w:ascii="仿宋_GB2312" w:eastAsia="仿宋_GB2312" w:cs="仿宋_GB2312"/>
          <w:bCs/>
          <w:kern w:val="0"/>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rPr>
        <w:t>公用经费</w:t>
      </w:r>
      <w:r>
        <w:rPr>
          <w:rFonts w:hint="eastAsia" w:ascii="仿宋_GB2312" w:eastAsia="仿宋_GB2312" w:cs="仿宋_GB2312"/>
          <w:bCs/>
          <w:kern w:val="0"/>
          <w:sz w:val="32"/>
          <w:szCs w:val="32"/>
          <w:lang w:val="en-US" w:eastAsia="zh-CN"/>
        </w:rPr>
        <w:t>4.12</w:t>
      </w:r>
      <w:r>
        <w:rPr>
          <w:rFonts w:hint="eastAsia" w:ascii="仿宋_GB2312" w:eastAsia="仿宋_GB2312" w:cs="仿宋_GB2312"/>
          <w:bCs/>
          <w:kern w:val="0"/>
          <w:sz w:val="32"/>
          <w:szCs w:val="32"/>
        </w:rPr>
        <w:t>万元，主要包括：办公费、印刷费、手续费、水费、电费、邮电费、物业管理费、差旅费、维修（护）费、会议费、培训费、公务接待费、工会经费、福利费、其他商品和服务支出</w:t>
      </w:r>
      <w:r>
        <w:rPr>
          <w:rFonts w:hint="eastAsia" w:ascii="仿宋_GB2312" w:eastAsia="仿宋_GB2312" w:cs="仿宋_GB2312"/>
          <w:bCs/>
          <w:kern w:val="0"/>
          <w:sz w:val="32"/>
          <w:szCs w:val="32"/>
          <w:lang w:val="en-US" w:eastAsia="zh-CN"/>
        </w:rPr>
        <w:t>等。</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both"/>
        <w:textAlignment w:val="auto"/>
        <w:rPr>
          <w:rFonts w:ascii="仿宋_GB2312" w:eastAsia="仿宋_GB2312" w:cs="仿宋_GB2312"/>
          <w:bCs/>
          <w:kern w:val="0"/>
          <w:sz w:val="32"/>
          <w:szCs w:val="32"/>
        </w:rPr>
      </w:pPr>
      <w:r>
        <w:rPr>
          <w:rFonts w:hint="eastAsia" w:ascii="仿宋_GB2312" w:eastAsia="仿宋_GB2312" w:cs="仿宋_GB2312"/>
          <w:b/>
          <w:kern w:val="0"/>
          <w:sz w:val="32"/>
          <w:szCs w:val="32"/>
        </w:rPr>
        <w:t>七、2020年度一般公共预算财政拨款“三公”经费支出决算情况</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一</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“三公”经费财政拨款支出决算总体情况</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default" w:ascii="仿宋_GB2312" w:eastAsia="仿宋_GB2312" w:cs="仿宋_GB2312"/>
          <w:bCs/>
          <w:kern w:val="0"/>
          <w:sz w:val="32"/>
          <w:szCs w:val="32"/>
          <w:lang w:val="en-US" w:eastAsia="zh-CN"/>
        </w:rPr>
      </w:pPr>
      <w:r>
        <w:rPr>
          <w:rFonts w:hint="eastAsia" w:ascii="仿宋_GB2312" w:eastAsia="仿宋_GB2312" w:cs="仿宋_GB2312"/>
          <w:bCs/>
          <w:kern w:val="0"/>
          <w:sz w:val="32"/>
          <w:szCs w:val="32"/>
        </w:rPr>
        <w:t>2020年度“三公”经费财政拨款支出预算为</w:t>
      </w:r>
      <w:r>
        <w:rPr>
          <w:rFonts w:hint="eastAsia" w:ascii="仿宋_GB2312" w:eastAsia="仿宋_GB2312" w:cs="仿宋_GB2312"/>
          <w:bCs/>
          <w:kern w:val="0"/>
          <w:sz w:val="32"/>
          <w:szCs w:val="32"/>
          <w:lang w:val="en-US" w:eastAsia="zh-CN"/>
        </w:rPr>
        <w:t>0.14</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%，其中：公务接待费支出决算为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%。2020年度“三公”经费支出决算数小于预算数的主要原因</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1.</w:t>
      </w:r>
      <w:r>
        <w:rPr>
          <w:rFonts w:hint="eastAsia" w:ascii="仿宋_GB2312" w:eastAsia="仿宋_GB2312" w:cs="仿宋_GB2312"/>
          <w:bCs/>
          <w:kern w:val="0"/>
          <w:sz w:val="32"/>
          <w:szCs w:val="32"/>
        </w:rPr>
        <w:t>认真贯彻落实中央八项规定精神和厉行节约要求，进一步从严控制“三公”经费开支，全年实际支出比预算有所节约</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2.全年未发生公务接待和</w:t>
      </w:r>
      <w:r>
        <w:rPr>
          <w:rFonts w:hint="eastAsia" w:ascii="仿宋_GB2312" w:eastAsia="仿宋_GB2312" w:cs="仿宋_GB2312"/>
          <w:bCs/>
          <w:kern w:val="0"/>
          <w:sz w:val="32"/>
          <w:szCs w:val="32"/>
        </w:rPr>
        <w:t>因公出国（境）</w:t>
      </w:r>
      <w:r>
        <w:rPr>
          <w:rFonts w:hint="eastAsia" w:ascii="仿宋_GB2312" w:eastAsia="仿宋_GB2312" w:cs="仿宋_GB2312"/>
          <w:bCs/>
          <w:kern w:val="0"/>
          <w:sz w:val="32"/>
          <w:szCs w:val="32"/>
          <w:lang w:val="en-US" w:eastAsia="zh-CN"/>
        </w:rPr>
        <w:t>相关工作；3.无公务用车。</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2020年度“三公”经费财政拨款支出决算数比2019年减少</w:t>
      </w:r>
      <w:r>
        <w:rPr>
          <w:rFonts w:hint="eastAsia" w:ascii="仿宋_GB2312" w:eastAsia="仿宋_GB2312" w:cs="仿宋_GB2312"/>
          <w:bCs/>
          <w:kern w:val="0"/>
          <w:sz w:val="32"/>
          <w:szCs w:val="32"/>
          <w:lang w:val="en-US" w:eastAsia="zh-CN"/>
        </w:rPr>
        <w:t>0.14</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%，其中：公务接待费支出决算减少</w:t>
      </w:r>
      <w:r>
        <w:rPr>
          <w:rFonts w:hint="eastAsia" w:ascii="仿宋_GB2312" w:eastAsia="仿宋_GB2312" w:cs="仿宋_GB2312"/>
          <w:bCs/>
          <w:kern w:val="0"/>
          <w:sz w:val="32"/>
          <w:szCs w:val="32"/>
          <w:lang w:val="en-US" w:eastAsia="zh-CN"/>
        </w:rPr>
        <w:t>0.14</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eastAsia="仿宋_GB2312" w:cs="仿宋_GB2312"/>
          <w:bCs/>
          <w:kern w:val="0"/>
          <w:sz w:val="32"/>
          <w:szCs w:val="32"/>
        </w:rPr>
      </w:pPr>
      <w:r>
        <w:rPr>
          <w:rFonts w:hint="eastAsia" w:ascii="仿宋_GB2312" w:eastAsia="仿宋_GB2312" w:cs="仿宋_GB2312"/>
          <w:bCs/>
          <w:color w:val="auto"/>
          <w:kern w:val="0"/>
          <w:sz w:val="32"/>
          <w:szCs w:val="32"/>
        </w:rPr>
        <w:t>公务接待费支出减少的主要原因是</w:t>
      </w:r>
      <w:r>
        <w:rPr>
          <w:rFonts w:hint="eastAsia" w:ascii="仿宋_GB2312" w:eastAsia="仿宋_GB2312" w:cs="仿宋_GB2312"/>
          <w:bCs/>
          <w:kern w:val="0"/>
          <w:sz w:val="32"/>
          <w:szCs w:val="32"/>
        </w:rPr>
        <w:t>认真贯彻落实中央</w:t>
      </w:r>
      <w:bookmarkStart w:id="0" w:name="_GoBack"/>
      <w:r>
        <w:rPr>
          <w:rFonts w:hint="eastAsia" w:ascii="仿宋_GB2312" w:eastAsia="仿宋_GB2312" w:cs="仿宋_GB2312"/>
          <w:bCs/>
          <w:kern w:val="0"/>
          <w:sz w:val="32"/>
          <w:szCs w:val="32"/>
        </w:rPr>
        <w:t>八项</w:t>
      </w:r>
      <w:bookmarkEnd w:id="0"/>
      <w:r>
        <w:rPr>
          <w:rFonts w:hint="eastAsia" w:ascii="仿宋_GB2312" w:eastAsia="仿宋_GB2312" w:cs="仿宋_GB2312"/>
          <w:bCs/>
          <w:kern w:val="0"/>
          <w:sz w:val="32"/>
          <w:szCs w:val="32"/>
        </w:rPr>
        <w:t>规定精神和厉行节约要求，公务接待费支出减少。</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eastAsia="zh-CN"/>
        </w:rPr>
        <w:t>（二）“三公”经费财政拨款支出决算具体情况</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eastAsia="zh-CN"/>
        </w:rPr>
        <w:t>2020年度“三公”经费财政拨款支出决算中，因公出国（境）费支出决算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lang w:eastAsia="zh-CN"/>
        </w:rPr>
        <w:t>万元，占</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lang w:eastAsia="zh-CN"/>
        </w:rPr>
        <w:t>%；公务用车购置及运行费支出决算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lang w:eastAsia="zh-CN"/>
        </w:rPr>
        <w:t>万元，占</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lang w:eastAsia="zh-CN"/>
        </w:rPr>
        <w:t>%；公务接待费支出决算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lang w:eastAsia="zh-CN"/>
        </w:rPr>
        <w:t>万元，占</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lang w:eastAsia="zh-CN"/>
        </w:rPr>
        <w:t>%。具体情况如下：</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eastAsia="zh-CN"/>
        </w:rPr>
        <w:t>1.因公出国（境）费支出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lang w:eastAsia="zh-CN"/>
        </w:rPr>
        <w:t>万元。全年安排机关和所属单位因公出国（境）团组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lang w:eastAsia="zh-CN"/>
        </w:rPr>
        <w:t>个，累计</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lang w:eastAsia="zh-CN"/>
        </w:rPr>
        <w:t>人次。</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lang w:eastAsia="zh-CN"/>
        </w:rPr>
        <w:t>2.公务用车购置及运行费支出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lang w:eastAsia="zh-CN"/>
        </w:rPr>
        <w:t>万元。其中：公务用车购置</w:t>
      </w:r>
      <w:r>
        <w:rPr>
          <w:rFonts w:hint="eastAsia" w:ascii="仿宋_GB2312" w:eastAsia="仿宋_GB2312" w:cs="仿宋_GB2312"/>
          <w:bCs/>
          <w:kern w:val="0"/>
          <w:sz w:val="32"/>
          <w:szCs w:val="32"/>
        </w:rPr>
        <w:t>支出为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万元。公务用车运行支出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万元。2020年，机关所属单位开支财政拨款的公务用车保有量为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辆。</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3.公务接待费支出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万元。其中：</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外宾接待支出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万元。2020年共接待国（境）外来访团组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个、来访外宾</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人次。</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rPr>
        <w:t>国内公务接待支出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万元。2020年共接待国内来访团组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个、来宾</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人次</w:t>
      </w:r>
      <w:r>
        <w:rPr>
          <w:rFonts w:hint="eastAsia" w:ascii="仿宋_GB2312" w:eastAsia="仿宋_GB2312" w:cs="仿宋_GB2312"/>
          <w:bCs/>
          <w:kern w:val="0"/>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both"/>
        <w:textAlignment w:val="auto"/>
        <w:rPr>
          <w:rFonts w:hint="eastAsia" w:ascii="仿宋_GB2312" w:eastAsia="仿宋_GB2312" w:cs="仿宋_GB2312"/>
          <w:b/>
          <w:kern w:val="0"/>
          <w:sz w:val="32"/>
          <w:szCs w:val="32"/>
        </w:rPr>
      </w:pPr>
      <w:r>
        <w:rPr>
          <w:rFonts w:hint="eastAsia" w:ascii="仿宋_GB2312" w:eastAsia="仿宋_GB2312" w:cs="仿宋_GB2312"/>
          <w:b/>
          <w:kern w:val="0"/>
          <w:sz w:val="32"/>
          <w:szCs w:val="32"/>
        </w:rPr>
        <w:t>八、2020年度政府性基金预算财政拨款收入支出决算情况说明</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eastAsia="仿宋_GB2312" w:cs="仿宋_GB2312"/>
          <w:b/>
          <w:kern w:val="0"/>
          <w:sz w:val="32"/>
          <w:szCs w:val="32"/>
          <w:lang w:val="en-US" w:eastAsia="zh-CN"/>
        </w:rPr>
      </w:pPr>
      <w:r>
        <w:rPr>
          <w:rFonts w:hint="eastAsia" w:ascii="仿宋_GB2312" w:eastAsia="仿宋_GB2312" w:cs="仿宋_GB2312"/>
          <w:b w:val="0"/>
          <w:bCs/>
          <w:kern w:val="0"/>
          <w:sz w:val="32"/>
          <w:szCs w:val="32"/>
          <w:lang w:val="en-US" w:eastAsia="zh-CN"/>
        </w:rPr>
        <w:t>柳州市学生资助管理中心2020年度没有政府性基金预算收入，也没有政府性基金预算安排的支出，故无数据情况说明。</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both"/>
        <w:textAlignment w:val="auto"/>
        <w:rPr>
          <w:rFonts w:hint="eastAsia" w:ascii="仿宋_GB2312" w:eastAsia="仿宋_GB2312" w:cs="仿宋_GB2312"/>
          <w:b/>
          <w:kern w:val="0"/>
          <w:sz w:val="32"/>
          <w:szCs w:val="32"/>
          <w:lang w:val="en-US" w:eastAsia="zh-CN"/>
        </w:rPr>
      </w:pPr>
      <w:r>
        <w:rPr>
          <w:rFonts w:hint="eastAsia" w:ascii="仿宋_GB2312" w:eastAsia="仿宋_GB2312" w:cs="仿宋_GB2312"/>
          <w:b/>
          <w:kern w:val="0"/>
          <w:sz w:val="32"/>
          <w:szCs w:val="32"/>
          <w:lang w:val="en-US" w:eastAsia="zh-CN"/>
        </w:rPr>
        <w:t>九</w:t>
      </w:r>
      <w:r>
        <w:rPr>
          <w:rFonts w:hint="eastAsia" w:ascii="仿宋_GB2312" w:eastAsia="仿宋_GB2312" w:cs="仿宋_GB2312"/>
          <w:b/>
          <w:kern w:val="0"/>
          <w:sz w:val="32"/>
          <w:szCs w:val="32"/>
        </w:rPr>
        <w:t>、国有资本经营预算财政拨款支出情况说明</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eastAsia="仿宋_GB2312" w:cs="仿宋_GB2312"/>
          <w:b w:val="0"/>
          <w:bCs/>
          <w:kern w:val="0"/>
          <w:sz w:val="32"/>
          <w:szCs w:val="32"/>
          <w:lang w:val="en-US" w:eastAsia="zh-CN"/>
        </w:rPr>
      </w:pPr>
      <w:r>
        <w:rPr>
          <w:rFonts w:hint="eastAsia" w:ascii="仿宋_GB2312" w:eastAsia="仿宋_GB2312" w:cs="仿宋_GB2312"/>
          <w:b w:val="0"/>
          <w:bCs/>
          <w:kern w:val="0"/>
          <w:sz w:val="32"/>
          <w:szCs w:val="32"/>
          <w:lang w:val="en-US" w:eastAsia="zh-CN"/>
        </w:rPr>
        <w:t>柳州市学生资助管理中心2020年度没有国有资本经营预算财政拨款收入，也没有国有资本经营预算财政拨款安排的支出，故无数据情况说明。</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both"/>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lang w:val="en-US" w:eastAsia="zh-CN"/>
        </w:rPr>
        <w:t>十、</w:t>
      </w:r>
      <w:r>
        <w:rPr>
          <w:rFonts w:hint="eastAsia" w:ascii="仿宋_GB2312" w:hAnsi="仿宋_GB2312" w:eastAsia="仿宋_GB2312" w:cs="仿宋_GB2312"/>
          <w:b/>
          <w:kern w:val="0"/>
          <w:sz w:val="32"/>
          <w:szCs w:val="32"/>
        </w:rPr>
        <w:t>2020年度预算绩效情况说明</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80" w:lineRule="exact"/>
        <w:ind w:firstLine="640" w:firstLineChars="200"/>
        <w:jc w:val="both"/>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一</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绩效管理工作开展情况</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根据财政预算管理要求，我</w:t>
      </w:r>
      <w:r>
        <w:rPr>
          <w:rFonts w:hint="eastAsia" w:ascii="仿宋_GB2312" w:hAnsi="仿宋_GB2312" w:eastAsia="仿宋_GB2312" w:cs="仿宋_GB2312"/>
          <w:bCs/>
          <w:kern w:val="0"/>
          <w:sz w:val="32"/>
          <w:szCs w:val="32"/>
          <w:lang w:val="en-US" w:eastAsia="zh-CN"/>
        </w:rPr>
        <w:t>单位</w:t>
      </w:r>
      <w:r>
        <w:rPr>
          <w:rFonts w:hint="eastAsia" w:ascii="仿宋_GB2312" w:eastAsia="仿宋_GB2312" w:cs="仿宋_GB2312"/>
          <w:bCs/>
          <w:kern w:val="0"/>
          <w:sz w:val="32"/>
          <w:szCs w:val="32"/>
        </w:rPr>
        <w:t>组织对2020年度一般公共预算项目支出全面开展绩效自评。其中，柳州市本级预算部门（单位）整体支出绩效自评</w:t>
      </w:r>
      <w:r>
        <w:rPr>
          <w:rFonts w:hint="eastAsia" w:ascii="仿宋_GB2312" w:eastAsia="仿宋_GB2312" w:cs="仿宋_GB2312"/>
          <w:bCs/>
          <w:kern w:val="0"/>
          <w:sz w:val="32"/>
          <w:szCs w:val="32"/>
          <w:lang w:val="en-US" w:eastAsia="zh-CN"/>
        </w:rPr>
        <w:t>项目1</w:t>
      </w:r>
      <w:r>
        <w:rPr>
          <w:rFonts w:hint="eastAsia" w:ascii="仿宋_GB2312" w:eastAsia="仿宋_GB2312" w:cs="仿宋_GB2312"/>
          <w:bCs/>
          <w:kern w:val="0"/>
          <w:sz w:val="32"/>
          <w:szCs w:val="32"/>
        </w:rPr>
        <w:t>个，柳州市本级预算项目支出绩效自评项目</w:t>
      </w:r>
      <w:r>
        <w:rPr>
          <w:rFonts w:hint="eastAsia" w:ascii="仿宋_GB2312" w:eastAsia="仿宋_GB2312" w:cs="仿宋_GB2312"/>
          <w:bCs/>
          <w:kern w:val="0"/>
          <w:sz w:val="32"/>
          <w:szCs w:val="32"/>
          <w:lang w:val="en-US" w:eastAsia="zh-CN"/>
        </w:rPr>
        <w:t>2</w:t>
      </w:r>
      <w:r>
        <w:rPr>
          <w:rFonts w:hint="eastAsia" w:ascii="仿宋_GB2312" w:eastAsia="仿宋_GB2312" w:cs="仿宋_GB2312"/>
          <w:bCs/>
          <w:kern w:val="0"/>
          <w:sz w:val="32"/>
          <w:szCs w:val="32"/>
        </w:rPr>
        <w:t>个，共涉及预算资金4593.37万元，自评覆盖率达到</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（二）</w:t>
      </w:r>
      <w:r>
        <w:rPr>
          <w:rFonts w:hint="eastAsia" w:ascii="仿宋_GB2312" w:hAnsi="仿宋_GB2312" w:eastAsia="仿宋_GB2312" w:cs="仿宋_GB2312"/>
          <w:bCs/>
          <w:kern w:val="0"/>
          <w:sz w:val="32"/>
          <w:szCs w:val="32"/>
          <w:lang w:val="en-US" w:eastAsia="zh-CN"/>
        </w:rPr>
        <w:t>单位</w:t>
      </w:r>
      <w:r>
        <w:rPr>
          <w:rFonts w:hint="eastAsia" w:ascii="仿宋_GB2312" w:eastAsia="仿宋_GB2312" w:cs="仿宋_GB2312"/>
          <w:bCs/>
          <w:kern w:val="0"/>
          <w:sz w:val="32"/>
          <w:szCs w:val="32"/>
        </w:rPr>
        <w:t>决算中项目绩效自评结果</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根据</w:t>
      </w:r>
      <w:r>
        <w:rPr>
          <w:rFonts w:hint="eastAsia" w:ascii="仿宋_GB2312" w:eastAsia="仿宋_GB2312" w:cs="仿宋_GB2312"/>
          <w:kern w:val="0"/>
          <w:sz w:val="32"/>
          <w:szCs w:val="32"/>
        </w:rPr>
        <w:t>《关于开展2020年度市本级预算支出绩效评价自评工作的通知》（柳财绩〔2021〕1号）要求</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我</w:t>
      </w:r>
      <w:r>
        <w:rPr>
          <w:rFonts w:hint="eastAsia" w:ascii="仿宋_GB2312" w:hAnsi="仿宋_GB2312" w:eastAsia="仿宋_GB2312" w:cs="仿宋_GB2312"/>
          <w:bCs/>
          <w:kern w:val="0"/>
          <w:sz w:val="32"/>
          <w:szCs w:val="32"/>
          <w:lang w:val="en-US" w:eastAsia="zh-CN"/>
        </w:rPr>
        <w:t>单位</w:t>
      </w:r>
      <w:r>
        <w:rPr>
          <w:rFonts w:hint="eastAsia" w:ascii="仿宋_GB2312" w:eastAsia="仿宋_GB2312" w:cs="仿宋_GB2312"/>
          <w:kern w:val="0"/>
          <w:sz w:val="32"/>
          <w:szCs w:val="32"/>
        </w:rPr>
        <w:t>高度重视，按照预算绩效目标编制管理工作要求，对照2020年初设定的绩效指标及指标值，认真开展2020年度预算支出绩效自评工作，确保绩效评价数据准确、分值设置合理、评价结果客观。我</w:t>
      </w:r>
      <w:r>
        <w:rPr>
          <w:rFonts w:hint="eastAsia" w:ascii="仿宋_GB2312" w:hAnsi="仿宋_GB2312" w:eastAsia="仿宋_GB2312" w:cs="仿宋_GB2312"/>
          <w:bCs/>
          <w:kern w:val="0"/>
          <w:sz w:val="32"/>
          <w:szCs w:val="32"/>
          <w:lang w:val="en-US" w:eastAsia="zh-CN"/>
        </w:rPr>
        <w:t>单位</w:t>
      </w:r>
      <w:r>
        <w:rPr>
          <w:rFonts w:hint="eastAsia" w:ascii="仿宋_GB2312" w:eastAsia="仿宋_GB2312" w:cs="仿宋_GB2312"/>
          <w:kern w:val="0"/>
          <w:sz w:val="32"/>
          <w:szCs w:val="32"/>
        </w:rPr>
        <w:t>对照评分标准逐项评价，收集和分析绩效执行信息，对未完成绩效目标及指标的原因进行逐条分析，研究解决措施，将绩效自评结果作为改进预算管理的重要依据。我</w:t>
      </w:r>
      <w:r>
        <w:rPr>
          <w:rFonts w:hint="eastAsia" w:ascii="仿宋_GB2312" w:hAnsi="仿宋_GB2312" w:eastAsia="仿宋_GB2312" w:cs="仿宋_GB2312"/>
          <w:bCs/>
          <w:kern w:val="0"/>
          <w:sz w:val="32"/>
          <w:szCs w:val="32"/>
          <w:lang w:val="en-US" w:eastAsia="zh-CN"/>
        </w:rPr>
        <w:t>单位</w:t>
      </w:r>
      <w:r>
        <w:rPr>
          <w:rFonts w:hint="eastAsia" w:ascii="仿宋_GB2312" w:eastAsia="仿宋_GB2312" w:cs="仿宋_GB2312"/>
          <w:kern w:val="0"/>
          <w:sz w:val="32"/>
          <w:szCs w:val="32"/>
        </w:rPr>
        <w:t>通过完整有效编制</w:t>
      </w:r>
      <w:r>
        <w:rPr>
          <w:rFonts w:hint="eastAsia" w:ascii="仿宋_GB2312" w:hAnsi="仿宋_GB2312" w:eastAsia="仿宋_GB2312" w:cs="仿宋_GB2312"/>
          <w:bCs/>
          <w:kern w:val="0"/>
          <w:sz w:val="32"/>
          <w:szCs w:val="32"/>
          <w:lang w:val="en-US" w:eastAsia="zh-CN"/>
        </w:rPr>
        <w:t>单位</w:t>
      </w:r>
      <w:r>
        <w:rPr>
          <w:rFonts w:hint="eastAsia" w:ascii="仿宋_GB2312" w:eastAsia="仿宋_GB2312" w:cs="仿宋_GB2312"/>
          <w:kern w:val="0"/>
          <w:sz w:val="32"/>
          <w:szCs w:val="32"/>
        </w:rPr>
        <w:t>预算、不断加强预算执行力度和加强</w:t>
      </w:r>
      <w:r>
        <w:rPr>
          <w:rFonts w:hint="eastAsia" w:ascii="仿宋_GB2312" w:hAnsi="仿宋_GB2312" w:eastAsia="仿宋_GB2312" w:cs="仿宋_GB2312"/>
          <w:bCs/>
          <w:kern w:val="0"/>
          <w:sz w:val="32"/>
          <w:szCs w:val="32"/>
          <w:lang w:val="en-US" w:eastAsia="zh-CN"/>
        </w:rPr>
        <w:t>单位</w:t>
      </w:r>
      <w:r>
        <w:rPr>
          <w:rFonts w:hint="eastAsia" w:ascii="仿宋_GB2312" w:eastAsia="仿宋_GB2312" w:cs="仿宋_GB2312"/>
          <w:kern w:val="0"/>
          <w:sz w:val="32"/>
          <w:szCs w:val="32"/>
        </w:rPr>
        <w:t>协作共同推进项目进度。</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eastAsia="仿宋_GB2312" w:cs="仿宋_GB2312"/>
          <w:bCs/>
          <w:kern w:val="0"/>
          <w:sz w:val="32"/>
          <w:szCs w:val="32"/>
        </w:rPr>
      </w:pPr>
      <w:r>
        <w:rPr>
          <w:rFonts w:hint="eastAsia" w:ascii="仿宋_GB2312" w:eastAsia="仿宋_GB2312" w:cs="仿宋_GB2312"/>
          <w:bCs/>
          <w:kern w:val="0"/>
          <w:sz w:val="32"/>
          <w:szCs w:val="32"/>
        </w:rPr>
        <w:t>预算部门（单位）整体支出绩效自评</w:t>
      </w:r>
      <w:r>
        <w:rPr>
          <w:rFonts w:hint="eastAsia" w:ascii="仿宋_GB2312" w:eastAsia="仿宋_GB2312" w:cs="仿宋_GB2312"/>
          <w:bCs/>
          <w:kern w:val="0"/>
          <w:sz w:val="32"/>
          <w:szCs w:val="32"/>
          <w:lang w:val="en-US" w:eastAsia="zh-CN"/>
        </w:rPr>
        <w:t>项目</w:t>
      </w:r>
      <w:r>
        <w:rPr>
          <w:rFonts w:hint="eastAsia" w:ascii="仿宋_GB2312" w:eastAsia="仿宋_GB2312" w:cs="仿宋_GB2312"/>
          <w:bCs/>
          <w:kern w:val="0"/>
          <w:sz w:val="32"/>
          <w:szCs w:val="32"/>
        </w:rPr>
        <w:t>年度主要任务资金执行率为100%，得分按执行率×该项分值（100%×10）计算方法，得9.95分，各年度绩效指标均按目标完成，其中，产出指标50分、效益指标30分、满意度指标10分，总分99.95分，达成预期目标。</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eastAsia="仿宋_GB2312" w:cs="仿宋_GB2312"/>
          <w:bCs/>
          <w:kern w:val="0"/>
          <w:sz w:val="32"/>
          <w:szCs w:val="32"/>
        </w:rPr>
      </w:pPr>
      <w:r>
        <w:rPr>
          <w:rFonts w:hint="eastAsia" w:ascii="仿宋_GB2312" w:eastAsia="仿宋_GB2312" w:cs="仿宋_GB2312"/>
          <w:bCs/>
          <w:kern w:val="0"/>
          <w:sz w:val="32"/>
          <w:szCs w:val="32"/>
        </w:rPr>
        <w:t>预算项目支出绩效自评贫困大学新生入学补助专项经费项目年度主要任务资金执行率为100%，得分按执行率×该项分值（100%×10）计算方法，得10分，各年度绩效指标均按目标完成，其中，产出指标50分、效益指标30分、满意度指标10分，总分100分，达成预期目标。</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hAnsi="仿宋_GB2312" w:eastAsia="仿宋_GB2312" w:cs="仿宋_GB2312"/>
          <w:bCs/>
          <w:kern w:val="0"/>
          <w:sz w:val="32"/>
          <w:szCs w:val="32"/>
        </w:rPr>
      </w:pPr>
      <w:r>
        <w:rPr>
          <w:rFonts w:hint="eastAsia" w:ascii="仿宋_GB2312" w:eastAsia="仿宋_GB2312" w:cs="仿宋_GB2312"/>
          <w:bCs/>
          <w:kern w:val="0"/>
          <w:sz w:val="32"/>
          <w:szCs w:val="32"/>
        </w:rPr>
        <w:t>预</w:t>
      </w:r>
      <w:r>
        <w:rPr>
          <w:rFonts w:hint="eastAsia" w:ascii="仿宋_GB2312" w:hAnsi="仿宋_GB2312" w:eastAsia="仿宋_GB2312" w:cs="仿宋_GB2312"/>
          <w:bCs/>
          <w:kern w:val="0"/>
          <w:sz w:val="32"/>
          <w:szCs w:val="32"/>
        </w:rPr>
        <w:t>算项目支出绩效自评</w:t>
      </w:r>
      <w:r>
        <w:rPr>
          <w:rFonts w:hint="eastAsia" w:ascii="仿宋_GB2312" w:hAnsi="仿宋_GB2312" w:eastAsia="仿宋_GB2312" w:cs="仿宋_GB2312"/>
          <w:sz w:val="32"/>
          <w:szCs w:val="32"/>
        </w:rPr>
        <w:t>中等职业教育免学费、助学金配套专项经费</w:t>
      </w:r>
      <w:r>
        <w:rPr>
          <w:rFonts w:hint="eastAsia" w:ascii="仿宋_GB2312" w:hAnsi="仿宋_GB2312" w:eastAsia="仿宋_GB2312" w:cs="仿宋_GB2312"/>
          <w:bCs/>
          <w:kern w:val="0"/>
          <w:sz w:val="32"/>
          <w:szCs w:val="32"/>
        </w:rPr>
        <w:t>项目</w:t>
      </w:r>
      <w:r>
        <w:rPr>
          <w:rFonts w:hint="eastAsia" w:ascii="仿宋_GB2312" w:hAnsi="仿宋_GB2312" w:eastAsia="仿宋_GB2312" w:cs="仿宋_GB2312"/>
          <w:sz w:val="32"/>
          <w:szCs w:val="32"/>
        </w:rPr>
        <w:t>年度主要任务资金执行率为100%，得分按执行率×该项分值（100%×10）计算方法，得10分，各年度绩效指标均按目标完成，其中，产出指标48分、效益指标30分、满意度指标10分，总分98分，达成预期目标。</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lang w:val="en-US" w:eastAsia="zh-CN"/>
        </w:rPr>
        <w:t>十一、</w:t>
      </w:r>
      <w:r>
        <w:rPr>
          <w:rFonts w:hint="eastAsia" w:ascii="仿宋_GB2312" w:eastAsia="仿宋_GB2312" w:cs="仿宋_GB2312"/>
          <w:b/>
          <w:kern w:val="0"/>
          <w:sz w:val="32"/>
          <w:szCs w:val="32"/>
        </w:rPr>
        <w:t>其他重要事项的情况</w:t>
      </w:r>
    </w:p>
    <w:p>
      <w:pPr>
        <w:autoSpaceDE w:val="0"/>
        <w:autoSpaceDN w:val="0"/>
        <w:adjustRightInd w:val="0"/>
        <w:spacing w:line="58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（一）机关运行经费支出情况说明。本单位无机关运行经费支出。</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（二）政府采购支出情况。2020年度</w:t>
      </w:r>
      <w:r>
        <w:rPr>
          <w:rFonts w:hint="eastAsia" w:ascii="仿宋_GB2312" w:hAnsi="仿宋_GB2312" w:eastAsia="仿宋_GB2312" w:cs="仿宋_GB2312"/>
          <w:bCs/>
          <w:kern w:val="0"/>
          <w:sz w:val="32"/>
          <w:szCs w:val="32"/>
          <w:lang w:val="en-US" w:eastAsia="zh-CN"/>
        </w:rPr>
        <w:t>单位</w:t>
      </w:r>
      <w:r>
        <w:rPr>
          <w:rFonts w:hint="eastAsia" w:ascii="仿宋_GB2312" w:eastAsia="仿宋_GB2312" w:cs="仿宋_GB2312"/>
          <w:kern w:val="0"/>
          <w:sz w:val="32"/>
          <w:szCs w:val="32"/>
        </w:rPr>
        <w:t>政府采购支出总额</w:t>
      </w:r>
      <w:r>
        <w:rPr>
          <w:rFonts w:hint="eastAsia" w:ascii="仿宋_GB2312" w:eastAsia="仿宋_GB2312" w:cs="仿宋_GB2312"/>
          <w:kern w:val="0"/>
          <w:sz w:val="32"/>
          <w:szCs w:val="32"/>
          <w:lang w:val="en-US" w:eastAsia="zh-CN"/>
        </w:rPr>
        <w:t>22.73</w:t>
      </w:r>
      <w:r>
        <w:rPr>
          <w:rFonts w:hint="eastAsia" w:ascii="仿宋_GB2312" w:eastAsia="仿宋_GB2312" w:cs="仿宋_GB2312"/>
          <w:kern w:val="0"/>
          <w:sz w:val="32"/>
          <w:szCs w:val="32"/>
        </w:rPr>
        <w:t>万元，其中：货物支出</w:t>
      </w:r>
      <w:r>
        <w:rPr>
          <w:rFonts w:hint="eastAsia" w:ascii="仿宋_GB2312" w:eastAsia="仿宋_GB2312" w:cs="仿宋_GB2312"/>
          <w:kern w:val="0"/>
          <w:sz w:val="32"/>
          <w:szCs w:val="32"/>
          <w:lang w:val="en-US" w:eastAsia="zh-CN"/>
        </w:rPr>
        <w:t>0.36</w:t>
      </w:r>
      <w:r>
        <w:rPr>
          <w:rFonts w:hint="eastAsia" w:ascii="仿宋_GB2312" w:eastAsia="仿宋_GB2312" w:cs="仿宋_GB2312"/>
          <w:kern w:val="0"/>
          <w:sz w:val="32"/>
          <w:szCs w:val="32"/>
        </w:rPr>
        <w:t>万元、服务支出</w:t>
      </w:r>
      <w:r>
        <w:rPr>
          <w:rFonts w:hint="eastAsia" w:ascii="仿宋_GB2312" w:eastAsia="仿宋_GB2312" w:cs="仿宋_GB2312"/>
          <w:kern w:val="0"/>
          <w:sz w:val="32"/>
          <w:szCs w:val="32"/>
          <w:lang w:val="en-US" w:eastAsia="zh-CN"/>
        </w:rPr>
        <w:t>22.37</w:t>
      </w:r>
      <w:r>
        <w:rPr>
          <w:rFonts w:hint="eastAsia" w:ascii="仿宋_GB2312" w:eastAsia="仿宋_GB2312" w:cs="仿宋_GB2312"/>
          <w:kern w:val="0"/>
          <w:sz w:val="32"/>
          <w:szCs w:val="32"/>
        </w:rPr>
        <w:t>万元。</w:t>
      </w:r>
    </w:p>
    <w:p>
      <w:pPr>
        <w:spacing w:line="580" w:lineRule="exact"/>
        <w:ind w:firstLine="645"/>
        <w:rPr>
          <w:rFonts w:hint="eastAsia" w:ascii="仿宋_GB2312" w:eastAsia="仿宋_GB2312"/>
          <w:b/>
          <w:sz w:val="32"/>
          <w:szCs w:val="32"/>
          <w:lang w:eastAsia="zh-CN"/>
        </w:rPr>
      </w:pPr>
      <w:r>
        <w:rPr>
          <w:rFonts w:hint="eastAsia" w:ascii="仿宋_GB2312" w:eastAsia="仿宋_GB2312" w:cs="仿宋_GB2312"/>
          <w:kern w:val="0"/>
          <w:sz w:val="32"/>
          <w:szCs w:val="32"/>
        </w:rPr>
        <w:t>（三）国有资产占用情况。截至年末</w:t>
      </w:r>
      <w:r>
        <w:rPr>
          <w:rFonts w:hint="eastAsia" w:ascii="仿宋_GB2312" w:eastAsia="仿宋_GB2312" w:cs="仿宋_GB2312"/>
          <w:kern w:val="0"/>
          <w:sz w:val="32"/>
          <w:szCs w:val="32"/>
          <w:lang w:val="en-US" w:eastAsia="zh-CN"/>
        </w:rPr>
        <w:t>单位</w:t>
      </w:r>
      <w:r>
        <w:rPr>
          <w:rFonts w:hint="eastAsia" w:ascii="仿宋_GB2312" w:eastAsia="仿宋_GB2312" w:cs="仿宋_GB2312"/>
          <w:kern w:val="0"/>
          <w:sz w:val="32"/>
          <w:szCs w:val="32"/>
        </w:rPr>
        <w:t>共有车辆</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辆，其中：公务用车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辆；执法执勤用车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辆；专业技术用车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辆；单价50万元以上通用设备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台（套），单价100万元以上专用设备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台（套）。</w:t>
      </w:r>
    </w:p>
    <w:p>
      <w:pPr>
        <w:spacing w:line="580" w:lineRule="exact"/>
        <w:ind w:firstLine="645"/>
        <w:rPr>
          <w:rFonts w:hint="eastAsia" w:ascii="仿宋_GB2312" w:eastAsia="仿宋_GB2312"/>
          <w:b/>
          <w:sz w:val="32"/>
          <w:szCs w:val="32"/>
        </w:rPr>
      </w:pPr>
    </w:p>
    <w:p>
      <w:pPr>
        <w:spacing w:line="580" w:lineRule="exact"/>
        <w:jc w:val="center"/>
        <w:rPr>
          <w:rFonts w:hint="eastAsia" w:ascii="仿宋_GB2312" w:eastAsia="仿宋_GB2312"/>
          <w:b/>
          <w:sz w:val="32"/>
          <w:szCs w:val="32"/>
        </w:rPr>
      </w:pPr>
    </w:p>
    <w:p>
      <w:pPr>
        <w:spacing w:line="580" w:lineRule="exact"/>
        <w:jc w:val="center"/>
        <w:rPr>
          <w:rFonts w:hint="eastAsia" w:ascii="仿宋_GB2312" w:eastAsia="仿宋_GB2312"/>
          <w:b/>
          <w:sz w:val="32"/>
          <w:szCs w:val="32"/>
        </w:rPr>
      </w:pPr>
    </w:p>
    <w:p>
      <w:pPr>
        <w:spacing w:line="580" w:lineRule="exact"/>
        <w:jc w:val="center"/>
        <w:rPr>
          <w:rFonts w:hint="eastAsia" w:ascii="仿宋_GB2312" w:eastAsia="仿宋_GB2312"/>
          <w:b/>
          <w:sz w:val="32"/>
          <w:szCs w:val="32"/>
        </w:rPr>
      </w:pPr>
    </w:p>
    <w:p>
      <w:pPr>
        <w:spacing w:line="580" w:lineRule="exact"/>
        <w:jc w:val="center"/>
        <w:rPr>
          <w:rFonts w:hint="eastAsia" w:ascii="仿宋_GB2312" w:eastAsia="仿宋_GB2312"/>
          <w:b/>
          <w:sz w:val="32"/>
          <w:szCs w:val="32"/>
        </w:rPr>
      </w:pPr>
    </w:p>
    <w:p>
      <w:pPr>
        <w:spacing w:line="580" w:lineRule="exact"/>
        <w:jc w:val="center"/>
        <w:rPr>
          <w:rFonts w:hint="eastAsia" w:ascii="仿宋_GB2312" w:eastAsia="仿宋_GB2312"/>
          <w:b/>
          <w:sz w:val="32"/>
          <w:szCs w:val="32"/>
        </w:rPr>
      </w:pPr>
    </w:p>
    <w:p>
      <w:pPr>
        <w:spacing w:line="580" w:lineRule="exact"/>
        <w:jc w:val="center"/>
        <w:rPr>
          <w:rFonts w:hint="eastAsia" w:ascii="仿宋_GB2312" w:eastAsia="仿宋_GB2312"/>
          <w:b/>
          <w:sz w:val="32"/>
          <w:szCs w:val="32"/>
        </w:rPr>
      </w:pPr>
    </w:p>
    <w:p>
      <w:pPr>
        <w:spacing w:line="580" w:lineRule="exact"/>
        <w:jc w:val="center"/>
        <w:rPr>
          <w:rFonts w:hint="eastAsia" w:ascii="仿宋_GB2312" w:eastAsia="仿宋_GB2312"/>
          <w:b/>
          <w:sz w:val="32"/>
          <w:szCs w:val="32"/>
        </w:rPr>
      </w:pPr>
    </w:p>
    <w:p>
      <w:pPr>
        <w:spacing w:line="580" w:lineRule="exact"/>
        <w:jc w:val="center"/>
        <w:rPr>
          <w:rFonts w:hint="eastAsia" w:ascii="仿宋_GB2312" w:eastAsia="仿宋_GB2312"/>
          <w:b/>
          <w:sz w:val="32"/>
          <w:szCs w:val="32"/>
        </w:rPr>
      </w:pPr>
    </w:p>
    <w:p>
      <w:pPr>
        <w:spacing w:line="580" w:lineRule="exact"/>
        <w:jc w:val="center"/>
        <w:rPr>
          <w:rFonts w:hint="eastAsia" w:ascii="仿宋_GB2312" w:eastAsia="仿宋_GB2312"/>
          <w:b/>
          <w:sz w:val="32"/>
          <w:szCs w:val="32"/>
        </w:rPr>
      </w:pPr>
    </w:p>
    <w:p>
      <w:pPr>
        <w:spacing w:line="580" w:lineRule="exact"/>
        <w:jc w:val="center"/>
        <w:rPr>
          <w:rFonts w:hint="eastAsia" w:ascii="仿宋_GB2312" w:eastAsia="仿宋_GB2312"/>
          <w:b/>
          <w:sz w:val="32"/>
          <w:szCs w:val="32"/>
        </w:rPr>
      </w:pPr>
    </w:p>
    <w:p>
      <w:pPr>
        <w:spacing w:line="580" w:lineRule="exact"/>
        <w:jc w:val="both"/>
        <w:rPr>
          <w:rFonts w:hint="eastAsia" w:ascii="仿宋_GB2312" w:eastAsia="仿宋_GB2312"/>
          <w:b/>
          <w:sz w:val="32"/>
          <w:szCs w:val="32"/>
        </w:rPr>
      </w:pPr>
    </w:p>
    <w:p>
      <w:pPr>
        <w:spacing w:line="580" w:lineRule="exact"/>
        <w:jc w:val="center"/>
        <w:rPr>
          <w:rFonts w:ascii="仿宋_GB2312" w:eastAsia="仿宋_GB2312"/>
          <w:b/>
          <w:sz w:val="32"/>
          <w:szCs w:val="32"/>
        </w:rPr>
      </w:pPr>
      <w:r>
        <w:rPr>
          <w:rFonts w:hint="eastAsia" w:ascii="仿宋_GB2312" w:eastAsia="仿宋_GB2312"/>
          <w:b/>
          <w:sz w:val="32"/>
          <w:szCs w:val="32"/>
        </w:rPr>
        <w:t>第四部分：名词解释</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5"/>
        <w:textAlignment w:val="auto"/>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5"/>
        <w:textAlignment w:val="auto"/>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事业收入：指事业单位开展专业活动用辅助活动所取得的收入。如：</w:t>
      </w:r>
      <w:r>
        <w:rPr>
          <w:rFonts w:hint="eastAsia" w:ascii="仿宋_GB2312" w:eastAsia="仿宋_GB2312"/>
          <w:b w:val="0"/>
          <w:bCs/>
          <w:sz w:val="32"/>
          <w:szCs w:val="32"/>
          <w:lang w:val="en-US" w:eastAsia="zh-CN"/>
        </w:rPr>
        <w:t>学校学费收入等。</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5"/>
        <w:textAlignment w:val="auto"/>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5"/>
        <w:textAlignment w:val="auto"/>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其他收入：指除上述“财政拨款收入”、“事业收入”、“经营收入”等以外的收入。主要是：</w:t>
      </w:r>
      <w:r>
        <w:rPr>
          <w:rFonts w:hint="eastAsia" w:ascii="仿宋_GB2312" w:eastAsia="仿宋_GB2312"/>
          <w:b w:val="0"/>
          <w:bCs/>
          <w:sz w:val="32"/>
          <w:szCs w:val="32"/>
          <w:lang w:eastAsia="zh-CN"/>
        </w:rPr>
        <w:t>其他部门转入专项活动经费、银行存款利息收入等。</w:t>
      </w: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5"/>
        <w:textAlignment w:val="auto"/>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5"/>
        <w:textAlignment w:val="auto"/>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5"/>
        <w:textAlignment w:val="auto"/>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5"/>
        <w:textAlignment w:val="auto"/>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5"/>
        <w:textAlignment w:val="auto"/>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5"/>
        <w:textAlignment w:val="auto"/>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5"/>
        <w:textAlignment w:val="auto"/>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5"/>
        <w:textAlignment w:val="auto"/>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580" w:lineRule="exact"/>
        <w:textAlignment w:val="auto"/>
        <w:rPr>
          <w:sz w:val="32"/>
          <w:szCs w:val="32"/>
        </w:rPr>
      </w:pPr>
    </w:p>
    <w:sectPr>
      <w:pgSz w:w="11906" w:h="16838"/>
      <w:pgMar w:top="1701" w:right="1797" w:bottom="1440" w:left="1797"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80"/>
      <w:jc w:val="center"/>
      <w:rPr>
        <w:rFonts w:ascii="宋体" w:hAnsi="宋体"/>
        <w:sz w:val="24"/>
        <w:szCs w:val="24"/>
      </w:rPr>
    </w:pPr>
    <w:r>
      <w:rPr>
        <w:rFonts w:hint="eastAsia"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5</w:t>
    </w:r>
    <w:r>
      <w:rPr>
        <w:rFonts w:ascii="宋体" w:hAnsi="宋体"/>
        <w:sz w:val="24"/>
        <w:szCs w:val="24"/>
      </w:rPr>
      <w:fldChar w:fldCharType="end"/>
    </w:r>
    <w:r>
      <w:rPr>
        <w:rFonts w:hint="eastAsia" w:ascii="宋体" w:hAnsi="宋体"/>
        <w:sz w:val="24"/>
        <w:szCs w:val="24"/>
      </w:rPr>
      <w:t xml:space="preserve"> -</w:t>
    </w:r>
  </w:p>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- 13 -</w:t>
    </w:r>
    <w:r>
      <w:rPr>
        <w:sz w:val="30"/>
        <w:szCs w:val="30"/>
      </w:rPr>
      <w:fldChar w:fldCharType="end"/>
    </w:r>
  </w:p>
  <w:p>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3C8BA7"/>
    <w:multiLevelType w:val="singleLevel"/>
    <w:tmpl w:val="5B3C8BA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yY2Y5Y2UxZjkwY2NiYzg1MTM4ZmQzOTFhYWJhY2IifQ=="/>
  </w:docVars>
  <w:rsids>
    <w:rsidRoot w:val="4C256E3D"/>
    <w:rsid w:val="00066CA3"/>
    <w:rsid w:val="006C1367"/>
    <w:rsid w:val="00715385"/>
    <w:rsid w:val="00F66C5B"/>
    <w:rsid w:val="03694E42"/>
    <w:rsid w:val="091529B3"/>
    <w:rsid w:val="095177AD"/>
    <w:rsid w:val="0BCB54ED"/>
    <w:rsid w:val="0DA86951"/>
    <w:rsid w:val="0E074DDF"/>
    <w:rsid w:val="0F122E30"/>
    <w:rsid w:val="124204B5"/>
    <w:rsid w:val="12B0064F"/>
    <w:rsid w:val="132B59F3"/>
    <w:rsid w:val="13B628A5"/>
    <w:rsid w:val="148B6130"/>
    <w:rsid w:val="15C520BA"/>
    <w:rsid w:val="182962AB"/>
    <w:rsid w:val="18610CDC"/>
    <w:rsid w:val="18627337"/>
    <w:rsid w:val="19AC2601"/>
    <w:rsid w:val="19D073EB"/>
    <w:rsid w:val="1A2E0437"/>
    <w:rsid w:val="1C335DC7"/>
    <w:rsid w:val="1CC31F67"/>
    <w:rsid w:val="1D2A755F"/>
    <w:rsid w:val="20311DD2"/>
    <w:rsid w:val="20B100E1"/>
    <w:rsid w:val="21D13B53"/>
    <w:rsid w:val="22CD3A60"/>
    <w:rsid w:val="235F4381"/>
    <w:rsid w:val="2492198F"/>
    <w:rsid w:val="24D337DC"/>
    <w:rsid w:val="26460DBA"/>
    <w:rsid w:val="26711EEC"/>
    <w:rsid w:val="26E35EF4"/>
    <w:rsid w:val="278D617A"/>
    <w:rsid w:val="2878616D"/>
    <w:rsid w:val="2B6F74EB"/>
    <w:rsid w:val="2C4219FE"/>
    <w:rsid w:val="2D146B83"/>
    <w:rsid w:val="2DBD5491"/>
    <w:rsid w:val="2DF90CD7"/>
    <w:rsid w:val="2E14324D"/>
    <w:rsid w:val="34020F86"/>
    <w:rsid w:val="3728527B"/>
    <w:rsid w:val="376F1C28"/>
    <w:rsid w:val="39A63F06"/>
    <w:rsid w:val="3C87254E"/>
    <w:rsid w:val="3ED1439F"/>
    <w:rsid w:val="433929E4"/>
    <w:rsid w:val="44500BF5"/>
    <w:rsid w:val="449C0218"/>
    <w:rsid w:val="44DF6E9B"/>
    <w:rsid w:val="452C2890"/>
    <w:rsid w:val="48374EDC"/>
    <w:rsid w:val="48BA50E8"/>
    <w:rsid w:val="4C256E3D"/>
    <w:rsid w:val="4CB52F0F"/>
    <w:rsid w:val="4E667F62"/>
    <w:rsid w:val="4E907B00"/>
    <w:rsid w:val="4FBF5EBC"/>
    <w:rsid w:val="5112160E"/>
    <w:rsid w:val="527B53D8"/>
    <w:rsid w:val="52FF38CA"/>
    <w:rsid w:val="532F1F9A"/>
    <w:rsid w:val="53573BD1"/>
    <w:rsid w:val="55D11BC6"/>
    <w:rsid w:val="5794651F"/>
    <w:rsid w:val="590809EF"/>
    <w:rsid w:val="59157FBD"/>
    <w:rsid w:val="5A4C0DB6"/>
    <w:rsid w:val="5B112394"/>
    <w:rsid w:val="5CE26FB5"/>
    <w:rsid w:val="5DD02F78"/>
    <w:rsid w:val="5E995A3E"/>
    <w:rsid w:val="5FCF077B"/>
    <w:rsid w:val="5FE02B68"/>
    <w:rsid w:val="60E505E7"/>
    <w:rsid w:val="62163194"/>
    <w:rsid w:val="624D024D"/>
    <w:rsid w:val="640269BE"/>
    <w:rsid w:val="64B314D1"/>
    <w:rsid w:val="650E086A"/>
    <w:rsid w:val="681D13CB"/>
    <w:rsid w:val="6BAA0708"/>
    <w:rsid w:val="6BE565A0"/>
    <w:rsid w:val="6D897277"/>
    <w:rsid w:val="6E850948"/>
    <w:rsid w:val="704345FB"/>
    <w:rsid w:val="71394FA1"/>
    <w:rsid w:val="723436D8"/>
    <w:rsid w:val="73FB269B"/>
    <w:rsid w:val="741E4551"/>
    <w:rsid w:val="75DF727A"/>
    <w:rsid w:val="75EC138D"/>
    <w:rsid w:val="7697021D"/>
    <w:rsid w:val="78242629"/>
    <w:rsid w:val="7F1A57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Char"/>
    <w:basedOn w:val="6"/>
    <w:link w:val="2"/>
    <w:qFormat/>
    <w:uiPriority w:val="0"/>
    <w:rPr>
      <w:kern w:val="2"/>
      <w:sz w:val="18"/>
      <w:szCs w:val="18"/>
    </w:rPr>
  </w:style>
  <w:style w:type="character" w:customStyle="1" w:styleId="9">
    <w:name w:val="font11"/>
    <w:basedOn w:val="6"/>
    <w:qFormat/>
    <w:uiPriority w:val="0"/>
    <w:rPr>
      <w:rFonts w:hint="eastAsia" w:ascii="宋体" w:hAnsi="宋体" w:eastAsia="宋体" w:cs="宋体"/>
      <w:color w:val="000000"/>
      <w:sz w:val="22"/>
      <w:szCs w:val="22"/>
      <w:u w:val="none"/>
    </w:rPr>
  </w:style>
  <w:style w:type="character" w:customStyle="1" w:styleId="10">
    <w:name w:val="font0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28</Pages>
  <Words>9206</Words>
  <Characters>12858</Characters>
  <Lines>60</Lines>
  <Paragraphs>17</Paragraphs>
  <TotalTime>9</TotalTime>
  <ScaleCrop>false</ScaleCrop>
  <LinksUpToDate>false</LinksUpToDate>
  <CharactersWithSpaces>13226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chenchen</cp:lastModifiedBy>
  <cp:lastPrinted>2021-07-07T01:10:00Z</cp:lastPrinted>
  <dcterms:modified xsi:type="dcterms:W3CDTF">2022-09-10T13:21:05Z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457B040CD1654382ABBFAC156B53CC67</vt:lpwstr>
  </property>
</Properties>
</file>