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bookmarkStart w:id="0" w:name="_GoBack"/>
      <w:bookmarkEnd w:id="0"/>
    </w:p>
    <w:p>
      <w:pPr>
        <w:jc w:val="center"/>
        <w:rPr>
          <w:rFonts w:hint="default" w:ascii="黑体" w:hAnsi="黑体" w:eastAsia="黑体"/>
          <w:bCs/>
          <w:color w:val="000000"/>
          <w:sz w:val="52"/>
          <w:szCs w:val="52"/>
          <w:lang w:val="en-US" w:eastAsia="zh-CN"/>
        </w:rPr>
      </w:pPr>
      <w:r>
        <w:rPr>
          <w:rFonts w:hint="eastAsia" w:ascii="黑体" w:eastAsia="黑体" w:cs="ArialUnicodeMS"/>
          <w:kern w:val="0"/>
          <w:sz w:val="52"/>
          <w:szCs w:val="52"/>
        </w:rPr>
        <w:t>柳州市</w:t>
      </w:r>
      <w:r>
        <w:rPr>
          <w:rFonts w:hint="eastAsia" w:ascii="黑体" w:hAnsi="黑体" w:eastAsia="黑体"/>
          <w:bCs/>
          <w:color w:val="000000"/>
          <w:sz w:val="52"/>
          <w:szCs w:val="52"/>
          <w:u w:val="none"/>
          <w:lang w:val="en-US" w:eastAsia="zh-CN"/>
        </w:rPr>
        <w:t>不动产档案管理中心</w:t>
      </w:r>
    </w:p>
    <w:p>
      <w:pPr>
        <w:jc w:val="center"/>
        <w:rPr>
          <w:rFonts w:ascii="黑体" w:eastAsia="黑体" w:cs="ArialUnicodeMS"/>
          <w:kern w:val="0"/>
          <w:sz w:val="52"/>
          <w:szCs w:val="52"/>
        </w:rPr>
      </w:pPr>
      <w:r>
        <w:rPr>
          <w:rFonts w:hint="eastAsia" w:ascii="黑体" w:eastAsia="黑体"/>
          <w:kern w:val="0"/>
          <w:sz w:val="52"/>
          <w:szCs w:val="52"/>
        </w:rPr>
        <w:t>2020</w:t>
      </w:r>
      <w:r>
        <w:rPr>
          <w:rFonts w:hint="eastAsia" w:ascii="黑体" w:eastAsia="黑体" w:cs="ArialUnicodeMS"/>
          <w:kern w:val="0"/>
          <w:sz w:val="52"/>
          <w:szCs w:val="52"/>
        </w:rPr>
        <w:t>年</w:t>
      </w:r>
      <w:r>
        <w:rPr>
          <w:rFonts w:hint="eastAsia" w:ascii="黑体" w:eastAsia="黑体" w:cs="ArialUnicodeMS"/>
          <w:kern w:val="0"/>
          <w:sz w:val="52"/>
          <w:szCs w:val="52"/>
          <w:highlight w:val="none"/>
        </w:rPr>
        <w:t>度决算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u w:val="none"/>
        </w:rPr>
        <w:t>柳州市不动产档案管理中心</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二、部门决算单位构成</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none"/>
        </w:rPr>
        <w:t>柳州市不动产档案管理中心</w:t>
      </w:r>
      <w:r>
        <w:rPr>
          <w:rFonts w:hint="eastAsia" w:ascii="仿宋_GB2312" w:eastAsia="仿宋_GB2312"/>
          <w:b/>
          <w:sz w:val="32"/>
          <w:szCs w:val="32"/>
        </w:rPr>
        <w:t>2020年决算报表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sz w:val="32"/>
          <w:szCs w:val="32"/>
        </w:rPr>
        <w:t>表七：一般公共预算财政拨款安排的“</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w:t>
      </w:r>
      <w:r>
        <w:rPr>
          <w:rFonts w:hint="eastAsia" w:ascii="仿宋_GB2312" w:eastAsia="仿宋_GB2312"/>
          <w:sz w:val="32"/>
          <w:szCs w:val="32"/>
        </w:rPr>
        <w:t>支出决算表</w:t>
      </w:r>
    </w:p>
    <w:p>
      <w:pPr>
        <w:ind w:left="645"/>
        <w:rPr>
          <w:rFonts w:hint="eastAsia"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left="645"/>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表九：国有资本经营预算财政拨款支出决算表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rPr>
        <w:t>柳州市不动产档案管理中心</w:t>
      </w:r>
      <w:r>
        <w:rPr>
          <w:rFonts w:hint="eastAsia" w:ascii="仿宋_GB2312" w:eastAsia="仿宋_GB2312"/>
          <w:b/>
          <w:sz w:val="32"/>
          <w:szCs w:val="32"/>
        </w:rPr>
        <w:t>2020年度决算情况说明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eastAsia="仿宋_GB2312"/>
          <w:kern w:val="0"/>
          <w:sz w:val="32"/>
          <w:szCs w:val="32"/>
        </w:rPr>
        <w:t>2020</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eastAsia="仿宋_GB2312"/>
          <w:kern w:val="0"/>
          <w:sz w:val="32"/>
          <w:szCs w:val="32"/>
        </w:rPr>
        <w:t>2020</w:t>
      </w:r>
      <w:r>
        <w:rPr>
          <w:rFonts w:hint="eastAsia" w:ascii="仿宋_GB2312" w:eastAsia="仿宋_GB2312" w:cs="仿宋_GB2312"/>
          <w:kern w:val="0"/>
          <w:sz w:val="32"/>
          <w:szCs w:val="32"/>
        </w:rPr>
        <w:t>年度收入决算情况。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eastAsia="仿宋_GB2312"/>
          <w:kern w:val="0"/>
          <w:sz w:val="32"/>
          <w:szCs w:val="32"/>
        </w:rPr>
        <w:t>2020</w:t>
      </w:r>
      <w:r>
        <w:rPr>
          <w:rFonts w:hint="eastAsia" w:ascii="仿宋_GB2312" w:eastAsia="仿宋_GB2312" w:cs="仿宋_GB2312"/>
          <w:kern w:val="0"/>
          <w:sz w:val="32"/>
          <w:szCs w:val="32"/>
        </w:rPr>
        <w:t>年度支出决算情况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eastAsia="仿宋_GB2312"/>
          <w:kern w:val="0"/>
          <w:sz w:val="32"/>
          <w:szCs w:val="32"/>
        </w:rPr>
        <w:t>2020</w:t>
      </w:r>
      <w:r>
        <w:rPr>
          <w:rFonts w:hint="eastAsia" w:ascii="仿宋_GB2312" w:eastAsia="仿宋_GB2312" w:cs="仿宋_GB2312"/>
          <w:kern w:val="0"/>
          <w:sz w:val="32"/>
          <w:szCs w:val="32"/>
        </w:rPr>
        <w:t>年度财政拨款收入支出决算情况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eastAsia="仿宋_GB2312"/>
          <w:kern w:val="0"/>
          <w:sz w:val="32"/>
          <w:szCs w:val="32"/>
        </w:rPr>
        <w:t>2020</w:t>
      </w:r>
      <w:r>
        <w:rPr>
          <w:rFonts w:hint="eastAsia" w:ascii="仿宋_GB2312" w:eastAsia="仿宋_GB2312" w:cs="仿宋_GB2312"/>
          <w:kern w:val="0"/>
          <w:sz w:val="32"/>
          <w:szCs w:val="32"/>
        </w:rPr>
        <w:t>年度一般公共预算财政拨款支出决算情况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eastAsia="仿宋_GB2312"/>
          <w:kern w:val="0"/>
          <w:sz w:val="32"/>
          <w:szCs w:val="32"/>
        </w:rPr>
        <w:t>2020</w:t>
      </w:r>
      <w:r>
        <w:rPr>
          <w:rFonts w:hint="eastAsia" w:ascii="仿宋_GB2312" w:eastAsia="仿宋_GB2312" w:cs="仿宋_GB2312"/>
          <w:kern w:val="0"/>
          <w:sz w:val="32"/>
          <w:szCs w:val="32"/>
        </w:rPr>
        <w:t>年度一般公共预算财政拨款基本支出决算情况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w:t>
      </w:r>
      <w:r>
        <w:rPr>
          <w:rFonts w:hint="eastAsia" w:eastAsia="仿宋_GB2312"/>
          <w:kern w:val="0"/>
          <w:sz w:val="32"/>
          <w:szCs w:val="32"/>
        </w:rPr>
        <w:t>2020</w:t>
      </w:r>
      <w:r>
        <w:rPr>
          <w:rFonts w:hint="eastAsia" w:ascii="仿宋_GB2312" w:eastAsia="仿宋_GB2312" w:cs="仿宋_GB2312"/>
          <w:kern w:val="0"/>
          <w:sz w:val="32"/>
          <w:szCs w:val="32"/>
        </w:rPr>
        <w:t>年度一般公共预算财政拨款“三公”经费支出决算情况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rPr>
        <w:t>八、</w:t>
      </w:r>
      <w:r>
        <w:rPr>
          <w:rFonts w:hint="eastAsia" w:eastAsia="仿宋_GB2312"/>
          <w:kern w:val="0"/>
          <w:sz w:val="32"/>
          <w:szCs w:val="32"/>
        </w:rPr>
        <w:t>2020</w:t>
      </w:r>
      <w:r>
        <w:rPr>
          <w:rFonts w:hint="eastAsia" w:ascii="仿宋_GB2312" w:eastAsia="仿宋_GB2312" w:cs="仿宋_GB2312"/>
          <w:bCs/>
          <w:kern w:val="0"/>
          <w:sz w:val="32"/>
          <w:szCs w:val="32"/>
        </w:rPr>
        <w:t>年度政府性基金预算财政拨款收入支出决算情况</w:t>
      </w:r>
    </w:p>
    <w:p>
      <w:pPr>
        <w:ind w:left="645"/>
        <w:rPr>
          <w:rFonts w:hint="eastAsia" w:ascii="仿宋_GB2312" w:eastAsia="仿宋_GB2312" w:cs="仿宋_GB2312"/>
          <w:bCs/>
          <w:kern w:val="0"/>
          <w:sz w:val="32"/>
          <w:szCs w:val="32"/>
        </w:rPr>
      </w:pPr>
      <w:r>
        <w:rPr>
          <w:rFonts w:hint="eastAsia" w:ascii="仿宋_GB2312" w:eastAsia="仿宋_GB2312" w:cs="仿宋_GB2312"/>
          <w:bCs/>
          <w:kern w:val="0"/>
          <w:sz w:val="32"/>
          <w:szCs w:val="32"/>
        </w:rPr>
        <w:t>九、</w:t>
      </w:r>
      <w:r>
        <w:rPr>
          <w:rFonts w:hint="eastAsia" w:eastAsia="仿宋_GB2312"/>
          <w:kern w:val="0"/>
          <w:sz w:val="32"/>
          <w:szCs w:val="32"/>
          <w:lang w:val="en-US" w:eastAsia="zh-CN"/>
        </w:rPr>
        <w:t>202年度</w:t>
      </w:r>
      <w:r>
        <w:rPr>
          <w:rFonts w:hint="eastAsia" w:ascii="仿宋_GB2312" w:eastAsia="仿宋_GB2312"/>
          <w:sz w:val="32"/>
          <w:szCs w:val="32"/>
          <w:highlight w:val="none"/>
          <w:lang w:eastAsia="zh-CN"/>
        </w:rPr>
        <w:t>国有资本经营预算财政拨款支出决算情况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lang w:eastAsia="zh-CN"/>
        </w:rPr>
        <w:t>十、</w:t>
      </w:r>
      <w:r>
        <w:rPr>
          <w:rFonts w:hint="eastAsia" w:eastAsia="仿宋_GB2312"/>
          <w:kern w:val="0"/>
          <w:sz w:val="32"/>
          <w:szCs w:val="32"/>
        </w:rPr>
        <w:t>2020</w:t>
      </w:r>
      <w:r>
        <w:rPr>
          <w:rFonts w:hint="eastAsia" w:ascii="仿宋_GB2312" w:eastAsia="仿宋_GB2312" w:cs="仿宋_GB2312"/>
          <w:bCs/>
          <w:kern w:val="0"/>
          <w:sz w:val="32"/>
          <w:szCs w:val="32"/>
        </w:rPr>
        <w:t>年度预算绩效情况说明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十</w:t>
      </w:r>
      <w:r>
        <w:rPr>
          <w:rFonts w:hint="eastAsia" w:ascii="仿宋_GB2312" w:eastAsia="仿宋_GB2312" w:cs="仿宋_GB2312"/>
          <w:bCs/>
          <w:kern w:val="0"/>
          <w:sz w:val="32"/>
          <w:szCs w:val="32"/>
          <w:lang w:eastAsia="zh-CN"/>
        </w:rPr>
        <w:t>一</w:t>
      </w:r>
      <w:r>
        <w:rPr>
          <w:rFonts w:hint="eastAsia" w:ascii="仿宋_GB2312" w:eastAsia="仿宋_GB2312" w:cs="仿宋_GB2312"/>
          <w:bCs/>
          <w:kern w:val="0"/>
          <w:sz w:val="32"/>
          <w:szCs w:val="32"/>
        </w:rPr>
        <w:t>、其他重要事项的情况说明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jc w:val="left"/>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u w:val="none"/>
        </w:rPr>
        <w:t>柳州市不动产档案管理中心</w:t>
      </w:r>
      <w:r>
        <w:rPr>
          <w:rFonts w:hint="eastAsia" w:ascii="仿宋_GB2312" w:eastAsia="仿宋_GB2312"/>
          <w:b/>
          <w:sz w:val="32"/>
          <w:szCs w:val="32"/>
        </w:rPr>
        <w:t>概况</w:t>
      </w:r>
    </w:p>
    <w:p>
      <w:pPr>
        <w:ind w:firstLine="646"/>
        <w:rPr>
          <w:rFonts w:ascii="仿宋_GB2312" w:eastAsia="仿宋_GB2312"/>
          <w:b/>
          <w:bCs/>
          <w:sz w:val="32"/>
          <w:szCs w:val="32"/>
        </w:rPr>
      </w:pPr>
      <w:r>
        <w:rPr>
          <w:rFonts w:hint="eastAsia" w:ascii="仿宋_GB2312" w:eastAsia="仿宋_GB2312"/>
          <w:b/>
          <w:bCs/>
          <w:sz w:val="32"/>
          <w:szCs w:val="32"/>
        </w:rPr>
        <w:t>一、主要职能</w:t>
      </w:r>
    </w:p>
    <w:p>
      <w:pPr>
        <w:ind w:firstLine="645"/>
        <w:rPr>
          <w:rFonts w:hint="eastAsia" w:ascii="仿宋_GB2312" w:eastAsia="仿宋_GB2312"/>
          <w:sz w:val="32"/>
          <w:szCs w:val="32"/>
        </w:rPr>
      </w:pPr>
      <w:r>
        <w:rPr>
          <w:rFonts w:hint="eastAsia" w:ascii="仿宋_GB2312" w:eastAsia="仿宋_GB2312"/>
          <w:sz w:val="32"/>
          <w:szCs w:val="32"/>
        </w:rPr>
        <w:t>1.承担市本级自然资源登记和不动产登记档案的接收、收集、整理、保管、数字化处理等工作。</w:t>
      </w:r>
    </w:p>
    <w:p>
      <w:pPr>
        <w:ind w:firstLine="645"/>
        <w:rPr>
          <w:rFonts w:hint="eastAsia" w:ascii="仿宋_GB2312" w:eastAsia="仿宋_GB2312"/>
          <w:sz w:val="32"/>
          <w:szCs w:val="32"/>
        </w:rPr>
      </w:pPr>
      <w:r>
        <w:rPr>
          <w:rFonts w:hint="eastAsia" w:ascii="仿宋_GB2312" w:eastAsia="仿宋_GB2312"/>
          <w:sz w:val="32"/>
          <w:szCs w:val="32"/>
        </w:rPr>
        <w:t>2.负责市本级自然资源登记和不动产登记档案的利用工作，依法提供自然资源登记和不动产登记信息公开、查询利用服务。</w:t>
      </w:r>
    </w:p>
    <w:p>
      <w:pPr>
        <w:ind w:firstLine="645"/>
        <w:rPr>
          <w:rFonts w:hint="eastAsia" w:ascii="仿宋_GB2312" w:eastAsia="仿宋_GB2312"/>
          <w:sz w:val="32"/>
          <w:szCs w:val="32"/>
        </w:rPr>
      </w:pPr>
      <w:r>
        <w:rPr>
          <w:rFonts w:hint="eastAsia" w:ascii="仿宋_GB2312" w:eastAsia="仿宋_GB2312"/>
          <w:sz w:val="32"/>
          <w:szCs w:val="32"/>
        </w:rPr>
        <w:t>3.负责管理市本级不动产统一登记前产生的房屋登记和房屋交易档案，并为不动产登记和房产交易机构提供相应查询服务。</w:t>
      </w:r>
    </w:p>
    <w:p>
      <w:pPr>
        <w:ind w:firstLine="646"/>
        <w:rPr>
          <w:rFonts w:ascii="仿宋_GB2312" w:eastAsia="仿宋_GB2312"/>
          <w:b/>
          <w:bCs/>
          <w:sz w:val="32"/>
          <w:szCs w:val="32"/>
        </w:rPr>
      </w:pPr>
      <w:r>
        <w:rPr>
          <w:rFonts w:hint="eastAsia" w:ascii="仿宋_GB2312" w:eastAsia="仿宋_GB2312"/>
          <w:b/>
          <w:bCs/>
          <w:sz w:val="32"/>
          <w:szCs w:val="32"/>
        </w:rPr>
        <w:t>二</w:t>
      </w:r>
      <w:r>
        <w:rPr>
          <w:rFonts w:hint="eastAsia" w:ascii="仿宋_GB2312" w:eastAsia="仿宋_GB2312"/>
          <w:b/>
          <w:bCs/>
          <w:sz w:val="32"/>
          <w:szCs w:val="32"/>
          <w:highlight w:val="none"/>
        </w:rPr>
        <w:t>、决算单位构成</w:t>
      </w:r>
    </w:p>
    <w:p>
      <w:pPr>
        <w:ind w:firstLine="645"/>
        <w:rPr>
          <w:rFonts w:hint="eastAsia" w:ascii="仿宋_GB2312" w:eastAsia="仿宋_GB2312"/>
          <w:sz w:val="32"/>
          <w:szCs w:val="32"/>
        </w:rPr>
      </w:pPr>
      <w:r>
        <w:rPr>
          <w:rFonts w:hint="eastAsia" w:ascii="仿宋_GB2312" w:eastAsia="仿宋_GB2312"/>
          <w:sz w:val="32"/>
          <w:szCs w:val="32"/>
        </w:rPr>
        <w:t>柳州市不动产档案管理中心为全额拨款事业单位。</w:t>
      </w:r>
    </w:p>
    <w:p>
      <w:pPr>
        <w:jc w:val="both"/>
      </w:pPr>
    </w:p>
    <w:p>
      <w:pPr>
        <w:jc w:val="left"/>
        <w:rPr>
          <w:rFonts w:hint="eastAsia"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none"/>
        </w:rPr>
        <w:t>柳州市不动产档案管理中心</w:t>
      </w:r>
      <w:r>
        <w:rPr>
          <w:rFonts w:hint="eastAsia" w:ascii="仿宋_GB2312" w:eastAsia="仿宋_GB2312"/>
          <w:b/>
          <w:sz w:val="32"/>
          <w:szCs w:val="32"/>
        </w:rPr>
        <w:t>2020年决算报表</w:t>
      </w:r>
    </w:p>
    <w:p>
      <w:pPr>
        <w:pStyle w:val="6"/>
        <w:keepNext w:val="0"/>
        <w:keepLines w:val="0"/>
        <w:pageBreakBefore w:val="0"/>
        <w:kinsoku/>
        <w:wordWrap/>
        <w:overflowPunct/>
        <w:topLinePunct w:val="0"/>
        <w:autoSpaceDE/>
        <w:autoSpaceDN/>
        <w:bidi w:val="0"/>
        <w:spacing w:before="0" w:beforeAutospacing="0" w:after="0" w:afterAutospacing="0" w:line="550" w:lineRule="exact"/>
        <w:ind w:firstLine="640" w:firstLineChars="200"/>
        <w:textAlignment w:val="auto"/>
        <w:rPr>
          <w:rFonts w:hint="eastAsia" w:ascii="仿宋_GB2312" w:hAnsi="华文仿宋" w:eastAsia="仿宋_GB2312"/>
          <w:bCs/>
          <w:color w:val="000000"/>
          <w:sz w:val="32"/>
          <w:szCs w:val="32"/>
          <w:lang w:eastAsia="zh-CN"/>
        </w:rPr>
      </w:pPr>
      <w:r>
        <w:rPr>
          <w:rFonts w:hint="eastAsia" w:ascii="仿宋_GB2312" w:hAnsi="华文仿宋" w:eastAsia="仿宋_GB2312"/>
          <w:bCs/>
          <w:color w:val="000000"/>
          <w:sz w:val="32"/>
          <w:szCs w:val="32"/>
          <w:lang w:eastAsia="zh-CN"/>
        </w:rPr>
        <w:t>一</w:t>
      </w:r>
      <w:r>
        <w:rPr>
          <w:rFonts w:hint="eastAsia" w:ascii="仿宋_GB2312" w:hAnsi="华文仿宋" w:eastAsia="仿宋_GB2312"/>
          <w:bCs/>
          <w:color w:val="000000"/>
          <w:sz w:val="32"/>
          <w:szCs w:val="32"/>
        </w:rPr>
        <w:t>、</w:t>
      </w:r>
      <w:r>
        <w:rPr>
          <w:rFonts w:hint="eastAsia" w:ascii="仿宋_GB2312" w:hAnsi="华文仿宋" w:eastAsia="仿宋_GB2312"/>
          <w:bCs/>
          <w:color w:val="000000"/>
          <w:sz w:val="32"/>
          <w:szCs w:val="32"/>
          <w:lang w:eastAsia="zh-CN"/>
        </w:rPr>
        <w:t>收入支出决算批复表（决算公开</w:t>
      </w:r>
      <w:r>
        <w:rPr>
          <w:rFonts w:hint="eastAsia" w:ascii="仿宋_GB2312" w:hAnsi="华文仿宋" w:eastAsia="仿宋_GB2312"/>
          <w:bCs/>
          <w:color w:val="000000"/>
          <w:sz w:val="32"/>
          <w:szCs w:val="32"/>
          <w:lang w:val="en-US" w:eastAsia="zh-CN"/>
        </w:rPr>
        <w:t>01表</w:t>
      </w:r>
      <w:r>
        <w:rPr>
          <w:rFonts w:hint="eastAsia" w:ascii="仿宋_GB2312" w:hAnsi="华文仿宋" w:eastAsia="仿宋_GB2312"/>
          <w:bCs/>
          <w:color w:val="000000"/>
          <w:sz w:val="32"/>
          <w:szCs w:val="32"/>
          <w:lang w:eastAsia="zh-CN"/>
        </w:rPr>
        <w:t>）</w:t>
      </w:r>
    </w:p>
    <w:p>
      <w:pPr>
        <w:pStyle w:val="6"/>
        <w:keepNext w:val="0"/>
        <w:keepLines w:val="0"/>
        <w:pageBreakBefore w:val="0"/>
        <w:kinsoku/>
        <w:wordWrap/>
        <w:overflowPunct/>
        <w:topLinePunct w:val="0"/>
        <w:autoSpaceDE/>
        <w:autoSpaceDN/>
        <w:bidi w:val="0"/>
        <w:spacing w:before="0" w:beforeAutospacing="0" w:after="0" w:afterAutospacing="0" w:line="550" w:lineRule="exact"/>
        <w:ind w:firstLine="640" w:firstLineChars="200"/>
        <w:textAlignment w:val="auto"/>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lang w:eastAsia="zh-CN"/>
        </w:rPr>
        <w:t>二</w:t>
      </w:r>
      <w:r>
        <w:rPr>
          <w:rFonts w:hint="eastAsia" w:ascii="仿宋_GB2312" w:hAnsi="华文仿宋" w:eastAsia="仿宋_GB2312"/>
          <w:bCs/>
          <w:color w:val="000000"/>
          <w:sz w:val="32"/>
          <w:szCs w:val="32"/>
        </w:rPr>
        <w:t>、收入决算批复表</w:t>
      </w:r>
      <w:r>
        <w:rPr>
          <w:rFonts w:hint="eastAsia" w:ascii="仿宋_GB2312" w:hAnsi="华文仿宋" w:eastAsia="仿宋_GB2312"/>
          <w:bCs/>
          <w:color w:val="000000"/>
          <w:sz w:val="32"/>
          <w:szCs w:val="32"/>
          <w:lang w:eastAsia="zh-CN"/>
        </w:rPr>
        <w:t>（决算公开</w:t>
      </w:r>
      <w:r>
        <w:rPr>
          <w:rFonts w:hint="eastAsia" w:ascii="仿宋_GB2312" w:hAnsi="华文仿宋" w:eastAsia="仿宋_GB2312"/>
          <w:bCs/>
          <w:color w:val="000000"/>
          <w:sz w:val="32"/>
          <w:szCs w:val="32"/>
          <w:lang w:val="en-US" w:eastAsia="zh-CN"/>
        </w:rPr>
        <w:t>02表</w:t>
      </w:r>
      <w:r>
        <w:rPr>
          <w:rFonts w:hint="eastAsia" w:ascii="仿宋_GB2312" w:hAnsi="华文仿宋" w:eastAsia="仿宋_GB2312"/>
          <w:bCs/>
          <w:color w:val="000000"/>
          <w:sz w:val="32"/>
          <w:szCs w:val="32"/>
          <w:lang w:eastAsia="zh-CN"/>
        </w:rPr>
        <w:t>）</w:t>
      </w:r>
    </w:p>
    <w:p>
      <w:pPr>
        <w:pStyle w:val="6"/>
        <w:keepNext w:val="0"/>
        <w:keepLines w:val="0"/>
        <w:pageBreakBefore w:val="0"/>
        <w:kinsoku/>
        <w:wordWrap/>
        <w:overflowPunct/>
        <w:topLinePunct w:val="0"/>
        <w:autoSpaceDE/>
        <w:autoSpaceDN/>
        <w:bidi w:val="0"/>
        <w:spacing w:before="0" w:beforeAutospacing="0" w:after="0" w:afterAutospacing="0" w:line="550" w:lineRule="exact"/>
        <w:ind w:firstLine="640" w:firstLineChars="200"/>
        <w:textAlignment w:val="auto"/>
        <w:rPr>
          <w:rFonts w:hint="eastAsia" w:ascii="仿宋_GB2312" w:hAnsi="华文仿宋" w:eastAsia="仿宋_GB2312"/>
          <w:bCs/>
          <w:color w:val="000000"/>
          <w:sz w:val="32"/>
          <w:szCs w:val="32"/>
          <w:lang w:eastAsia="zh-CN"/>
        </w:rPr>
      </w:pPr>
      <w:r>
        <w:rPr>
          <w:rFonts w:hint="eastAsia" w:ascii="仿宋_GB2312" w:hAnsi="华文仿宋" w:eastAsia="仿宋_GB2312"/>
          <w:bCs/>
          <w:color w:val="000000"/>
          <w:sz w:val="32"/>
          <w:szCs w:val="32"/>
          <w:lang w:eastAsia="zh-CN"/>
        </w:rPr>
        <w:t>三</w:t>
      </w:r>
      <w:r>
        <w:rPr>
          <w:rFonts w:hint="eastAsia" w:ascii="仿宋_GB2312" w:hAnsi="华文仿宋" w:eastAsia="仿宋_GB2312"/>
          <w:bCs/>
          <w:color w:val="000000"/>
          <w:sz w:val="32"/>
          <w:szCs w:val="32"/>
        </w:rPr>
        <w:t>、</w:t>
      </w:r>
      <w:r>
        <w:rPr>
          <w:rFonts w:hint="eastAsia" w:ascii="仿宋_GB2312" w:hAnsi="华文仿宋" w:eastAsia="仿宋_GB2312"/>
          <w:bCs/>
          <w:color w:val="000000"/>
          <w:sz w:val="32"/>
          <w:szCs w:val="32"/>
          <w:lang w:eastAsia="zh-CN"/>
        </w:rPr>
        <w:t>支出决算批复表（决算公开</w:t>
      </w:r>
      <w:r>
        <w:rPr>
          <w:rFonts w:hint="eastAsia" w:ascii="仿宋_GB2312" w:hAnsi="华文仿宋" w:eastAsia="仿宋_GB2312"/>
          <w:bCs/>
          <w:color w:val="000000"/>
          <w:sz w:val="32"/>
          <w:szCs w:val="32"/>
          <w:lang w:val="en-US" w:eastAsia="zh-CN"/>
        </w:rPr>
        <w:t>03表</w:t>
      </w:r>
      <w:r>
        <w:rPr>
          <w:rFonts w:hint="eastAsia" w:ascii="仿宋_GB2312" w:hAnsi="华文仿宋" w:eastAsia="仿宋_GB2312"/>
          <w:bCs/>
          <w:color w:val="000000"/>
          <w:sz w:val="32"/>
          <w:szCs w:val="32"/>
          <w:lang w:eastAsia="zh-CN"/>
        </w:rPr>
        <w:t>）</w:t>
      </w:r>
    </w:p>
    <w:p>
      <w:pPr>
        <w:pStyle w:val="6"/>
        <w:keepNext w:val="0"/>
        <w:keepLines w:val="0"/>
        <w:pageBreakBefore w:val="0"/>
        <w:kinsoku/>
        <w:wordWrap/>
        <w:overflowPunct/>
        <w:topLinePunct w:val="0"/>
        <w:autoSpaceDE/>
        <w:autoSpaceDN/>
        <w:bidi w:val="0"/>
        <w:spacing w:before="0" w:beforeAutospacing="0" w:after="0" w:afterAutospacing="0" w:line="550" w:lineRule="exact"/>
        <w:ind w:firstLine="640" w:firstLineChars="200"/>
        <w:textAlignment w:val="auto"/>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lang w:eastAsia="zh-CN"/>
        </w:rPr>
        <w:t>四</w:t>
      </w:r>
      <w:r>
        <w:rPr>
          <w:rFonts w:hint="eastAsia" w:ascii="仿宋_GB2312" w:hAnsi="华文仿宋" w:eastAsia="仿宋_GB2312"/>
          <w:bCs/>
          <w:color w:val="000000"/>
          <w:sz w:val="32"/>
          <w:szCs w:val="32"/>
        </w:rPr>
        <w:t>、财政拨款收入支出决算批复表</w:t>
      </w:r>
      <w:r>
        <w:rPr>
          <w:rFonts w:hint="eastAsia" w:ascii="仿宋_GB2312" w:hAnsi="华文仿宋" w:eastAsia="仿宋_GB2312"/>
          <w:bCs/>
          <w:color w:val="000000"/>
          <w:sz w:val="32"/>
          <w:szCs w:val="32"/>
          <w:lang w:eastAsia="zh-CN"/>
        </w:rPr>
        <w:t>（决算公开</w:t>
      </w:r>
      <w:r>
        <w:rPr>
          <w:rFonts w:hint="eastAsia" w:ascii="仿宋_GB2312" w:hAnsi="华文仿宋" w:eastAsia="仿宋_GB2312"/>
          <w:bCs/>
          <w:color w:val="000000"/>
          <w:sz w:val="32"/>
          <w:szCs w:val="32"/>
          <w:lang w:val="en-US" w:eastAsia="zh-CN"/>
        </w:rPr>
        <w:t>04表</w:t>
      </w:r>
      <w:r>
        <w:rPr>
          <w:rFonts w:hint="eastAsia" w:ascii="仿宋_GB2312" w:hAnsi="华文仿宋" w:eastAsia="仿宋_GB2312"/>
          <w:bCs/>
          <w:color w:val="000000"/>
          <w:sz w:val="32"/>
          <w:szCs w:val="32"/>
          <w:lang w:eastAsia="zh-CN"/>
        </w:rPr>
        <w:t>）</w:t>
      </w:r>
    </w:p>
    <w:p>
      <w:pPr>
        <w:pStyle w:val="6"/>
        <w:keepNext w:val="0"/>
        <w:keepLines w:val="0"/>
        <w:pageBreakBefore w:val="0"/>
        <w:kinsoku/>
        <w:wordWrap/>
        <w:overflowPunct/>
        <w:topLinePunct w:val="0"/>
        <w:autoSpaceDE/>
        <w:autoSpaceDN/>
        <w:bidi w:val="0"/>
        <w:spacing w:before="0" w:beforeAutospacing="0" w:after="0" w:afterAutospacing="0" w:line="550" w:lineRule="exact"/>
        <w:ind w:firstLine="640" w:firstLineChars="200"/>
        <w:textAlignment w:val="auto"/>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lang w:eastAsia="zh-CN"/>
        </w:rPr>
        <w:t>五</w:t>
      </w:r>
      <w:r>
        <w:rPr>
          <w:rFonts w:hint="eastAsia" w:ascii="仿宋_GB2312" w:hAnsi="华文仿宋" w:eastAsia="仿宋_GB2312"/>
          <w:bCs/>
          <w:color w:val="000000"/>
          <w:sz w:val="32"/>
          <w:szCs w:val="32"/>
        </w:rPr>
        <w:t>、一般公共预算财政拨款收入支出决算批复表</w:t>
      </w:r>
      <w:r>
        <w:rPr>
          <w:rFonts w:hint="eastAsia" w:ascii="仿宋_GB2312" w:hAnsi="华文仿宋" w:eastAsia="仿宋_GB2312"/>
          <w:bCs/>
          <w:color w:val="000000"/>
          <w:sz w:val="32"/>
          <w:szCs w:val="32"/>
          <w:lang w:eastAsia="zh-CN"/>
        </w:rPr>
        <w:t>（决算公开</w:t>
      </w:r>
      <w:r>
        <w:rPr>
          <w:rFonts w:hint="eastAsia" w:ascii="仿宋_GB2312" w:hAnsi="华文仿宋" w:eastAsia="仿宋_GB2312"/>
          <w:bCs/>
          <w:color w:val="000000"/>
          <w:sz w:val="32"/>
          <w:szCs w:val="32"/>
          <w:lang w:val="en-US" w:eastAsia="zh-CN"/>
        </w:rPr>
        <w:t>05表</w:t>
      </w:r>
      <w:r>
        <w:rPr>
          <w:rFonts w:hint="eastAsia" w:ascii="仿宋_GB2312" w:hAnsi="华文仿宋" w:eastAsia="仿宋_GB2312"/>
          <w:bCs/>
          <w:color w:val="000000"/>
          <w:sz w:val="32"/>
          <w:szCs w:val="32"/>
          <w:lang w:eastAsia="zh-CN"/>
        </w:rPr>
        <w:t>）</w:t>
      </w:r>
    </w:p>
    <w:p>
      <w:pPr>
        <w:pStyle w:val="6"/>
        <w:keepNext w:val="0"/>
        <w:keepLines w:val="0"/>
        <w:pageBreakBefore w:val="0"/>
        <w:kinsoku/>
        <w:wordWrap/>
        <w:overflowPunct/>
        <w:topLinePunct w:val="0"/>
        <w:autoSpaceDE/>
        <w:autoSpaceDN/>
        <w:bidi w:val="0"/>
        <w:spacing w:before="0" w:beforeAutospacing="0" w:after="0" w:afterAutospacing="0" w:line="550" w:lineRule="exact"/>
        <w:ind w:firstLine="640" w:firstLineChars="200"/>
        <w:textAlignment w:val="auto"/>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lang w:eastAsia="zh-CN"/>
        </w:rPr>
        <w:t>六</w:t>
      </w:r>
      <w:r>
        <w:rPr>
          <w:rFonts w:hint="eastAsia" w:ascii="仿宋_GB2312" w:hAnsi="华文仿宋" w:eastAsia="仿宋_GB2312"/>
          <w:bCs/>
          <w:color w:val="000000"/>
          <w:sz w:val="32"/>
          <w:szCs w:val="32"/>
        </w:rPr>
        <w:t>、</w:t>
      </w:r>
      <w:r>
        <w:rPr>
          <w:rFonts w:hint="eastAsia" w:ascii="仿宋_GB2312" w:eastAsia="仿宋_GB2312"/>
          <w:sz w:val="32"/>
          <w:szCs w:val="32"/>
        </w:rPr>
        <w:t>一般公共预算财政拨款基本支出决算表</w:t>
      </w:r>
      <w:r>
        <w:rPr>
          <w:rFonts w:hint="eastAsia" w:ascii="仿宋_GB2312" w:hAnsi="华文仿宋" w:eastAsia="仿宋_GB2312"/>
          <w:bCs/>
          <w:color w:val="000000"/>
          <w:sz w:val="32"/>
          <w:szCs w:val="32"/>
          <w:lang w:eastAsia="zh-CN"/>
        </w:rPr>
        <w:t>（决算公开</w:t>
      </w:r>
      <w:r>
        <w:rPr>
          <w:rFonts w:hint="eastAsia" w:ascii="仿宋_GB2312" w:hAnsi="华文仿宋" w:eastAsia="仿宋_GB2312"/>
          <w:bCs/>
          <w:color w:val="000000"/>
          <w:sz w:val="32"/>
          <w:szCs w:val="32"/>
          <w:lang w:val="en-US" w:eastAsia="zh-CN"/>
        </w:rPr>
        <w:t>06表</w:t>
      </w:r>
      <w:r>
        <w:rPr>
          <w:rFonts w:hint="eastAsia" w:ascii="仿宋_GB2312" w:hAnsi="华文仿宋" w:eastAsia="仿宋_GB2312"/>
          <w:bCs/>
          <w:color w:val="000000"/>
          <w:sz w:val="32"/>
          <w:szCs w:val="32"/>
          <w:lang w:eastAsia="zh-CN"/>
        </w:rPr>
        <w:t>）</w:t>
      </w:r>
    </w:p>
    <w:p>
      <w:pPr>
        <w:pStyle w:val="6"/>
        <w:keepNext w:val="0"/>
        <w:keepLines w:val="0"/>
        <w:pageBreakBefore w:val="0"/>
        <w:kinsoku/>
        <w:wordWrap/>
        <w:overflowPunct/>
        <w:topLinePunct w:val="0"/>
        <w:autoSpaceDE/>
        <w:autoSpaceDN/>
        <w:bidi w:val="0"/>
        <w:spacing w:before="0" w:beforeAutospacing="0" w:after="0" w:afterAutospacing="0" w:line="550" w:lineRule="exact"/>
        <w:ind w:firstLine="640" w:firstLineChars="200"/>
        <w:textAlignment w:val="auto"/>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lang w:eastAsia="zh-CN"/>
        </w:rPr>
        <w:t>七</w:t>
      </w:r>
      <w:r>
        <w:rPr>
          <w:rFonts w:hint="eastAsia" w:ascii="仿宋_GB2312" w:hAnsi="华文仿宋" w:eastAsia="仿宋_GB2312"/>
          <w:bCs/>
          <w:color w:val="000000"/>
          <w:sz w:val="32"/>
          <w:szCs w:val="32"/>
        </w:rPr>
        <w:t>、“三公”经费公共预算财政拨款支出决算表</w:t>
      </w:r>
      <w:r>
        <w:rPr>
          <w:rFonts w:hint="eastAsia" w:ascii="仿宋_GB2312" w:hAnsi="华文仿宋" w:eastAsia="仿宋_GB2312"/>
          <w:bCs/>
          <w:color w:val="000000"/>
          <w:sz w:val="32"/>
          <w:szCs w:val="32"/>
          <w:lang w:eastAsia="zh-CN"/>
        </w:rPr>
        <w:t>（决算公开</w:t>
      </w:r>
      <w:r>
        <w:rPr>
          <w:rFonts w:hint="eastAsia" w:ascii="仿宋_GB2312" w:hAnsi="华文仿宋" w:eastAsia="仿宋_GB2312"/>
          <w:bCs/>
          <w:color w:val="000000"/>
          <w:sz w:val="32"/>
          <w:szCs w:val="32"/>
          <w:lang w:val="en-US" w:eastAsia="zh-CN"/>
        </w:rPr>
        <w:t>07表</w:t>
      </w:r>
      <w:r>
        <w:rPr>
          <w:rFonts w:hint="eastAsia" w:ascii="仿宋_GB2312" w:hAnsi="华文仿宋" w:eastAsia="仿宋_GB2312"/>
          <w:bCs/>
          <w:color w:val="000000"/>
          <w:sz w:val="32"/>
          <w:szCs w:val="32"/>
          <w:lang w:eastAsia="zh-CN"/>
        </w:rPr>
        <w:t>）</w:t>
      </w:r>
    </w:p>
    <w:p>
      <w:pPr>
        <w:pStyle w:val="6"/>
        <w:keepNext w:val="0"/>
        <w:keepLines w:val="0"/>
        <w:pageBreakBefore w:val="0"/>
        <w:kinsoku/>
        <w:wordWrap/>
        <w:overflowPunct/>
        <w:topLinePunct w:val="0"/>
        <w:autoSpaceDE/>
        <w:autoSpaceDN/>
        <w:bidi w:val="0"/>
        <w:spacing w:before="0" w:beforeAutospacing="0" w:after="0" w:afterAutospacing="0" w:line="550" w:lineRule="exact"/>
        <w:ind w:firstLine="640" w:firstLineChars="200"/>
        <w:textAlignment w:val="auto"/>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八、政府性基金预算财政拨款收入支出决算批复表</w:t>
      </w:r>
      <w:r>
        <w:rPr>
          <w:rFonts w:hint="eastAsia" w:ascii="仿宋_GB2312" w:hAnsi="华文仿宋" w:eastAsia="仿宋_GB2312"/>
          <w:bCs/>
          <w:color w:val="000000"/>
          <w:sz w:val="32"/>
          <w:szCs w:val="32"/>
          <w:lang w:eastAsia="zh-CN"/>
        </w:rPr>
        <w:t>（决算公开</w:t>
      </w:r>
      <w:r>
        <w:rPr>
          <w:rFonts w:hint="eastAsia" w:ascii="仿宋_GB2312" w:hAnsi="华文仿宋" w:eastAsia="仿宋_GB2312"/>
          <w:bCs/>
          <w:color w:val="000000"/>
          <w:sz w:val="32"/>
          <w:szCs w:val="32"/>
          <w:lang w:val="en-US" w:eastAsia="zh-CN"/>
        </w:rPr>
        <w:t>08表）</w:t>
      </w:r>
    </w:p>
    <w:p>
      <w:pPr>
        <w:pStyle w:val="6"/>
        <w:keepNext w:val="0"/>
        <w:keepLines w:val="0"/>
        <w:pageBreakBefore w:val="0"/>
        <w:kinsoku/>
        <w:wordWrap/>
        <w:overflowPunct/>
        <w:topLinePunct w:val="0"/>
        <w:autoSpaceDE/>
        <w:autoSpaceDN/>
        <w:bidi w:val="0"/>
        <w:spacing w:before="0" w:beforeAutospacing="0" w:after="0" w:afterAutospacing="0" w:line="550" w:lineRule="exact"/>
        <w:ind w:firstLine="640" w:firstLineChars="200"/>
        <w:textAlignment w:val="auto"/>
        <w:rPr>
          <w:rFonts w:hint="eastAsia" w:ascii="仿宋_GB2312" w:hAnsi="华文仿宋" w:eastAsia="仿宋_GB2312"/>
          <w:bCs/>
          <w:color w:val="000000"/>
          <w:sz w:val="32"/>
          <w:szCs w:val="32"/>
          <w:lang w:val="en-US" w:eastAsia="zh-CN"/>
        </w:rPr>
      </w:pPr>
      <w:r>
        <w:rPr>
          <w:rFonts w:hint="eastAsia" w:ascii="仿宋_GB2312" w:hAnsi="华文仿宋" w:eastAsia="仿宋_GB2312"/>
          <w:bCs/>
          <w:color w:val="000000"/>
          <w:sz w:val="32"/>
          <w:szCs w:val="32"/>
        </w:rPr>
        <w:t>九、国有资本经营预算财政拨款收入支出决算批复表</w:t>
      </w:r>
      <w:r>
        <w:rPr>
          <w:rFonts w:hint="eastAsia" w:ascii="仿宋_GB2312" w:hAnsi="华文仿宋" w:eastAsia="仿宋_GB2312"/>
          <w:bCs/>
          <w:color w:val="000000"/>
          <w:sz w:val="32"/>
          <w:szCs w:val="32"/>
          <w:lang w:eastAsia="zh-CN"/>
        </w:rPr>
        <w:t>（决算公开</w:t>
      </w:r>
      <w:r>
        <w:rPr>
          <w:rFonts w:hint="eastAsia" w:ascii="仿宋_GB2312" w:hAnsi="华文仿宋" w:eastAsia="仿宋_GB2312"/>
          <w:bCs/>
          <w:color w:val="000000"/>
          <w:sz w:val="32"/>
          <w:szCs w:val="32"/>
          <w:lang w:val="en-US" w:eastAsia="zh-CN"/>
        </w:rPr>
        <w:t>09表）</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58" w:lineRule="exact"/>
        <w:ind w:firstLine="643" w:firstLineChars="200"/>
        <w:jc w:val="left"/>
        <w:textAlignment w:val="auto"/>
        <w:rPr>
          <w:rFonts w:hint="eastAsia" w:ascii="仿宋_GB2312" w:hAnsi="华文仿宋" w:eastAsia="仿宋_GB2312"/>
          <w:color w:val="auto"/>
          <w:sz w:val="32"/>
          <w:szCs w:val="32"/>
          <w:highlight w:val="cyan"/>
        </w:rPr>
      </w:pPr>
      <w:r>
        <w:rPr>
          <w:rFonts w:hint="eastAsia" w:ascii="仿宋_GB2312" w:hAnsi="华文仿宋" w:eastAsia="仿宋_GB2312"/>
          <w:b/>
          <w:bCs/>
          <w:color w:val="auto"/>
          <w:sz w:val="32"/>
          <w:szCs w:val="32"/>
          <w:highlight w:val="none"/>
        </w:rPr>
        <w:t>上述报表详见附件。</w:t>
      </w:r>
    </w:p>
    <w:p>
      <w:pPr>
        <w:spacing w:line="580" w:lineRule="exact"/>
        <w:rPr>
          <w:rFonts w:hint="eastAsia" w:ascii="仿宋_GB2312" w:eastAsia="仿宋_GB2312"/>
          <w:b/>
          <w:sz w:val="32"/>
          <w:szCs w:val="32"/>
        </w:rPr>
      </w:pPr>
    </w:p>
    <w:p>
      <w:pPr>
        <w:spacing w:line="580" w:lineRule="exact"/>
        <w:jc w:val="left"/>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rPr>
        <w:t>柳州市不动产档案管理中心</w:t>
      </w:r>
      <w:r>
        <w:rPr>
          <w:rFonts w:hint="eastAsia" w:ascii="仿宋_GB2312" w:eastAsia="仿宋_GB2312"/>
          <w:b/>
          <w:sz w:val="32"/>
          <w:szCs w:val="32"/>
        </w:rPr>
        <w:t>2020年度决算情况说明</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一、</w:t>
      </w:r>
      <w:r>
        <w:rPr>
          <w:rFonts w:hint="eastAsia" w:eastAsia="仿宋_GB2312"/>
          <w:b/>
          <w:kern w:val="0"/>
          <w:sz w:val="32"/>
          <w:szCs w:val="32"/>
        </w:rPr>
        <w:t>2020</w:t>
      </w:r>
      <w:r>
        <w:rPr>
          <w:rFonts w:hint="eastAsia" w:ascii="仿宋_GB2312" w:eastAsia="仿宋_GB2312" w:cs="仿宋_GB2312"/>
          <w:b/>
          <w:kern w:val="0"/>
          <w:sz w:val="32"/>
          <w:szCs w:val="32"/>
        </w:rPr>
        <w:t>年度收入支出决算总体情况</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2020年度</w:t>
      </w:r>
      <w:r>
        <w:rPr>
          <w:rFonts w:hint="eastAsia" w:ascii="仿宋_GB2312" w:eastAsia="仿宋_GB2312" w:cs="仿宋_GB2312"/>
          <w:bCs/>
          <w:kern w:val="0"/>
          <w:sz w:val="32"/>
          <w:szCs w:val="32"/>
          <w:highlight w:val="none"/>
        </w:rPr>
        <w:t>收入总计</w:t>
      </w:r>
      <w:r>
        <w:rPr>
          <w:rFonts w:hint="eastAsia" w:ascii="仿宋_GB2312" w:eastAsia="仿宋_GB2312" w:cs="仿宋_GB2312"/>
          <w:bCs/>
          <w:kern w:val="0"/>
          <w:sz w:val="32"/>
          <w:szCs w:val="32"/>
          <w:highlight w:val="none"/>
          <w:lang w:val="en-US" w:eastAsia="zh-CN"/>
        </w:rPr>
        <w:t>720.62</w:t>
      </w:r>
      <w:r>
        <w:rPr>
          <w:rFonts w:hint="eastAsia" w:ascii="仿宋_GB2312" w:eastAsia="仿宋_GB2312" w:cs="仿宋_GB2312"/>
          <w:bCs/>
          <w:kern w:val="0"/>
          <w:sz w:val="32"/>
          <w:szCs w:val="32"/>
          <w:highlight w:val="none"/>
        </w:rPr>
        <w:t>万元，支出总计</w:t>
      </w:r>
      <w:r>
        <w:rPr>
          <w:rFonts w:hint="eastAsia" w:ascii="仿宋_GB2312" w:eastAsia="仿宋_GB2312" w:cs="仿宋_GB2312"/>
          <w:bCs/>
          <w:kern w:val="0"/>
          <w:sz w:val="32"/>
          <w:szCs w:val="32"/>
          <w:highlight w:val="none"/>
          <w:lang w:val="en-US" w:eastAsia="zh-CN"/>
        </w:rPr>
        <w:t>726.90</w:t>
      </w:r>
      <w:r>
        <w:rPr>
          <w:rFonts w:hint="eastAsia" w:ascii="仿宋_GB2312" w:eastAsia="仿宋_GB2312" w:cs="仿宋_GB2312"/>
          <w:bCs/>
          <w:kern w:val="0"/>
          <w:sz w:val="32"/>
          <w:szCs w:val="32"/>
        </w:rPr>
        <w:t>万元，与2019年相比，收、支分别</w:t>
      </w:r>
      <w:r>
        <w:rPr>
          <w:rFonts w:hint="eastAsia" w:ascii="仿宋_GB2312" w:eastAsia="仿宋_GB2312" w:cs="仿宋_GB2312"/>
          <w:bCs/>
          <w:kern w:val="0"/>
          <w:sz w:val="32"/>
          <w:szCs w:val="32"/>
          <w:lang w:eastAsia="zh-CN"/>
        </w:rPr>
        <w:t>减少</w:t>
      </w:r>
      <w:r>
        <w:rPr>
          <w:rFonts w:hint="eastAsia" w:ascii="仿宋_GB2312" w:eastAsia="仿宋_GB2312" w:cs="仿宋_GB2312"/>
          <w:bCs/>
          <w:kern w:val="0"/>
          <w:sz w:val="32"/>
          <w:szCs w:val="32"/>
          <w:lang w:val="en-US" w:eastAsia="zh-CN"/>
        </w:rPr>
        <w:t>221.93万元、113.06万元</w:t>
      </w:r>
      <w:r>
        <w:rPr>
          <w:rFonts w:hint="eastAsia" w:ascii="仿宋_GB2312" w:eastAsia="仿宋_GB2312" w:cs="仿宋_GB2312"/>
          <w:bCs/>
          <w:kern w:val="0"/>
          <w:sz w:val="32"/>
          <w:szCs w:val="32"/>
        </w:rPr>
        <w:t>；分别</w:t>
      </w:r>
      <w:r>
        <w:rPr>
          <w:rFonts w:hint="eastAsia" w:ascii="仿宋_GB2312" w:eastAsia="仿宋_GB2312" w:cs="仿宋_GB2312"/>
          <w:bCs/>
          <w:kern w:val="0"/>
          <w:sz w:val="32"/>
          <w:szCs w:val="32"/>
          <w:lang w:eastAsia="zh-CN"/>
        </w:rPr>
        <w:t>下降</w:t>
      </w:r>
      <w:r>
        <w:rPr>
          <w:rFonts w:hint="eastAsia" w:ascii="仿宋_GB2312" w:eastAsia="仿宋_GB2312" w:cs="仿宋_GB2312"/>
          <w:bCs/>
          <w:kern w:val="0"/>
          <w:sz w:val="32"/>
          <w:szCs w:val="32"/>
          <w:lang w:val="en-US" w:eastAsia="zh-CN"/>
        </w:rPr>
        <w:t>23.55</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lang w:val="en-US" w:eastAsia="zh-CN"/>
        </w:rPr>
        <w:t>13.46%。</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二、</w:t>
      </w:r>
      <w:r>
        <w:rPr>
          <w:rFonts w:hint="eastAsia" w:eastAsia="仿宋_GB2312"/>
          <w:b/>
          <w:kern w:val="0"/>
          <w:sz w:val="32"/>
          <w:szCs w:val="32"/>
        </w:rPr>
        <w:t>2020</w:t>
      </w:r>
      <w:r>
        <w:rPr>
          <w:rFonts w:hint="eastAsia" w:ascii="仿宋_GB2312" w:eastAsia="仿宋_GB2312" w:cs="仿宋_GB2312"/>
          <w:b/>
          <w:kern w:val="0"/>
          <w:sz w:val="32"/>
          <w:szCs w:val="32"/>
        </w:rPr>
        <w:t>年度收入决算情况</w:t>
      </w:r>
    </w:p>
    <w:p>
      <w:pPr>
        <w:autoSpaceDE w:val="0"/>
        <w:autoSpaceDN w:val="0"/>
        <w:adjustRightInd w:val="0"/>
        <w:spacing w:line="58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本年收入总计</w:t>
      </w:r>
      <w:r>
        <w:rPr>
          <w:rFonts w:hint="eastAsia" w:ascii="仿宋_GB2312" w:eastAsia="仿宋_GB2312" w:cs="仿宋_GB2312"/>
          <w:bCs/>
          <w:kern w:val="0"/>
          <w:sz w:val="32"/>
          <w:szCs w:val="32"/>
          <w:lang w:val="en-US" w:eastAsia="zh-CN"/>
        </w:rPr>
        <w:t>720.62</w:t>
      </w:r>
      <w:r>
        <w:rPr>
          <w:rFonts w:hint="eastAsia" w:ascii="仿宋_GB2312" w:eastAsia="仿宋_GB2312" w:cs="仿宋_GB2312"/>
          <w:bCs/>
          <w:kern w:val="0"/>
          <w:sz w:val="32"/>
          <w:szCs w:val="32"/>
        </w:rPr>
        <w:t>万元 ，其中：一般公共预算财政拨款收入</w:t>
      </w:r>
      <w:r>
        <w:rPr>
          <w:rFonts w:hint="eastAsia" w:ascii="仿宋_GB2312" w:eastAsia="仿宋_GB2312" w:cs="仿宋_GB2312"/>
          <w:bCs/>
          <w:kern w:val="0"/>
          <w:sz w:val="32"/>
          <w:szCs w:val="32"/>
          <w:lang w:val="en-US" w:eastAsia="zh-CN"/>
        </w:rPr>
        <w:t>720.35</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占比</w:t>
      </w:r>
      <w:r>
        <w:rPr>
          <w:rFonts w:hint="eastAsia" w:ascii="仿宋_GB2312" w:eastAsia="仿宋_GB2312" w:cs="仿宋_GB2312"/>
          <w:bCs/>
          <w:kern w:val="0"/>
          <w:sz w:val="32"/>
          <w:szCs w:val="32"/>
          <w:lang w:val="en-US" w:eastAsia="zh-CN"/>
        </w:rPr>
        <w:t>99.96%</w:t>
      </w:r>
      <w:r>
        <w:rPr>
          <w:rFonts w:hint="eastAsia" w:ascii="仿宋_GB2312" w:eastAsia="仿宋_GB2312" w:cs="仿宋_GB2312"/>
          <w:bCs/>
          <w:kern w:val="0"/>
          <w:sz w:val="32"/>
          <w:szCs w:val="32"/>
        </w:rPr>
        <w:t> ；政府基金预算财政拨款收入0万元；上级补助收入0万元 ；事业收入0万元 ；事业单位经营收入0万元；其他收入</w:t>
      </w:r>
      <w:r>
        <w:rPr>
          <w:rFonts w:hint="eastAsia" w:ascii="仿宋_GB2312" w:eastAsia="仿宋_GB2312" w:cs="仿宋_GB2312"/>
          <w:bCs/>
          <w:kern w:val="0"/>
          <w:sz w:val="32"/>
          <w:szCs w:val="32"/>
          <w:lang w:val="en-US" w:eastAsia="zh-CN"/>
        </w:rPr>
        <w:t>0.27</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0.04%</w:t>
      </w:r>
      <w:r>
        <w:rPr>
          <w:rFonts w:hint="eastAsia" w:ascii="仿宋_GB2312" w:eastAsia="仿宋_GB2312" w:cs="仿宋_GB2312"/>
          <w:bCs/>
          <w:kern w:val="0"/>
          <w:sz w:val="32"/>
          <w:szCs w:val="32"/>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三、</w:t>
      </w:r>
      <w:r>
        <w:rPr>
          <w:rFonts w:hint="eastAsia" w:eastAsia="仿宋_GB2312"/>
          <w:b/>
          <w:kern w:val="0"/>
          <w:sz w:val="32"/>
          <w:szCs w:val="32"/>
        </w:rPr>
        <w:t>2020</w:t>
      </w:r>
      <w:r>
        <w:rPr>
          <w:rFonts w:hint="eastAsia" w:ascii="仿宋_GB2312" w:eastAsia="仿宋_GB2312" w:cs="仿宋_GB2312"/>
          <w:b/>
          <w:kern w:val="0"/>
          <w:sz w:val="32"/>
          <w:szCs w:val="32"/>
        </w:rPr>
        <w:t>年度支出决算情况</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本年支出合计</w:t>
      </w:r>
      <w:r>
        <w:rPr>
          <w:rFonts w:hint="eastAsia" w:ascii="仿宋_GB2312" w:eastAsia="仿宋_GB2312" w:cs="仿宋_GB2312"/>
          <w:bCs/>
          <w:kern w:val="0"/>
          <w:sz w:val="32"/>
          <w:szCs w:val="32"/>
          <w:lang w:val="en-US" w:eastAsia="zh-CN"/>
        </w:rPr>
        <w:t>726.90</w:t>
      </w:r>
      <w:r>
        <w:rPr>
          <w:rFonts w:hint="eastAsia" w:ascii="仿宋_GB2312" w:eastAsia="仿宋_GB2312" w:cs="仿宋_GB2312"/>
          <w:bCs/>
          <w:kern w:val="0"/>
          <w:sz w:val="32"/>
          <w:szCs w:val="32"/>
        </w:rPr>
        <w:t>万元，其中：基本支出</w:t>
      </w:r>
      <w:r>
        <w:rPr>
          <w:rFonts w:hint="eastAsia" w:ascii="仿宋_GB2312" w:eastAsia="仿宋_GB2312" w:cs="仿宋_GB2312"/>
          <w:bCs/>
          <w:kern w:val="0"/>
          <w:sz w:val="32"/>
          <w:szCs w:val="32"/>
          <w:lang w:val="en-US" w:eastAsia="zh-CN"/>
        </w:rPr>
        <w:t>164.28</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22.60</w:t>
      </w:r>
      <w:r>
        <w:rPr>
          <w:rFonts w:hint="eastAsia" w:ascii="仿宋_GB2312" w:eastAsia="仿宋_GB2312" w:cs="仿宋_GB2312"/>
          <w:bCs/>
          <w:kern w:val="0"/>
          <w:sz w:val="32"/>
          <w:szCs w:val="32"/>
        </w:rPr>
        <w:t>%；项目支出</w:t>
      </w:r>
      <w:r>
        <w:rPr>
          <w:rFonts w:hint="eastAsia" w:ascii="仿宋_GB2312" w:eastAsia="仿宋_GB2312" w:cs="仿宋_GB2312"/>
          <w:bCs/>
          <w:kern w:val="0"/>
          <w:sz w:val="32"/>
          <w:szCs w:val="32"/>
          <w:lang w:val="en-US" w:eastAsia="zh-CN"/>
        </w:rPr>
        <w:t>562.62</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77.40</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经营支出0万元</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四、</w:t>
      </w:r>
      <w:r>
        <w:rPr>
          <w:rFonts w:hint="eastAsia" w:eastAsia="仿宋_GB2312"/>
          <w:b/>
          <w:kern w:val="0"/>
          <w:sz w:val="32"/>
          <w:szCs w:val="32"/>
        </w:rPr>
        <w:t>2020</w:t>
      </w:r>
      <w:r>
        <w:rPr>
          <w:rFonts w:hint="eastAsia" w:ascii="仿宋_GB2312" w:eastAsia="仿宋_GB2312" w:cs="仿宋_GB2312"/>
          <w:b/>
          <w:kern w:val="0"/>
          <w:sz w:val="32"/>
          <w:szCs w:val="32"/>
        </w:rPr>
        <w:t>年度财政拨款收入支出决算情况</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rPr>
        <w:t>本</w:t>
      </w:r>
      <w:r>
        <w:rPr>
          <w:rFonts w:hint="eastAsia" w:ascii="仿宋_GB2312" w:eastAsia="仿宋_GB2312" w:cs="仿宋_GB2312"/>
          <w:bCs/>
          <w:kern w:val="0"/>
          <w:sz w:val="32"/>
          <w:szCs w:val="32"/>
          <w:lang w:val="en-US" w:eastAsia="zh-CN"/>
        </w:rPr>
        <w:t>单位</w:t>
      </w:r>
      <w:r>
        <w:rPr>
          <w:rFonts w:hint="eastAsia" w:ascii="仿宋_GB2312" w:eastAsia="仿宋_GB2312" w:cs="仿宋_GB2312"/>
          <w:bCs/>
          <w:kern w:val="0"/>
          <w:sz w:val="32"/>
          <w:szCs w:val="32"/>
        </w:rPr>
        <w:t>2020年度财政拨款收、支总决算720.35万元、723.74万元。与 2019 年相比，财政拨款收、支总计各减少202.05万元、113.07万元，下降21.90%、13.51%。</w:t>
      </w:r>
    </w:p>
    <w:p>
      <w:pPr>
        <w:autoSpaceDE w:val="0"/>
        <w:autoSpaceDN w:val="0"/>
        <w:adjustRightInd w:val="0"/>
        <w:spacing w:line="580" w:lineRule="exact"/>
        <w:ind w:firstLine="643" w:firstLineChars="200"/>
        <w:jc w:val="left"/>
        <w:rPr>
          <w:rFonts w:eastAsia="仿宋_GB2312"/>
          <w:b/>
          <w:kern w:val="0"/>
          <w:sz w:val="32"/>
          <w:szCs w:val="32"/>
        </w:rPr>
      </w:pPr>
      <w:r>
        <w:rPr>
          <w:rFonts w:hint="eastAsia" w:ascii="仿宋_GB2312" w:eastAsia="仿宋_GB2312" w:cs="仿宋_GB2312"/>
          <w:b/>
          <w:kern w:val="0"/>
          <w:sz w:val="32"/>
          <w:szCs w:val="32"/>
        </w:rPr>
        <w:t>五、</w:t>
      </w:r>
      <w:r>
        <w:rPr>
          <w:rFonts w:hint="eastAsia" w:eastAsia="仿宋_GB2312"/>
          <w:b/>
          <w:kern w:val="0"/>
          <w:sz w:val="32"/>
          <w:szCs w:val="32"/>
        </w:rPr>
        <w:t>2020年度一般公共预算财政拨款支出决算情况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（一）财政拨款支出决算情况。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lang w:val="en-US" w:eastAsia="zh-CN"/>
        </w:rPr>
        <w:t>单位</w:t>
      </w:r>
      <w:r>
        <w:rPr>
          <w:rFonts w:hint="eastAsia" w:ascii="仿宋_GB2312" w:eastAsia="仿宋_GB2312" w:cs="仿宋_GB2312"/>
          <w:bCs/>
          <w:kern w:val="0"/>
          <w:sz w:val="32"/>
          <w:szCs w:val="32"/>
        </w:rPr>
        <w:t>2020年度财政拨款支出</w:t>
      </w:r>
      <w:r>
        <w:rPr>
          <w:rFonts w:hint="eastAsia" w:ascii="仿宋_GB2312" w:eastAsia="仿宋_GB2312" w:cs="仿宋_GB2312"/>
          <w:bCs/>
          <w:kern w:val="0"/>
          <w:sz w:val="32"/>
          <w:szCs w:val="32"/>
          <w:lang w:val="en-US" w:eastAsia="zh-CN"/>
        </w:rPr>
        <w:t>723.74</w:t>
      </w:r>
      <w:r>
        <w:rPr>
          <w:rFonts w:hint="eastAsia" w:ascii="仿宋_GB2312" w:eastAsia="仿宋_GB2312" w:cs="仿宋_GB2312"/>
          <w:bCs/>
          <w:kern w:val="0"/>
          <w:sz w:val="32"/>
          <w:szCs w:val="32"/>
        </w:rPr>
        <w:t>万元，占本年支出合计的</w:t>
      </w:r>
      <w:r>
        <w:rPr>
          <w:rFonts w:hint="eastAsia" w:ascii="仿宋_GB2312" w:eastAsia="仿宋_GB2312" w:cs="仿宋_GB2312"/>
          <w:bCs/>
          <w:kern w:val="0"/>
          <w:sz w:val="32"/>
          <w:szCs w:val="32"/>
          <w:lang w:val="en-US" w:eastAsia="zh-CN"/>
        </w:rPr>
        <w:t>99.57</w:t>
      </w:r>
      <w:r>
        <w:rPr>
          <w:rFonts w:hint="eastAsia" w:ascii="仿宋_GB2312" w:eastAsia="仿宋_GB2312" w:cs="仿宋_GB2312"/>
          <w:bCs/>
          <w:kern w:val="0"/>
          <w:sz w:val="32"/>
          <w:szCs w:val="32"/>
        </w:rPr>
        <w:t>%。与2019年相比，财政拨款支出减</w:t>
      </w:r>
      <w:r>
        <w:rPr>
          <w:rFonts w:hint="eastAsia" w:ascii="仿宋_GB2312" w:eastAsia="仿宋_GB2312" w:cs="仿宋_GB2312"/>
          <w:bCs/>
          <w:kern w:val="0"/>
          <w:sz w:val="32"/>
          <w:szCs w:val="32"/>
          <w:lang w:val="en-US" w:eastAsia="zh-CN"/>
        </w:rPr>
        <w:t>少113.07</w:t>
      </w:r>
      <w:r>
        <w:rPr>
          <w:rFonts w:hint="eastAsia" w:ascii="仿宋_GB2312" w:eastAsia="仿宋_GB2312" w:cs="仿宋_GB2312"/>
          <w:bCs/>
          <w:kern w:val="0"/>
          <w:sz w:val="32"/>
          <w:szCs w:val="32"/>
        </w:rPr>
        <w:t>万元，下降</w:t>
      </w:r>
      <w:r>
        <w:rPr>
          <w:rFonts w:hint="eastAsia" w:ascii="仿宋_GB2312" w:eastAsia="仿宋_GB2312" w:cs="仿宋_GB2312"/>
          <w:bCs/>
          <w:kern w:val="0"/>
          <w:sz w:val="32"/>
          <w:szCs w:val="32"/>
          <w:lang w:val="en-US" w:eastAsia="zh-CN"/>
        </w:rPr>
        <w:t>13.51</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（二）财政拨款支出决算结构情况</w:t>
      </w:r>
    </w:p>
    <w:p>
      <w:pPr>
        <w:autoSpaceDE w:val="0"/>
        <w:autoSpaceDN w:val="0"/>
        <w:adjustRightInd w:val="0"/>
        <w:spacing w:line="580" w:lineRule="exact"/>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 xml:space="preserve">    2020 年度财政拨款支出</w:t>
      </w:r>
      <w:r>
        <w:rPr>
          <w:rFonts w:hint="eastAsia" w:ascii="仿宋_GB2312" w:eastAsia="仿宋_GB2312" w:cs="仿宋_GB2312"/>
          <w:bCs/>
          <w:kern w:val="0"/>
          <w:sz w:val="32"/>
          <w:szCs w:val="32"/>
          <w:lang w:val="en-US" w:eastAsia="zh-CN"/>
        </w:rPr>
        <w:t>723.74</w:t>
      </w:r>
      <w:r>
        <w:rPr>
          <w:rFonts w:hint="eastAsia" w:ascii="仿宋_GB2312" w:eastAsia="仿宋_GB2312" w:cs="仿宋_GB2312"/>
          <w:bCs/>
          <w:kern w:val="0"/>
          <w:sz w:val="32"/>
          <w:szCs w:val="32"/>
        </w:rPr>
        <w:t>万元，主要用于以下方面：社会保障和就业（类）支出</w:t>
      </w:r>
      <w:r>
        <w:rPr>
          <w:rFonts w:hint="eastAsia" w:ascii="仿宋_GB2312" w:eastAsia="仿宋_GB2312" w:cs="仿宋_GB2312"/>
          <w:bCs/>
          <w:kern w:val="0"/>
          <w:sz w:val="32"/>
          <w:szCs w:val="32"/>
          <w:lang w:val="en-US" w:eastAsia="zh-CN"/>
        </w:rPr>
        <w:t>24.22</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3.35</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val="en-US" w:eastAsia="zh-CN"/>
        </w:rPr>
        <w:t>卫生健康</w:t>
      </w:r>
      <w:r>
        <w:rPr>
          <w:rFonts w:hint="eastAsia" w:ascii="仿宋_GB2312" w:eastAsia="仿宋_GB2312" w:cs="仿宋_GB2312"/>
          <w:bCs/>
          <w:kern w:val="0"/>
          <w:sz w:val="32"/>
          <w:szCs w:val="32"/>
        </w:rPr>
        <w:t>（类）支出</w:t>
      </w:r>
      <w:r>
        <w:rPr>
          <w:rFonts w:hint="eastAsia" w:ascii="仿宋_GB2312" w:eastAsia="仿宋_GB2312" w:cs="仿宋_GB2312"/>
          <w:bCs/>
          <w:kern w:val="0"/>
          <w:sz w:val="32"/>
          <w:szCs w:val="32"/>
          <w:lang w:val="en-US" w:eastAsia="zh-CN"/>
        </w:rPr>
        <w:t>8.22</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1.13</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val="en-US" w:eastAsia="zh-CN"/>
        </w:rPr>
        <w:t>城乡社区（类）支出562.62万元，占77.74%；自然资源海洋气象（类）支出115.65万元，占15.98%；</w:t>
      </w:r>
      <w:r>
        <w:rPr>
          <w:rFonts w:hint="eastAsia" w:ascii="仿宋_GB2312" w:eastAsia="仿宋_GB2312" w:cs="仿宋_GB2312"/>
          <w:bCs/>
          <w:kern w:val="0"/>
          <w:sz w:val="32"/>
          <w:szCs w:val="32"/>
        </w:rPr>
        <w:t>住房保障（类）支出</w:t>
      </w:r>
      <w:r>
        <w:rPr>
          <w:rFonts w:hint="eastAsia" w:ascii="仿宋_GB2312" w:eastAsia="仿宋_GB2312" w:cs="仿宋_GB2312"/>
          <w:bCs/>
          <w:kern w:val="0"/>
          <w:sz w:val="32"/>
          <w:szCs w:val="32"/>
          <w:lang w:val="en-US" w:eastAsia="zh-CN"/>
        </w:rPr>
        <w:t>13.03</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1.80</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（三）财政拨款支出决算具体情况</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rPr>
        <w:t>2020 年度财政拨款支出年初预算为</w:t>
      </w:r>
      <w:r>
        <w:rPr>
          <w:rFonts w:hint="eastAsia" w:ascii="仿宋_GB2312" w:eastAsia="仿宋_GB2312" w:cs="仿宋_GB2312"/>
          <w:bCs/>
          <w:kern w:val="0"/>
          <w:sz w:val="32"/>
          <w:szCs w:val="32"/>
          <w:lang w:val="en-US" w:eastAsia="zh-CN"/>
        </w:rPr>
        <w:t>703.36</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723.74</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102.90</w:t>
      </w:r>
      <w:r>
        <w:rPr>
          <w:rFonts w:hint="eastAsia" w:ascii="仿宋_GB2312" w:eastAsia="仿宋_GB2312" w:cs="仿宋_GB2312"/>
          <w:bCs/>
          <w:kern w:val="0"/>
          <w:sz w:val="32"/>
          <w:szCs w:val="32"/>
        </w:rPr>
        <w:t>%。决算数大于预算数的主要原因：</w:t>
      </w:r>
      <w:r>
        <w:rPr>
          <w:rFonts w:hint="eastAsia" w:ascii="仿宋_GB2312" w:eastAsia="仿宋_GB2312" w:cs="仿宋_GB2312"/>
          <w:bCs/>
          <w:kern w:val="0"/>
          <w:sz w:val="32"/>
          <w:szCs w:val="32"/>
          <w:highlight w:val="none"/>
        </w:rPr>
        <w:t>一是年中追加安排财政拨款支出预算，涉及项目有购房补贴，2020年增人增资社保、工资以及其他年度绩效、社保、公积金等费用；二是部分支出按规定，通过使用以前年度财政拨款结转资金解决。其中：</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1.社会保障和就业（类）行政事业单位养老支出（款）事业单位离退休（项）。 年初预算为1.28万元，支出决算为1.26万元，完成年初预算的98.44%。决算数基本与预算数相符。</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 xml:space="preserve">2.社会保障和就业（类）行政事业单位养老支出（款）机关事业单位基本养老保险缴费（项）。年初预算为13.19万元，支出决算为22.64万元，完成年初预算的171.65%。决算数小于预算数的主要原因是①人员增减变动；②绩效总量补差。 </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3.社会保障和就业（类）行政事业单位养老支出（款）机关事业单位职业年金缴费支出（项）。年初预算为6.53万元，支出决算为7.17万元，完成年初预算的109.80%。决算数大于预算数的主要原因是①人员增减变动；②绩效总量补差。</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4.卫生健康（类）行政事业单位医疗（款）事业单位医疗（项）。年初预算为6.12万元，支出决算为8.22万元，完成年初预算的134.31%。决算数大于预算数的主要原因是①人员增减变动；②绩效总量补差。</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5.城乡社区（类）建设市场管理与监督（款）  建设市场管理与监督（项）。年初预算为567.03万元，支出决算为562.62万元，完成年初预算的99.22%。</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6.自然资源海洋气象等（类）自然资源事务（款）事业运行（项）。年初预算为99.42万元，支出决算为115.65万元，完成年初预算的116.32%。决算数大于预算数的主要原因是①人员增减变动；②绩效总量补差。</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7.住房保障（类）住房改革（款）住房公积金（项）。年初预算为9.79万元，支出决算为12.92万元，完成年初预算的131.97%。决算数大于预算数的主要原因是①人员增减变动；②绩效总量补差。</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8.住房保障（类）住房改革（款）购房补贴（项）。年初预算为0万元，支出决算为0.11万元，完成年初预算的11%。决算数大于预算数的主要原因是年中安排追加2020年财政住房货币补贴经费。</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bCs w:val="0"/>
          <w:kern w:val="0"/>
          <w:sz w:val="32"/>
          <w:szCs w:val="32"/>
        </w:rPr>
        <w:t>六、</w:t>
      </w:r>
      <w:r>
        <w:rPr>
          <w:rFonts w:hint="eastAsia" w:ascii="仿宋_GB2312" w:eastAsia="仿宋_GB2312" w:cs="仿宋_GB2312"/>
          <w:b/>
          <w:kern w:val="0"/>
          <w:sz w:val="32"/>
          <w:szCs w:val="32"/>
        </w:rPr>
        <w:t>2020年度一般公共预算财政拨款基本支出决算情况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2020年度财政拨款基本支出</w:t>
      </w:r>
      <w:r>
        <w:rPr>
          <w:rFonts w:hint="eastAsia" w:ascii="仿宋_GB2312" w:eastAsia="仿宋_GB2312" w:cs="仿宋_GB2312"/>
          <w:bCs/>
          <w:kern w:val="0"/>
          <w:sz w:val="32"/>
          <w:szCs w:val="32"/>
          <w:lang w:val="en-US" w:eastAsia="zh-CN"/>
        </w:rPr>
        <w:t>161.13</w:t>
      </w:r>
      <w:r>
        <w:rPr>
          <w:rFonts w:hint="eastAsia" w:ascii="仿宋_GB2312" w:eastAsia="仿宋_GB2312" w:cs="仿宋_GB2312"/>
          <w:bCs/>
          <w:kern w:val="0"/>
          <w:sz w:val="32"/>
          <w:szCs w:val="32"/>
        </w:rPr>
        <w:t>万元，其中：</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人员经费</w:t>
      </w:r>
      <w:r>
        <w:rPr>
          <w:rFonts w:hint="eastAsia" w:ascii="仿宋_GB2312" w:eastAsia="仿宋_GB2312" w:cs="仿宋_GB2312"/>
          <w:bCs/>
          <w:kern w:val="0"/>
          <w:sz w:val="32"/>
          <w:szCs w:val="32"/>
          <w:lang w:val="en-US" w:eastAsia="zh-CN"/>
        </w:rPr>
        <w:t>147.73</w:t>
      </w:r>
      <w:r>
        <w:rPr>
          <w:rFonts w:hint="eastAsia" w:ascii="仿宋_GB2312" w:eastAsia="仿宋_GB2312" w:cs="仿宋_GB2312"/>
          <w:bCs/>
          <w:kern w:val="0"/>
          <w:sz w:val="32"/>
          <w:szCs w:val="32"/>
        </w:rPr>
        <w:t>万元，主要包括：基本工资、绩效工资、机关事业单位基本养老保险缴费、职业年金缴费、</w:t>
      </w:r>
      <w:r>
        <w:rPr>
          <w:rFonts w:hint="eastAsia" w:ascii="仿宋_GB2312" w:eastAsia="仿宋_GB2312" w:cs="仿宋_GB2312"/>
          <w:bCs/>
          <w:kern w:val="0"/>
          <w:sz w:val="32"/>
          <w:szCs w:val="32"/>
          <w:lang w:val="en-US" w:eastAsia="zh-CN"/>
        </w:rPr>
        <w:t>职工基本医疗保险缴费、</w:t>
      </w:r>
      <w:r>
        <w:rPr>
          <w:rFonts w:hint="eastAsia" w:ascii="仿宋_GB2312" w:eastAsia="仿宋_GB2312" w:cs="仿宋_GB2312"/>
          <w:bCs/>
          <w:kern w:val="0"/>
          <w:sz w:val="32"/>
          <w:szCs w:val="32"/>
        </w:rPr>
        <w:t>其他社会保障缴费、</w:t>
      </w:r>
      <w:r>
        <w:rPr>
          <w:rFonts w:hint="eastAsia" w:ascii="仿宋_GB2312" w:eastAsia="仿宋_GB2312" w:cs="仿宋_GB2312"/>
          <w:bCs/>
          <w:kern w:val="0"/>
          <w:sz w:val="32"/>
          <w:szCs w:val="32"/>
          <w:lang w:val="en-US" w:eastAsia="zh-CN"/>
        </w:rPr>
        <w:t>住房公积金、</w:t>
      </w:r>
      <w:r>
        <w:rPr>
          <w:rFonts w:hint="eastAsia" w:ascii="仿宋_GB2312" w:eastAsia="仿宋_GB2312" w:cs="仿宋_GB2312"/>
          <w:bCs/>
          <w:kern w:val="0"/>
          <w:sz w:val="32"/>
          <w:szCs w:val="32"/>
        </w:rPr>
        <w:t>其他工资福利支出、退休费、</w:t>
      </w:r>
      <w:r>
        <w:rPr>
          <w:rFonts w:hint="eastAsia" w:ascii="仿宋_GB2312" w:eastAsia="仿宋_GB2312" w:cs="仿宋_GB2312"/>
          <w:bCs/>
          <w:kern w:val="0"/>
          <w:sz w:val="32"/>
          <w:szCs w:val="32"/>
          <w:lang w:val="en-US" w:eastAsia="zh-CN"/>
        </w:rPr>
        <w:t>其他对个人和家庭的补助</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公用经费</w:t>
      </w:r>
      <w:r>
        <w:rPr>
          <w:rFonts w:hint="eastAsia" w:ascii="仿宋_GB2312" w:eastAsia="仿宋_GB2312" w:cs="仿宋_GB2312"/>
          <w:bCs/>
          <w:kern w:val="0"/>
          <w:sz w:val="32"/>
          <w:szCs w:val="32"/>
          <w:lang w:val="en-US" w:eastAsia="zh-CN"/>
        </w:rPr>
        <w:t>13.40</w:t>
      </w:r>
      <w:r>
        <w:rPr>
          <w:rFonts w:hint="eastAsia" w:ascii="仿宋_GB2312" w:eastAsia="仿宋_GB2312" w:cs="仿宋_GB2312"/>
          <w:bCs/>
          <w:kern w:val="0"/>
          <w:sz w:val="32"/>
          <w:szCs w:val="32"/>
        </w:rPr>
        <w:t>万元，主要包括：办公费、印刷费、水费、电费、邮电费、差旅费、维修（护）费、培训费、工会经费、公务用车运行维护费、其他商品和服务支出</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3" w:firstLineChars="200"/>
        <w:jc w:val="left"/>
        <w:rPr>
          <w:rFonts w:ascii="仿宋_GB2312" w:eastAsia="仿宋_GB2312" w:cs="仿宋_GB2312"/>
          <w:bCs/>
          <w:kern w:val="0"/>
          <w:sz w:val="32"/>
          <w:szCs w:val="32"/>
        </w:rPr>
      </w:pPr>
      <w:r>
        <w:rPr>
          <w:rFonts w:hint="eastAsia" w:ascii="仿宋_GB2312" w:eastAsia="仿宋_GB2312" w:cs="仿宋_GB2312"/>
          <w:b/>
          <w:bCs w:val="0"/>
          <w:kern w:val="0"/>
          <w:sz w:val="32"/>
          <w:szCs w:val="32"/>
        </w:rPr>
        <w:t>七、</w:t>
      </w:r>
      <w:r>
        <w:rPr>
          <w:rFonts w:hint="eastAsia" w:ascii="仿宋_GB2312" w:eastAsia="仿宋_GB2312" w:cs="仿宋_GB2312"/>
          <w:b/>
          <w:kern w:val="0"/>
          <w:sz w:val="32"/>
          <w:szCs w:val="32"/>
        </w:rPr>
        <w:t>2020 年度一般公共预算财政拨款“三公” 经费支出决算情况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（一）“三公”经费财政拨款支出决算总体情况 </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rPr>
        <w:t>2020 年度“三公”经费财政拨款支出预算为</w:t>
      </w:r>
      <w:r>
        <w:rPr>
          <w:rFonts w:hint="eastAsia" w:ascii="仿宋_GB2312" w:eastAsia="仿宋_GB2312" w:cs="仿宋_GB2312"/>
          <w:bCs/>
          <w:kern w:val="0"/>
          <w:sz w:val="32"/>
          <w:szCs w:val="32"/>
          <w:lang w:val="en-US" w:eastAsia="zh-CN"/>
        </w:rPr>
        <w:t>2</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0.77</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38.50</w:t>
      </w:r>
      <w:r>
        <w:rPr>
          <w:rFonts w:hint="eastAsia" w:ascii="仿宋_GB2312" w:eastAsia="仿宋_GB2312" w:cs="仿宋_GB2312"/>
          <w:bCs/>
          <w:kern w:val="0"/>
          <w:sz w:val="32"/>
          <w:szCs w:val="32"/>
        </w:rPr>
        <w:t>%，其中：因公出国（境）费支出决算为0万元，完成预算的100%；公务用车购置及运行费支出决算为</w:t>
      </w:r>
      <w:r>
        <w:rPr>
          <w:rFonts w:hint="eastAsia" w:ascii="仿宋_GB2312" w:eastAsia="仿宋_GB2312" w:cs="仿宋_GB2312"/>
          <w:bCs/>
          <w:kern w:val="0"/>
          <w:sz w:val="32"/>
          <w:szCs w:val="32"/>
          <w:lang w:val="en-US" w:eastAsia="zh-CN"/>
        </w:rPr>
        <w:t>0.77</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38.50</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；公务接待费支出决算为0万元，完成预算的100%。</w:t>
      </w:r>
      <w:r>
        <w:rPr>
          <w:rFonts w:hint="eastAsia" w:ascii="仿宋_GB2312" w:eastAsia="仿宋_GB2312" w:cs="仿宋_GB2312"/>
          <w:bCs/>
          <w:kern w:val="0"/>
          <w:sz w:val="32"/>
          <w:szCs w:val="32"/>
          <w:highlight w:val="none"/>
        </w:rPr>
        <w:t>2020年度“三公”经费支出决算数小于预算数的主要原因是认真</w:t>
      </w:r>
      <w:r>
        <w:rPr>
          <w:rFonts w:hint="eastAsia" w:ascii="仿宋_GB2312" w:eastAsia="仿宋_GB2312" w:cs="仿宋_GB2312"/>
          <w:bCs/>
          <w:kern w:val="0"/>
          <w:sz w:val="32"/>
          <w:szCs w:val="32"/>
          <w:highlight w:val="none"/>
          <w:lang w:eastAsia="zh-CN"/>
        </w:rPr>
        <w:t>贯彻落实中央八项规定</w:t>
      </w:r>
      <w:r>
        <w:rPr>
          <w:rFonts w:hint="eastAsia" w:ascii="仿宋_GB2312" w:eastAsia="仿宋_GB2312" w:cs="仿宋_GB2312"/>
          <w:bCs/>
          <w:kern w:val="0"/>
          <w:sz w:val="32"/>
          <w:szCs w:val="32"/>
          <w:highlight w:val="none"/>
        </w:rPr>
        <w:t>精神和厉行节约要求，进一步从严控制“三公”经费开支，全年实际支出比预算有所节约</w:t>
      </w:r>
      <w:r>
        <w:rPr>
          <w:rFonts w:hint="eastAsia" w:ascii="仿宋_GB2312" w:eastAsia="仿宋_GB2312" w:cs="仿宋_GB2312"/>
          <w:bCs/>
          <w:kern w:val="0"/>
          <w:sz w:val="32"/>
          <w:szCs w:val="32"/>
          <w:highlight w:val="none"/>
          <w:lang w:eastAsia="zh-CN"/>
        </w:rPr>
        <w:t>。</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2020年度“三公”经费财政拨款支出决算数比2019年减少</w:t>
      </w:r>
      <w:r>
        <w:rPr>
          <w:rFonts w:hint="eastAsia" w:ascii="仿宋_GB2312" w:eastAsia="仿宋_GB2312" w:cs="仿宋_GB2312"/>
          <w:bCs/>
          <w:kern w:val="0"/>
          <w:sz w:val="32"/>
          <w:szCs w:val="32"/>
          <w:lang w:val="en-US" w:eastAsia="zh-CN"/>
        </w:rPr>
        <w:t>0.59</w:t>
      </w:r>
      <w:r>
        <w:rPr>
          <w:rFonts w:hint="eastAsia" w:ascii="仿宋_GB2312" w:eastAsia="仿宋_GB2312" w:cs="仿宋_GB2312"/>
          <w:bCs/>
          <w:kern w:val="0"/>
          <w:sz w:val="32"/>
          <w:szCs w:val="32"/>
        </w:rPr>
        <w:t>万元，下降</w:t>
      </w:r>
      <w:r>
        <w:rPr>
          <w:rFonts w:hint="eastAsia" w:ascii="仿宋_GB2312" w:eastAsia="仿宋_GB2312" w:cs="仿宋_GB2312"/>
          <w:bCs/>
          <w:kern w:val="0"/>
          <w:sz w:val="32"/>
          <w:szCs w:val="32"/>
          <w:lang w:val="en-US" w:eastAsia="zh-CN"/>
        </w:rPr>
        <w:t>43.38</w:t>
      </w:r>
      <w:r>
        <w:rPr>
          <w:rFonts w:hint="eastAsia" w:ascii="仿宋_GB2312" w:eastAsia="仿宋_GB2312" w:cs="仿宋_GB2312"/>
          <w:bCs/>
          <w:kern w:val="0"/>
          <w:sz w:val="32"/>
          <w:szCs w:val="32"/>
        </w:rPr>
        <w:t>%，其中：因公出国（境）费支出决 算减少0万元；公务用车购置及运行费支出决算减少</w:t>
      </w:r>
      <w:r>
        <w:rPr>
          <w:rFonts w:hint="eastAsia" w:ascii="仿宋_GB2312" w:eastAsia="仿宋_GB2312" w:cs="仿宋_GB2312"/>
          <w:bCs/>
          <w:kern w:val="0"/>
          <w:sz w:val="32"/>
          <w:szCs w:val="32"/>
          <w:lang w:val="en-US" w:eastAsia="zh-CN"/>
        </w:rPr>
        <w:t>0.59</w:t>
      </w:r>
      <w:r>
        <w:rPr>
          <w:rFonts w:hint="eastAsia" w:ascii="仿宋_GB2312" w:eastAsia="仿宋_GB2312" w:cs="仿宋_GB2312"/>
          <w:bCs/>
          <w:kern w:val="0"/>
          <w:sz w:val="32"/>
          <w:szCs w:val="32"/>
        </w:rPr>
        <w:t>万元，下降</w:t>
      </w:r>
      <w:r>
        <w:rPr>
          <w:rFonts w:hint="eastAsia" w:ascii="仿宋_GB2312" w:eastAsia="仿宋_GB2312" w:cs="仿宋_GB2312"/>
          <w:bCs/>
          <w:kern w:val="0"/>
          <w:sz w:val="32"/>
          <w:szCs w:val="32"/>
          <w:lang w:val="en-US" w:eastAsia="zh-CN"/>
        </w:rPr>
        <w:t>43.38</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公务接待费支出决算减少0万元。</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highlight w:val="none"/>
        </w:rPr>
        <w:t>公务用车购置及运行费支出减少的主要原因是</w:t>
      </w:r>
      <w:r>
        <w:rPr>
          <w:rFonts w:hint="eastAsia" w:ascii="仿宋_GB2312" w:eastAsia="仿宋_GB2312" w:cs="仿宋_GB2312"/>
          <w:bCs/>
          <w:kern w:val="0"/>
          <w:sz w:val="32"/>
          <w:szCs w:val="32"/>
          <w:highlight w:val="none"/>
          <w:lang w:val="en-US" w:eastAsia="zh-CN"/>
        </w:rPr>
        <w:t>车辆接近报废期，车况较差，使用频率低</w:t>
      </w:r>
      <w:r>
        <w:rPr>
          <w:rFonts w:hint="eastAsia" w:ascii="仿宋_GB2312" w:eastAsia="仿宋_GB2312" w:cs="仿宋_GB2312"/>
          <w:bCs/>
          <w:kern w:val="0"/>
          <w:sz w:val="32"/>
          <w:szCs w:val="32"/>
          <w:highlight w:val="none"/>
          <w:lang w:eastAsia="zh-CN"/>
        </w:rPr>
        <w:t>。</w:t>
      </w:r>
    </w:p>
    <w:p>
      <w:pPr>
        <w:numPr>
          <w:ilvl w:val="0"/>
          <w:numId w:val="1"/>
        </w:numPr>
        <w:autoSpaceDE w:val="0"/>
        <w:autoSpaceDN w:val="0"/>
        <w:adjustRightInd w:val="0"/>
        <w:spacing w:line="580" w:lineRule="exact"/>
        <w:ind w:left="640" w:leftChars="0" w:firstLine="0" w:firstLineChars="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“三公”经费财政拨款支出决算具体情况</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80" w:lineRule="exact"/>
        <w:ind w:firstLine="640" w:firstLineChars="200"/>
        <w:jc w:val="left"/>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rPr>
        <w:t>2020年度“三公”经费财政拨款支出决算中，因公出国（境）费支出决算0万元；公务用车购置及运行费支出决算</w:t>
      </w:r>
      <w:r>
        <w:rPr>
          <w:rFonts w:hint="eastAsia" w:ascii="仿宋_GB2312" w:eastAsia="仿宋_GB2312" w:cs="仿宋_GB2312"/>
          <w:bCs/>
          <w:kern w:val="0"/>
          <w:sz w:val="32"/>
          <w:szCs w:val="32"/>
          <w:lang w:val="en-US" w:eastAsia="zh-CN"/>
        </w:rPr>
        <w:t>0.77</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100.00</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；公务接待费支出决算0万元。</w:t>
      </w:r>
      <w:r>
        <w:rPr>
          <w:rFonts w:hint="eastAsia" w:ascii="仿宋_GB2312" w:eastAsia="仿宋_GB2312" w:cs="仿宋_GB2312"/>
          <w:bCs/>
          <w:kern w:val="0"/>
          <w:sz w:val="32"/>
          <w:szCs w:val="32"/>
        </w:rPr>
        <w:t xml:space="preserve">具体情况如下：  </w:t>
      </w:r>
    </w:p>
    <w:p>
      <w:pPr>
        <w:numPr>
          <w:ilvl w:val="0"/>
          <w:numId w:val="0"/>
        </w:numPr>
        <w:autoSpaceDE w:val="0"/>
        <w:autoSpaceDN w:val="0"/>
        <w:adjustRightInd w:val="0"/>
        <w:spacing w:line="580" w:lineRule="exact"/>
        <w:ind w:left="0" w:leftChars="0"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1.</w:t>
      </w:r>
      <w:r>
        <w:rPr>
          <w:rFonts w:hint="eastAsia" w:ascii="仿宋_GB2312" w:eastAsia="仿宋_GB2312" w:cs="仿宋_GB2312"/>
          <w:bCs/>
          <w:kern w:val="0"/>
          <w:sz w:val="32"/>
          <w:szCs w:val="32"/>
        </w:rPr>
        <w:t xml:space="preserve">因公出国（境）费支出0万元。全年安排机关和所属单位因公出国 （境）团组0个，累计0人次。 </w:t>
      </w:r>
    </w:p>
    <w:p>
      <w:pPr>
        <w:numPr>
          <w:ilvl w:val="0"/>
          <w:numId w:val="0"/>
        </w:numPr>
        <w:autoSpaceDE w:val="0"/>
        <w:autoSpaceDN w:val="0"/>
        <w:adjustRightInd w:val="0"/>
        <w:spacing w:line="580" w:lineRule="exact"/>
        <w:ind w:left="0" w:leftChars="0"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2.</w:t>
      </w:r>
      <w:r>
        <w:rPr>
          <w:rFonts w:hint="eastAsia" w:ascii="仿宋_GB2312" w:eastAsia="仿宋_GB2312" w:cs="仿宋_GB2312"/>
          <w:bCs/>
          <w:kern w:val="0"/>
          <w:sz w:val="32"/>
          <w:szCs w:val="32"/>
        </w:rPr>
        <w:t>公务用车购置及运行费支出</w:t>
      </w:r>
      <w:r>
        <w:rPr>
          <w:rFonts w:hint="eastAsia" w:ascii="仿宋_GB2312" w:eastAsia="仿宋_GB2312" w:cs="仿宋_GB2312"/>
          <w:bCs/>
          <w:kern w:val="0"/>
          <w:sz w:val="32"/>
          <w:szCs w:val="32"/>
          <w:lang w:val="en-US" w:eastAsia="zh-CN"/>
        </w:rPr>
        <w:t>0.77</w:t>
      </w:r>
      <w:r>
        <w:rPr>
          <w:rFonts w:hint="eastAsia" w:ascii="仿宋_GB2312" w:eastAsia="仿宋_GB2312" w:cs="仿宋_GB2312"/>
          <w:bCs/>
          <w:kern w:val="0"/>
          <w:sz w:val="32"/>
          <w:szCs w:val="32"/>
        </w:rPr>
        <w:t>万元。其中：公务用车购置支出为0万元</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公务用车运行支出</w:t>
      </w:r>
      <w:r>
        <w:rPr>
          <w:rFonts w:hint="eastAsia" w:ascii="仿宋_GB2312" w:eastAsia="仿宋_GB2312" w:cs="仿宋_GB2312"/>
          <w:bCs/>
          <w:kern w:val="0"/>
          <w:sz w:val="32"/>
          <w:szCs w:val="32"/>
          <w:lang w:val="en-US" w:eastAsia="zh-CN"/>
        </w:rPr>
        <w:t>0.77</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highlight w:val="none"/>
        </w:rPr>
        <w:t>主要用于公务车保险、维护维修费用。</w:t>
      </w:r>
      <w:r>
        <w:rPr>
          <w:rFonts w:hint="eastAsia" w:ascii="仿宋_GB2312" w:eastAsia="仿宋_GB2312" w:cs="仿宋_GB2312"/>
          <w:bCs/>
          <w:kern w:val="0"/>
          <w:sz w:val="32"/>
          <w:szCs w:val="32"/>
        </w:rPr>
        <w:t>2020年，机关所属单位开支财政拨款的公务用车保有量为</w:t>
      </w:r>
      <w:r>
        <w:rPr>
          <w:rFonts w:hint="eastAsia" w:ascii="仿宋_GB2312" w:eastAsia="仿宋_GB2312" w:cs="仿宋_GB2312"/>
          <w:bCs/>
          <w:kern w:val="0"/>
          <w:sz w:val="32"/>
          <w:szCs w:val="32"/>
          <w:lang w:val="en-US" w:eastAsia="zh-CN"/>
        </w:rPr>
        <w:t>1</w:t>
      </w:r>
      <w:r>
        <w:rPr>
          <w:rFonts w:hint="eastAsia" w:ascii="仿宋_GB2312" w:eastAsia="仿宋_GB2312" w:cs="仿宋_GB2312"/>
          <w:bCs/>
          <w:kern w:val="0"/>
          <w:sz w:val="32"/>
          <w:szCs w:val="32"/>
        </w:rPr>
        <w:t>辆。</w:t>
      </w:r>
    </w:p>
    <w:p>
      <w:pPr>
        <w:numPr>
          <w:ilvl w:val="0"/>
          <w:numId w:val="0"/>
        </w:numPr>
        <w:autoSpaceDE w:val="0"/>
        <w:autoSpaceDN w:val="0"/>
        <w:adjustRightInd w:val="0"/>
        <w:spacing w:line="580" w:lineRule="exact"/>
        <w:ind w:left="0" w:leftChars="0" w:firstLine="640" w:firstLineChars="200"/>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lang w:val="en-US" w:eastAsia="zh-CN"/>
        </w:rPr>
        <w:t>3.公务接待费支出0万元。其中：</w:t>
      </w:r>
    </w:p>
    <w:p>
      <w:pPr>
        <w:numPr>
          <w:ilvl w:val="0"/>
          <w:numId w:val="0"/>
        </w:numPr>
        <w:autoSpaceDE w:val="0"/>
        <w:autoSpaceDN w:val="0"/>
        <w:adjustRightInd w:val="0"/>
        <w:spacing w:line="580" w:lineRule="exact"/>
        <w:ind w:left="0" w:leftChars="0" w:firstLine="640" w:firstLineChars="200"/>
        <w:jc w:val="left"/>
        <w:rPr>
          <w:rFonts w:hint="default" w:ascii="仿宋_GB2312" w:eastAsia="仿宋_GB2312" w:cs="仿宋_GB2312"/>
          <w:bCs/>
          <w:kern w:val="0"/>
          <w:sz w:val="32"/>
          <w:szCs w:val="32"/>
          <w:lang w:val="en-US" w:eastAsia="zh-CN"/>
        </w:rPr>
      </w:pPr>
      <w:r>
        <w:rPr>
          <w:rFonts w:hint="default" w:ascii="仿宋_GB2312" w:eastAsia="仿宋_GB2312" w:cs="仿宋_GB2312"/>
          <w:bCs/>
          <w:kern w:val="0"/>
          <w:sz w:val="32"/>
          <w:szCs w:val="32"/>
          <w:lang w:val="en-US" w:eastAsia="zh-CN"/>
        </w:rPr>
        <w:t>外宾接待支出0万元。2020 年共接待国（境）外来访团组0个、来访外宾0人次。</w:t>
      </w:r>
    </w:p>
    <w:p>
      <w:pPr>
        <w:numPr>
          <w:ilvl w:val="0"/>
          <w:numId w:val="0"/>
        </w:numPr>
        <w:autoSpaceDE w:val="0"/>
        <w:autoSpaceDN w:val="0"/>
        <w:adjustRightInd w:val="0"/>
        <w:spacing w:line="580" w:lineRule="exact"/>
        <w:ind w:left="0" w:leftChars="0" w:firstLine="640" w:firstLineChars="200"/>
        <w:jc w:val="left"/>
        <w:rPr>
          <w:rFonts w:hint="default" w:ascii="仿宋_GB2312" w:eastAsia="仿宋_GB2312" w:cs="仿宋_GB2312"/>
          <w:bCs/>
          <w:kern w:val="0"/>
          <w:sz w:val="32"/>
          <w:szCs w:val="32"/>
          <w:lang w:val="en-US" w:eastAsia="zh-CN"/>
        </w:rPr>
      </w:pPr>
      <w:r>
        <w:rPr>
          <w:rFonts w:hint="default" w:ascii="仿宋_GB2312" w:eastAsia="仿宋_GB2312" w:cs="仿宋_GB2312"/>
          <w:bCs/>
          <w:kern w:val="0"/>
          <w:sz w:val="32"/>
          <w:szCs w:val="32"/>
          <w:lang w:val="en-US" w:eastAsia="zh-CN"/>
        </w:rPr>
        <w:t>国内公务接待支出0万元。2020 年共接待国内来访团组0个、来宾0人次。</w:t>
      </w:r>
    </w:p>
    <w:p>
      <w:pPr>
        <w:autoSpaceDE w:val="0"/>
        <w:autoSpaceDN w:val="0"/>
        <w:adjustRightInd w:val="0"/>
        <w:spacing w:line="580" w:lineRule="exact"/>
        <w:ind w:firstLine="643" w:firstLineChars="200"/>
        <w:jc w:val="left"/>
        <w:rPr>
          <w:rFonts w:ascii="仿宋_GB2312" w:eastAsia="仿宋_GB2312" w:cs="仿宋_GB2312"/>
          <w:bCs/>
          <w:kern w:val="0"/>
          <w:sz w:val="32"/>
          <w:szCs w:val="32"/>
        </w:rPr>
      </w:pPr>
      <w:r>
        <w:rPr>
          <w:rFonts w:hint="eastAsia" w:ascii="仿宋_GB2312" w:hAnsi="Times New Roman" w:eastAsia="仿宋_GB2312" w:cs="仿宋_GB2312"/>
          <w:b/>
          <w:bCs w:val="0"/>
          <w:kern w:val="0"/>
          <w:sz w:val="32"/>
          <w:szCs w:val="32"/>
        </w:rPr>
        <w:t>八</w:t>
      </w:r>
      <w:r>
        <w:rPr>
          <w:rFonts w:hint="eastAsia" w:ascii="仿宋_GB2312" w:eastAsia="仿宋_GB2312" w:cs="仿宋_GB2312"/>
          <w:b/>
          <w:bCs w:val="0"/>
          <w:kern w:val="0"/>
          <w:sz w:val="32"/>
          <w:szCs w:val="32"/>
        </w:rPr>
        <w:t>、</w:t>
      </w:r>
      <w:r>
        <w:rPr>
          <w:rFonts w:hint="eastAsia" w:ascii="仿宋_GB2312" w:eastAsia="仿宋_GB2312" w:cs="仿宋_GB2312"/>
          <w:b/>
          <w:kern w:val="0"/>
          <w:sz w:val="32"/>
          <w:szCs w:val="32"/>
        </w:rPr>
        <w:t xml:space="preserve">2020 年度政府性基金预算财政拨款收入支出决算情况说明 </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ascii="仿宋_GB2312" w:eastAsia="仿宋_GB2312" w:cs="仿宋_GB2312"/>
          <w:bCs/>
          <w:kern w:val="0"/>
          <w:sz w:val="32"/>
          <w:szCs w:val="32"/>
          <w:highlight w:val="none"/>
        </w:rPr>
      </w:pPr>
      <w:r>
        <w:rPr>
          <w:rFonts w:hint="eastAsia" w:ascii="仿宋_GB2312" w:eastAsia="仿宋_GB2312" w:cs="仿宋_GB2312"/>
          <w:bCs/>
          <w:kern w:val="0"/>
          <w:sz w:val="32"/>
          <w:szCs w:val="32"/>
        </w:rPr>
        <w:t>本</w:t>
      </w:r>
      <w:r>
        <w:rPr>
          <w:rFonts w:hint="eastAsia" w:ascii="仿宋_GB2312" w:eastAsia="仿宋_GB2312" w:cs="仿宋_GB2312"/>
          <w:bCs/>
          <w:kern w:val="0"/>
          <w:sz w:val="32"/>
          <w:szCs w:val="32"/>
          <w:lang w:val="en-US" w:eastAsia="zh-CN"/>
        </w:rPr>
        <w:t>单位</w:t>
      </w:r>
      <w:r>
        <w:rPr>
          <w:rFonts w:hint="eastAsia" w:ascii="仿宋_GB2312" w:eastAsia="仿宋_GB2312" w:cs="仿宋_GB2312"/>
          <w:bCs/>
          <w:kern w:val="0"/>
          <w:sz w:val="32"/>
          <w:szCs w:val="32"/>
        </w:rPr>
        <w:t>2020年度</w:t>
      </w:r>
      <w:r>
        <w:rPr>
          <w:rFonts w:hint="eastAsia" w:ascii="仿宋_GB2312" w:eastAsia="仿宋_GB2312" w:cs="仿宋_GB2312"/>
          <w:bCs/>
          <w:kern w:val="0"/>
          <w:sz w:val="32"/>
          <w:szCs w:val="32"/>
          <w:lang w:val="en-US" w:eastAsia="zh-CN"/>
        </w:rPr>
        <w:t>没有</w:t>
      </w:r>
      <w:r>
        <w:rPr>
          <w:rFonts w:hint="eastAsia" w:ascii="仿宋_GB2312" w:eastAsia="仿宋_GB2312" w:cs="仿宋_GB2312"/>
          <w:bCs/>
          <w:kern w:val="0"/>
          <w:sz w:val="32"/>
          <w:szCs w:val="32"/>
        </w:rPr>
        <w:t>政府基金预算财政拨款</w:t>
      </w:r>
      <w:r>
        <w:rPr>
          <w:rFonts w:hint="eastAsia" w:ascii="仿宋_GB2312" w:eastAsia="仿宋_GB2312" w:cs="仿宋_GB2312"/>
          <w:bCs/>
          <w:kern w:val="0"/>
          <w:sz w:val="32"/>
          <w:szCs w:val="32"/>
          <w:lang w:val="en-US" w:eastAsia="zh-CN"/>
        </w:rPr>
        <w:t>收入和</w:t>
      </w:r>
      <w:r>
        <w:rPr>
          <w:rFonts w:hint="eastAsia" w:ascii="仿宋_GB2312" w:eastAsia="仿宋_GB2312" w:cs="仿宋_GB2312"/>
          <w:bCs/>
          <w:kern w:val="0"/>
          <w:sz w:val="32"/>
          <w:szCs w:val="32"/>
          <w:highlight w:val="none"/>
          <w:lang w:val="en-US" w:eastAsia="zh-CN"/>
        </w:rPr>
        <w:t>政府基金财政拨款安排的支出。</w:t>
      </w:r>
    </w:p>
    <w:p>
      <w:pPr>
        <w:numPr>
          <w:ilvl w:val="0"/>
          <w:numId w:val="2"/>
        </w:numPr>
        <w:autoSpaceDE w:val="0"/>
        <w:autoSpaceDN w:val="0"/>
        <w:adjustRightInd w:val="0"/>
        <w:spacing w:line="580" w:lineRule="exact"/>
        <w:ind w:firstLine="643" w:firstLineChars="200"/>
        <w:jc w:val="left"/>
        <w:rPr>
          <w:rFonts w:hint="eastAsia" w:ascii="仿宋_GB2312" w:eastAsia="仿宋_GB2312" w:cs="仿宋_GB2312"/>
          <w:b/>
          <w:kern w:val="0"/>
          <w:sz w:val="32"/>
          <w:szCs w:val="32"/>
          <w:highlight w:val="none"/>
          <w:lang w:eastAsia="zh-CN"/>
        </w:rPr>
      </w:pPr>
      <w:r>
        <w:rPr>
          <w:rFonts w:hint="eastAsia" w:ascii="仿宋_GB2312" w:eastAsia="仿宋_GB2312" w:cs="仿宋_GB2312"/>
          <w:b/>
          <w:kern w:val="0"/>
          <w:sz w:val="32"/>
          <w:szCs w:val="32"/>
          <w:highlight w:val="none"/>
          <w:lang w:eastAsia="zh-CN"/>
        </w:rPr>
        <w:t>国有资本经营预算财政拨款支出情况说明</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_GB2312" w:eastAsia="仿宋_GB2312" w:cs="仿宋_GB2312"/>
          <w:b w:val="0"/>
          <w:bCs/>
          <w:kern w:val="0"/>
          <w:sz w:val="32"/>
          <w:szCs w:val="32"/>
          <w:highlight w:val="yellow"/>
          <w:lang w:val="en-US" w:eastAsia="zh-CN"/>
        </w:rPr>
      </w:pPr>
      <w:r>
        <w:rPr>
          <w:rFonts w:hint="eastAsia" w:ascii="仿宋_GB2312" w:eastAsia="仿宋_GB2312" w:cs="仿宋_GB2312"/>
          <w:bCs/>
          <w:kern w:val="0"/>
          <w:sz w:val="32"/>
          <w:szCs w:val="32"/>
          <w:highlight w:val="none"/>
        </w:rPr>
        <w:t>本</w:t>
      </w:r>
      <w:r>
        <w:rPr>
          <w:rFonts w:hint="eastAsia" w:ascii="仿宋_GB2312" w:eastAsia="仿宋_GB2312" w:cs="仿宋_GB2312"/>
          <w:bCs/>
          <w:kern w:val="0"/>
          <w:sz w:val="32"/>
          <w:szCs w:val="32"/>
          <w:lang w:val="en-US" w:eastAsia="zh-CN"/>
        </w:rPr>
        <w:t>单位</w:t>
      </w:r>
      <w:r>
        <w:rPr>
          <w:rFonts w:hint="eastAsia" w:ascii="仿宋_GB2312" w:eastAsia="仿宋_GB2312" w:cs="仿宋_GB2312"/>
          <w:bCs/>
          <w:kern w:val="0"/>
          <w:sz w:val="32"/>
          <w:szCs w:val="32"/>
        </w:rPr>
        <w:t>2020年度</w:t>
      </w:r>
      <w:r>
        <w:rPr>
          <w:rFonts w:hint="eastAsia" w:ascii="仿宋_GB2312" w:eastAsia="仿宋_GB2312" w:cs="仿宋_GB2312"/>
          <w:bCs/>
          <w:kern w:val="0"/>
          <w:sz w:val="32"/>
          <w:szCs w:val="32"/>
          <w:lang w:val="en-US" w:eastAsia="zh-CN"/>
        </w:rPr>
        <w:t>没有国有资本经营预算</w:t>
      </w:r>
      <w:r>
        <w:rPr>
          <w:rFonts w:hint="eastAsia" w:ascii="仿宋_GB2312" w:eastAsia="仿宋_GB2312" w:cs="仿宋_GB2312"/>
          <w:bCs/>
          <w:kern w:val="0"/>
          <w:sz w:val="32"/>
          <w:szCs w:val="32"/>
        </w:rPr>
        <w:t>财政拨款</w:t>
      </w:r>
      <w:r>
        <w:rPr>
          <w:rFonts w:hint="eastAsia" w:ascii="仿宋_GB2312" w:eastAsia="仿宋_GB2312" w:cs="仿宋_GB2312"/>
          <w:bCs/>
          <w:kern w:val="0"/>
          <w:sz w:val="32"/>
          <w:szCs w:val="32"/>
          <w:lang w:val="en-US" w:eastAsia="zh-CN"/>
        </w:rPr>
        <w:t>安排的支出。</w:t>
      </w:r>
    </w:p>
    <w:p>
      <w:pPr>
        <w:autoSpaceDE w:val="0"/>
        <w:autoSpaceDN w:val="0"/>
        <w:adjustRightInd w:val="0"/>
        <w:spacing w:line="580" w:lineRule="exact"/>
        <w:ind w:firstLine="643" w:firstLineChars="200"/>
        <w:jc w:val="left"/>
        <w:rPr>
          <w:rFonts w:ascii="仿宋_GB2312" w:eastAsia="仿宋_GB2312" w:cs="仿宋_GB2312"/>
          <w:b/>
          <w:kern w:val="0"/>
          <w:sz w:val="32"/>
          <w:szCs w:val="32"/>
          <w:highlight w:val="none"/>
        </w:rPr>
      </w:pPr>
      <w:r>
        <w:rPr>
          <w:rFonts w:hint="eastAsia" w:eastAsia="仿宋_GB2312"/>
          <w:b/>
          <w:kern w:val="0"/>
          <w:sz w:val="32"/>
          <w:szCs w:val="32"/>
          <w:highlight w:val="none"/>
          <w:lang w:eastAsia="zh-CN"/>
        </w:rPr>
        <w:t>十、</w:t>
      </w:r>
      <w:r>
        <w:rPr>
          <w:rFonts w:hint="eastAsia" w:eastAsia="仿宋_GB2312"/>
          <w:b/>
          <w:kern w:val="0"/>
          <w:sz w:val="32"/>
          <w:szCs w:val="32"/>
          <w:highlight w:val="none"/>
        </w:rPr>
        <w:t>2020</w:t>
      </w:r>
      <w:r>
        <w:rPr>
          <w:rFonts w:hint="eastAsia" w:ascii="仿宋_GB2312" w:eastAsia="仿宋_GB2312" w:cs="仿宋_GB2312"/>
          <w:b/>
          <w:kern w:val="0"/>
          <w:sz w:val="32"/>
          <w:szCs w:val="32"/>
          <w:highlight w:val="none"/>
        </w:rPr>
        <w:t>年度预算绩效情况说明</w:t>
      </w:r>
    </w:p>
    <w:p>
      <w:pPr>
        <w:numPr>
          <w:ilvl w:val="0"/>
          <w:numId w:val="3"/>
        </w:numPr>
        <w:autoSpaceDE w:val="0"/>
        <w:autoSpaceDN w:val="0"/>
        <w:adjustRightInd w:val="0"/>
        <w:spacing w:line="580" w:lineRule="exact"/>
        <w:ind w:left="640" w:leftChars="0" w:firstLine="0" w:firstLineChars="0"/>
        <w:jc w:val="left"/>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绩效管理工作开展情况</w:t>
      </w:r>
    </w:p>
    <w:p>
      <w:pPr>
        <w:numPr>
          <w:ilvl w:val="0"/>
          <w:numId w:val="0"/>
        </w:numPr>
        <w:autoSpaceDE w:val="0"/>
        <w:autoSpaceDN w:val="0"/>
        <w:adjustRightInd w:val="0"/>
        <w:spacing w:line="580" w:lineRule="exact"/>
        <w:ind w:left="0" w:leftChars="0" w:firstLine="640" w:firstLineChars="200"/>
        <w:jc w:val="left"/>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根据财政预算管理要求，我单位组织2020年度部门预算整体支出开展绩效自评。</w:t>
      </w:r>
    </w:p>
    <w:p>
      <w:pPr>
        <w:numPr>
          <w:ilvl w:val="0"/>
          <w:numId w:val="3"/>
        </w:numPr>
        <w:autoSpaceDE w:val="0"/>
        <w:autoSpaceDN w:val="0"/>
        <w:adjustRightInd w:val="0"/>
        <w:spacing w:line="580" w:lineRule="exact"/>
        <w:ind w:left="640" w:leftChars="0" w:firstLine="0" w:firstLineChars="0"/>
        <w:jc w:val="left"/>
        <w:rPr>
          <w:rFonts w:hint="default" w:ascii="仿宋_GB2312" w:eastAsia="仿宋_GB2312" w:cs="仿宋_GB2312"/>
          <w:bCs/>
          <w:kern w:val="0"/>
          <w:sz w:val="32"/>
          <w:szCs w:val="32"/>
          <w:highlight w:val="none"/>
          <w:lang w:val="en-US" w:eastAsia="zh-CN"/>
        </w:rPr>
      </w:pPr>
      <w:r>
        <w:rPr>
          <w:rFonts w:hint="default" w:ascii="仿宋_GB2312" w:eastAsia="仿宋_GB2312" w:cs="仿宋_GB2312"/>
          <w:bCs/>
          <w:kern w:val="0"/>
          <w:sz w:val="32"/>
          <w:szCs w:val="32"/>
          <w:highlight w:val="none"/>
          <w:lang w:val="en-US" w:eastAsia="zh-CN"/>
        </w:rPr>
        <w:t>决算中项目绩效自评结果</w:t>
      </w:r>
    </w:p>
    <w:p>
      <w:pPr>
        <w:numPr>
          <w:ilvl w:val="0"/>
          <w:numId w:val="0"/>
        </w:numPr>
        <w:autoSpaceDE w:val="0"/>
        <w:autoSpaceDN w:val="0"/>
        <w:adjustRightInd w:val="0"/>
        <w:spacing w:line="580" w:lineRule="exact"/>
        <w:ind w:left="0" w:leftChars="0" w:firstLine="640" w:firstLineChars="200"/>
        <w:jc w:val="left"/>
        <w:rPr>
          <w:rFonts w:hint="default" w:ascii="仿宋_GB2312" w:eastAsia="仿宋_GB2312" w:cs="仿宋_GB2312"/>
          <w:bCs/>
          <w:kern w:val="0"/>
          <w:sz w:val="32"/>
          <w:szCs w:val="32"/>
          <w:highlight w:val="none"/>
          <w:lang w:val="en-US" w:eastAsia="zh-CN"/>
        </w:rPr>
      </w:pPr>
      <w:r>
        <w:rPr>
          <w:rFonts w:hint="default" w:ascii="仿宋_GB2312" w:eastAsia="仿宋_GB2312" w:cs="仿宋_GB2312"/>
          <w:bCs/>
          <w:kern w:val="0"/>
          <w:sz w:val="32"/>
          <w:szCs w:val="32"/>
          <w:highlight w:val="none"/>
          <w:lang w:val="en-US" w:eastAsia="zh-CN"/>
        </w:rPr>
        <w:t>我单位根据年初设定的绩效目标，整体支出自评得分为94.15分。今后制定支出预算的工作中，要</w:t>
      </w:r>
      <w:r>
        <w:rPr>
          <w:rFonts w:hint="eastAsia" w:ascii="仿宋_GB2312" w:eastAsia="仿宋_GB2312" w:cs="仿宋_GB2312"/>
          <w:bCs/>
          <w:kern w:val="0"/>
          <w:sz w:val="32"/>
          <w:szCs w:val="32"/>
          <w:highlight w:val="none"/>
          <w:lang w:val="en-US" w:eastAsia="zh-CN"/>
        </w:rPr>
        <w:t>全</w:t>
      </w:r>
      <w:r>
        <w:rPr>
          <w:rFonts w:hint="default" w:ascii="仿宋_GB2312" w:eastAsia="仿宋_GB2312" w:cs="仿宋_GB2312"/>
          <w:bCs/>
          <w:kern w:val="0"/>
          <w:sz w:val="32"/>
          <w:szCs w:val="32"/>
          <w:highlight w:val="none"/>
          <w:lang w:val="en-US" w:eastAsia="zh-CN"/>
        </w:rPr>
        <w:t>方面考虑，如推进优化营商环境工作及节约成本等方面，采取更全面、更高效的工作机制，在经费有限的情况下，更要分工明确，职责细化，合理用人，以此提高工作效率及节约经费。</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十</w:t>
      </w:r>
      <w:r>
        <w:rPr>
          <w:rFonts w:hint="eastAsia" w:ascii="仿宋_GB2312" w:eastAsia="仿宋_GB2312" w:cs="仿宋_GB2312"/>
          <w:b/>
          <w:kern w:val="0"/>
          <w:sz w:val="32"/>
          <w:szCs w:val="32"/>
          <w:lang w:eastAsia="zh-CN"/>
        </w:rPr>
        <w:t>一</w:t>
      </w:r>
      <w:r>
        <w:rPr>
          <w:rFonts w:hint="eastAsia" w:ascii="仿宋_GB2312" w:eastAsia="仿宋_GB2312" w:cs="仿宋_GB2312"/>
          <w:b/>
          <w:kern w:val="0"/>
          <w:sz w:val="32"/>
          <w:szCs w:val="32"/>
        </w:rPr>
        <w:t>、其他重要事项的情况</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（一）机关运行经费支出情况。</w:t>
      </w:r>
      <w:r>
        <w:rPr>
          <w:rFonts w:hint="eastAsia" w:ascii="仿宋_GB2312" w:eastAsia="仿宋_GB2312" w:cs="仿宋_GB2312"/>
          <w:kern w:val="0"/>
          <w:sz w:val="32"/>
          <w:szCs w:val="32"/>
          <w:highlight w:val="none"/>
          <w:lang w:val="en-US" w:eastAsia="zh-CN"/>
        </w:rPr>
        <w:t>2020年度部门机关运行经费支出161.13万元，比 2019年减少1.62万元，下降0.1%，较2019年度基本持平。</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（二）政府采购支出情况。2020年度</w:t>
      </w:r>
      <w:r>
        <w:rPr>
          <w:rFonts w:hint="eastAsia" w:ascii="仿宋_GB2312" w:eastAsia="仿宋_GB2312" w:cs="仿宋_GB2312"/>
          <w:kern w:val="0"/>
          <w:sz w:val="32"/>
          <w:szCs w:val="32"/>
          <w:lang w:val="en-US" w:eastAsia="zh-CN"/>
        </w:rPr>
        <w:t>单位</w:t>
      </w:r>
      <w:r>
        <w:rPr>
          <w:rFonts w:hint="eastAsia" w:ascii="仿宋_GB2312" w:eastAsia="仿宋_GB2312" w:cs="仿宋_GB2312"/>
          <w:kern w:val="0"/>
          <w:sz w:val="32"/>
          <w:szCs w:val="32"/>
        </w:rPr>
        <w:t>政府采购支出总额</w:t>
      </w:r>
      <w:r>
        <w:rPr>
          <w:rFonts w:hint="eastAsia" w:ascii="仿宋_GB2312" w:eastAsia="仿宋_GB2312" w:cs="仿宋_GB2312"/>
          <w:kern w:val="0"/>
          <w:sz w:val="32"/>
          <w:szCs w:val="32"/>
          <w:lang w:val="en-US" w:eastAsia="zh-CN"/>
        </w:rPr>
        <w:t>62.07</w:t>
      </w:r>
      <w:r>
        <w:rPr>
          <w:rFonts w:hint="eastAsia" w:ascii="仿宋_GB2312" w:eastAsia="仿宋_GB2312" w:cs="仿宋_GB2312"/>
          <w:kern w:val="0"/>
          <w:sz w:val="32"/>
          <w:szCs w:val="32"/>
        </w:rPr>
        <w:t>万元，其中：货物支出</w:t>
      </w:r>
      <w:r>
        <w:rPr>
          <w:rFonts w:hint="eastAsia" w:ascii="仿宋_GB2312" w:eastAsia="仿宋_GB2312" w:cs="仿宋_GB2312"/>
          <w:kern w:val="0"/>
          <w:sz w:val="32"/>
          <w:szCs w:val="32"/>
          <w:lang w:val="en-US" w:eastAsia="zh-CN"/>
        </w:rPr>
        <w:t>6.74</w:t>
      </w:r>
      <w:r>
        <w:rPr>
          <w:rFonts w:hint="eastAsia" w:ascii="仿宋_GB2312" w:eastAsia="仿宋_GB2312" w:cs="仿宋_GB2312"/>
          <w:kern w:val="0"/>
          <w:sz w:val="32"/>
          <w:szCs w:val="32"/>
        </w:rPr>
        <w:t>万元、工程支出0万元、服务支出</w:t>
      </w:r>
      <w:r>
        <w:rPr>
          <w:rFonts w:hint="eastAsia" w:ascii="仿宋_GB2312" w:eastAsia="仿宋_GB2312" w:cs="仿宋_GB2312"/>
          <w:kern w:val="0"/>
          <w:sz w:val="32"/>
          <w:szCs w:val="32"/>
          <w:lang w:val="en-US" w:eastAsia="zh-CN"/>
        </w:rPr>
        <w:t>55.33</w:t>
      </w:r>
      <w:r>
        <w:rPr>
          <w:rFonts w:hint="eastAsia" w:ascii="仿宋_GB2312" w:eastAsia="仿宋_GB2312" w:cs="仿宋_GB2312"/>
          <w:kern w:val="0"/>
          <w:sz w:val="32"/>
          <w:szCs w:val="32"/>
        </w:rPr>
        <w:t>万元。</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（三）国有资产占用情况。截至年末部门共有车辆</w:t>
      </w:r>
      <w:r>
        <w:rPr>
          <w:rFonts w:hint="eastAsia" w:ascii="仿宋_GB2312" w:eastAsia="仿宋_GB2312" w:cs="仿宋_GB2312"/>
          <w:kern w:val="0"/>
          <w:sz w:val="32"/>
          <w:szCs w:val="32"/>
          <w:lang w:val="en-US" w:eastAsia="zh-CN"/>
        </w:rPr>
        <w:t>1</w:t>
      </w:r>
      <w:r>
        <w:rPr>
          <w:rFonts w:hint="eastAsia" w:ascii="仿宋_GB2312" w:eastAsia="仿宋_GB2312" w:cs="仿宋_GB2312"/>
          <w:kern w:val="0"/>
          <w:sz w:val="32"/>
          <w:szCs w:val="32"/>
        </w:rPr>
        <w:t>辆，其中：公务用车</w:t>
      </w:r>
      <w:r>
        <w:rPr>
          <w:rFonts w:hint="eastAsia" w:ascii="仿宋_GB2312" w:eastAsia="仿宋_GB2312" w:cs="仿宋_GB2312"/>
          <w:kern w:val="0"/>
          <w:sz w:val="32"/>
          <w:szCs w:val="32"/>
          <w:lang w:val="en-US" w:eastAsia="zh-CN"/>
        </w:rPr>
        <w:t>1</w:t>
      </w:r>
      <w:r>
        <w:rPr>
          <w:rFonts w:hint="eastAsia" w:ascii="仿宋_GB2312" w:eastAsia="仿宋_GB2312" w:cs="仿宋_GB2312"/>
          <w:kern w:val="0"/>
          <w:sz w:val="32"/>
          <w:szCs w:val="32"/>
        </w:rPr>
        <w:t>辆</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执法执勤用车0辆</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专业技术用车0辆；单价50万元以上通用设备</w:t>
      </w:r>
      <w:r>
        <w:rPr>
          <w:rFonts w:hint="eastAsia" w:ascii="仿宋_GB2312" w:eastAsia="仿宋_GB2312" w:cs="仿宋_GB2312"/>
          <w:kern w:val="0"/>
          <w:sz w:val="32"/>
          <w:szCs w:val="32"/>
          <w:lang w:val="en-US" w:eastAsia="zh-CN"/>
        </w:rPr>
        <w:t>1</w:t>
      </w:r>
      <w:r>
        <w:rPr>
          <w:rFonts w:hint="eastAsia" w:ascii="仿宋_GB2312" w:eastAsia="仿宋_GB2312" w:cs="仿宋_GB2312"/>
          <w:kern w:val="0"/>
          <w:sz w:val="32"/>
          <w:szCs w:val="32"/>
        </w:rPr>
        <w:t>台（套），单价100万元以上专用设备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台（套）。 </w:t>
      </w:r>
    </w:p>
    <w:p>
      <w:pPr>
        <w:spacing w:line="580" w:lineRule="exact"/>
        <w:ind w:firstLine="645"/>
        <w:rPr>
          <w:rFonts w:hint="eastAsia" w:ascii="仿宋_GB2312" w:eastAsia="仿宋_GB2312"/>
          <w:b/>
          <w:sz w:val="32"/>
          <w:szCs w:val="32"/>
        </w:rPr>
      </w:pPr>
    </w:p>
    <w:p>
      <w:pPr>
        <w:spacing w:line="580" w:lineRule="exact"/>
        <w:rPr>
          <w:rFonts w:ascii="仿宋_GB2312" w:eastAsia="仿宋_GB2312"/>
          <w:b/>
          <w:sz w:val="32"/>
          <w:szCs w:val="32"/>
        </w:rPr>
      </w:pPr>
      <w:r>
        <w:rPr>
          <w:rFonts w:hint="eastAsia" w:ascii="仿宋_GB2312" w:eastAsia="仿宋_GB2312"/>
          <w:b/>
          <w:sz w:val="32"/>
          <w:szCs w:val="32"/>
        </w:rPr>
        <w:t>第四部分：名词解释</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财政拨款收入：指市本级财政当年拨付的资金。</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事业收入：指事业单位开展专业活动用辅助活动所取得的收入。</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经营收入：指事业单位在专业业务活动及辅助活动之外开展非独立核算经营活动取得的收入。</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其他收入：指除上述“财政拨款收入”、“事业收入”、“经营收入”等以外的收入。</w:t>
      </w:r>
    </w:p>
    <w:p>
      <w:pPr>
        <w:numPr>
          <w:ilvl w:val="0"/>
          <w:numId w:val="4"/>
        </w:numPr>
        <w:spacing w:line="580" w:lineRule="exact"/>
        <w:ind w:firstLine="645"/>
        <w:rPr>
          <w:rFonts w:ascii="仿宋_GB2312" w:eastAsia="仿宋_GB2312"/>
          <w:bCs/>
          <w:sz w:val="32"/>
          <w:szCs w:val="32"/>
        </w:rPr>
      </w:pPr>
      <w:r>
        <w:rPr>
          <w:rFonts w:hint="eastAsia" w:ascii="仿宋_GB2312" w:eastAsia="仿宋_GB2312"/>
          <w:sz w:val="32"/>
          <w:szCs w:val="32"/>
        </w:rPr>
        <w:t>使用非财政拨款结余</w:t>
      </w:r>
      <w:r>
        <w:rPr>
          <w:rFonts w:hint="eastAsia" w:ascii="仿宋_GB2312" w:eastAsia="仿宋_GB2312"/>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年初结转和结余：指以前年度尚未完成、结转到本年按规定继续使用的资金。</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结余分配：指事业单位按规定提取的职工福利基金、事业基金和缴纳的所得税，以及建设单位按规定应交回的基本建设竣工项目结余资金。</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年末结转和结余：指本年度或以前年度预算安排、因客观条件发生变化无法按原计划实施，需延迟到以后年度按有关规定继续使用的资金。</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基本支出：指为保障机构正常运转、完成日常工作任务而发生的人员支出和公用支出。</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项目支出：指在基本支出之外为完成特定行政任务和事业发展目标所发生的支出。</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经营支出：指事业单位在专业业务活动及其辅助活动之外开展非独立核算经营活动发生的支出。</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4"/>
        </w:numPr>
        <w:spacing w:line="580" w:lineRule="exact"/>
        <w:ind w:firstLine="645"/>
      </w:pPr>
      <w:r>
        <w:rPr>
          <w:rFonts w:hint="eastAsia" w:ascii="仿宋_GB2312" w:eastAsia="仿宋_GB2312"/>
          <w:bCs/>
          <w:sz w:val="32"/>
          <w:szCs w:val="32"/>
        </w:rPr>
        <w:t>机关运行经费：为保障</w:t>
      </w:r>
      <w:r>
        <w:rPr>
          <w:rFonts w:hint="eastAsia" w:ascii="仿宋_GB2312" w:eastAsia="仿宋_GB2312"/>
          <w:bCs/>
          <w:sz w:val="32"/>
          <w:szCs w:val="32"/>
          <w:highlight w:val="none"/>
        </w:rPr>
        <w:t>行政单位（含参照公务员法管理的事业）</w:t>
      </w:r>
      <w:r>
        <w:rPr>
          <w:rFonts w:hint="eastAsia" w:ascii="仿宋_GB2312" w:eastAsia="仿宋_GB2312"/>
          <w:bCs/>
          <w:sz w:val="32"/>
          <w:szCs w:val="32"/>
        </w:rPr>
        <w:t>运行用于购买货物和服务的各项资金，包括办公及印刷费、邮电费、差旅费、会议费、福利费、日常维修费、专用材料及一般设备购置费、办公用房物业管理费、公务用车运行维护费以及其他费用。</w:t>
      </w:r>
    </w:p>
    <w:sectPr>
      <w:headerReference r:id="rId3" w:type="default"/>
      <w:footerReference r:id="rId4" w:type="default"/>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3EFEB28-5284-44FC-8CB0-6A3230C2E08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2" w:fontKey="{9E9E81A9-6D03-4424-9F6B-8C2743AC3007}"/>
  </w:font>
  <w:font w:name="ArialUnicodeMS">
    <w:altName w:val="宋体"/>
    <w:panose1 w:val="00000000000000000000"/>
    <w:charset w:val="86"/>
    <w:family w:val="auto"/>
    <w:pitch w:val="default"/>
    <w:sig w:usb0="00000000" w:usb1="00000000" w:usb2="00000010" w:usb3="00000000" w:csb0="00040000" w:csb1="00000000"/>
  </w:font>
  <w:font w:name="方正小标宋简体">
    <w:panose1 w:val="02000000000000000000"/>
    <w:charset w:val="86"/>
    <w:family w:val="script"/>
    <w:pitch w:val="default"/>
    <w:sig w:usb0="00000001" w:usb1="08000000" w:usb2="00000000" w:usb3="00000000" w:csb0="00040000" w:csb1="00000000"/>
    <w:embedRegular r:id="rId3" w:fontKey="{E2A5D2CB-0040-41DF-9BAD-6713BA15DFF3}"/>
  </w:font>
  <w:font w:name="华文仿宋">
    <w:altName w:val="仿宋"/>
    <w:panose1 w:val="02010600040101010101"/>
    <w:charset w:val="86"/>
    <w:family w:val="auto"/>
    <w:pitch w:val="default"/>
    <w:sig w:usb0="00000000" w:usb1="00000000" w:usb2="00000000" w:usb3="00000000" w:csb0="0004009F" w:csb1="DFD70000"/>
    <w:embedRegular r:id="rId4" w:fontKey="{AED22034-4987-44F3-BA30-42FAB8CB2835}"/>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sz w:val="30"/>
        <w:szCs w:val="30"/>
      </w:rPr>
    </w:pPr>
    <w:r>
      <w:rPr>
        <w:sz w:val="30"/>
        <w:szCs w:val="30"/>
      </w:rPr>
      <w:fldChar w:fldCharType="begin"/>
    </w:r>
    <w:r>
      <w:rPr>
        <w:rStyle w:val="9"/>
        <w:sz w:val="30"/>
        <w:szCs w:val="30"/>
      </w:rPr>
      <w:instrText xml:space="preserve">PAGE  </w:instrText>
    </w:r>
    <w:r>
      <w:rPr>
        <w:sz w:val="30"/>
        <w:szCs w:val="30"/>
      </w:rPr>
      <w:fldChar w:fldCharType="separate"/>
    </w:r>
    <w:r>
      <w:rPr>
        <w:rStyle w:val="9"/>
        <w:sz w:val="30"/>
        <w:szCs w:val="30"/>
      </w:rPr>
      <w:t>- 13 -</w:t>
    </w:r>
    <w:r>
      <w:rPr>
        <w:sz w:val="30"/>
        <w:szCs w:val="30"/>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E06CE2"/>
    <w:multiLevelType w:val="singleLevel"/>
    <w:tmpl w:val="98E06CE2"/>
    <w:lvl w:ilvl="0" w:tentative="0">
      <w:start w:val="9"/>
      <w:numFmt w:val="chineseCounting"/>
      <w:suff w:val="nothing"/>
      <w:lvlText w:val="%1、"/>
      <w:lvlJc w:val="left"/>
      <w:rPr>
        <w:rFonts w:hint="eastAsia"/>
      </w:rPr>
    </w:lvl>
  </w:abstractNum>
  <w:abstractNum w:abstractNumId="1">
    <w:nsid w:val="275FD485"/>
    <w:multiLevelType w:val="singleLevel"/>
    <w:tmpl w:val="275FD485"/>
    <w:lvl w:ilvl="0" w:tentative="0">
      <w:start w:val="2"/>
      <w:numFmt w:val="chineseCounting"/>
      <w:suff w:val="nothing"/>
      <w:lvlText w:val="（%1）"/>
      <w:lvlJc w:val="left"/>
      <w:pPr>
        <w:ind w:left="640" w:leftChars="0" w:firstLine="0" w:firstLineChars="0"/>
      </w:pPr>
      <w:rPr>
        <w:rFonts w:hint="eastAsia"/>
      </w:rPr>
    </w:lvl>
  </w:abstractNum>
  <w:abstractNum w:abstractNumId="2">
    <w:nsid w:val="5B3C8BA7"/>
    <w:multiLevelType w:val="singleLevel"/>
    <w:tmpl w:val="5B3C8BA7"/>
    <w:lvl w:ilvl="0" w:tentative="0">
      <w:start w:val="1"/>
      <w:numFmt w:val="chineseCounting"/>
      <w:suff w:val="nothing"/>
      <w:lvlText w:val="%1、"/>
      <w:lvlJc w:val="left"/>
    </w:lvl>
  </w:abstractNum>
  <w:abstractNum w:abstractNumId="3">
    <w:nsid w:val="70729610"/>
    <w:multiLevelType w:val="singleLevel"/>
    <w:tmpl w:val="70729610"/>
    <w:lvl w:ilvl="0" w:tentative="0">
      <w:start w:val="1"/>
      <w:numFmt w:val="chineseCounting"/>
      <w:suff w:val="nothing"/>
      <w:lvlText w:val="（%1）"/>
      <w:lvlJc w:val="left"/>
      <w:pPr>
        <w:ind w:left="640" w:leftChars="0" w:firstLine="0" w:firstLineChars="0"/>
      </w:pPr>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4OGE0YTE5NWJjM2Y5N2I3MDYxMmIwNzljZTk5ZDIifQ=="/>
  </w:docVars>
  <w:rsids>
    <w:rsidRoot w:val="4C256E3D"/>
    <w:rsid w:val="00066CA3"/>
    <w:rsid w:val="000800B4"/>
    <w:rsid w:val="006C1367"/>
    <w:rsid w:val="00715385"/>
    <w:rsid w:val="00F66C5B"/>
    <w:rsid w:val="01A77D45"/>
    <w:rsid w:val="02D04A20"/>
    <w:rsid w:val="02F26F55"/>
    <w:rsid w:val="04FC379E"/>
    <w:rsid w:val="052E0367"/>
    <w:rsid w:val="05867B39"/>
    <w:rsid w:val="08845021"/>
    <w:rsid w:val="0A2A19BA"/>
    <w:rsid w:val="0B21344A"/>
    <w:rsid w:val="0BE2543D"/>
    <w:rsid w:val="0CB864C9"/>
    <w:rsid w:val="0D1A5F5C"/>
    <w:rsid w:val="0D2C2060"/>
    <w:rsid w:val="0D2E7389"/>
    <w:rsid w:val="0DA86951"/>
    <w:rsid w:val="0E074DDF"/>
    <w:rsid w:val="0EAA6755"/>
    <w:rsid w:val="0F40401F"/>
    <w:rsid w:val="0F5967F3"/>
    <w:rsid w:val="0F6E7165"/>
    <w:rsid w:val="108B4A13"/>
    <w:rsid w:val="10CB4065"/>
    <w:rsid w:val="118738C3"/>
    <w:rsid w:val="11C95F96"/>
    <w:rsid w:val="124204B5"/>
    <w:rsid w:val="146A038B"/>
    <w:rsid w:val="15B174F0"/>
    <w:rsid w:val="15E467D2"/>
    <w:rsid w:val="176D448A"/>
    <w:rsid w:val="180B6256"/>
    <w:rsid w:val="182962AB"/>
    <w:rsid w:val="182A5CE2"/>
    <w:rsid w:val="19CB3146"/>
    <w:rsid w:val="19D073EB"/>
    <w:rsid w:val="1A64237B"/>
    <w:rsid w:val="1B235449"/>
    <w:rsid w:val="1C1A3F3F"/>
    <w:rsid w:val="1CBE73A9"/>
    <w:rsid w:val="1CC31F67"/>
    <w:rsid w:val="1DBD37DF"/>
    <w:rsid w:val="22BB72B4"/>
    <w:rsid w:val="23800B27"/>
    <w:rsid w:val="23954B53"/>
    <w:rsid w:val="23CE3B8F"/>
    <w:rsid w:val="24D337DC"/>
    <w:rsid w:val="253420EB"/>
    <w:rsid w:val="25382A70"/>
    <w:rsid w:val="26460DBA"/>
    <w:rsid w:val="26985A0F"/>
    <w:rsid w:val="27AE3F6C"/>
    <w:rsid w:val="27E44831"/>
    <w:rsid w:val="2A5956DE"/>
    <w:rsid w:val="2B03159E"/>
    <w:rsid w:val="2B264364"/>
    <w:rsid w:val="2B6D2DF4"/>
    <w:rsid w:val="2B6F74EB"/>
    <w:rsid w:val="2C4219FE"/>
    <w:rsid w:val="2C5D4733"/>
    <w:rsid w:val="2E787DF7"/>
    <w:rsid w:val="2F4135F2"/>
    <w:rsid w:val="2FB862CC"/>
    <w:rsid w:val="30212823"/>
    <w:rsid w:val="32CC732D"/>
    <w:rsid w:val="34020F86"/>
    <w:rsid w:val="34350777"/>
    <w:rsid w:val="34905B3C"/>
    <w:rsid w:val="35D033C3"/>
    <w:rsid w:val="368567AD"/>
    <w:rsid w:val="38B46CE9"/>
    <w:rsid w:val="395C7056"/>
    <w:rsid w:val="39A63F06"/>
    <w:rsid w:val="3B2E0797"/>
    <w:rsid w:val="3B396F76"/>
    <w:rsid w:val="3B5F5A49"/>
    <w:rsid w:val="3B671F30"/>
    <w:rsid w:val="3C6163B4"/>
    <w:rsid w:val="3C66638C"/>
    <w:rsid w:val="3CEE57D6"/>
    <w:rsid w:val="3E0F7EAC"/>
    <w:rsid w:val="3ED1439F"/>
    <w:rsid w:val="3EF41359"/>
    <w:rsid w:val="3F220DCE"/>
    <w:rsid w:val="40302188"/>
    <w:rsid w:val="411811E2"/>
    <w:rsid w:val="413F6FEE"/>
    <w:rsid w:val="41877A2A"/>
    <w:rsid w:val="418C65D5"/>
    <w:rsid w:val="429726EB"/>
    <w:rsid w:val="44500BF5"/>
    <w:rsid w:val="452D5CAE"/>
    <w:rsid w:val="45622859"/>
    <w:rsid w:val="45E37786"/>
    <w:rsid w:val="45EF6647"/>
    <w:rsid w:val="45FF117A"/>
    <w:rsid w:val="46811670"/>
    <w:rsid w:val="469A21D8"/>
    <w:rsid w:val="48374EDC"/>
    <w:rsid w:val="4A1D3F83"/>
    <w:rsid w:val="4A4C0875"/>
    <w:rsid w:val="4C256E3D"/>
    <w:rsid w:val="4C8552C4"/>
    <w:rsid w:val="4CB52F0F"/>
    <w:rsid w:val="4E6237FC"/>
    <w:rsid w:val="4F121419"/>
    <w:rsid w:val="4F3E10F1"/>
    <w:rsid w:val="4F5B0D93"/>
    <w:rsid w:val="50034856"/>
    <w:rsid w:val="50237171"/>
    <w:rsid w:val="512D24C7"/>
    <w:rsid w:val="51E15D7D"/>
    <w:rsid w:val="51F107D8"/>
    <w:rsid w:val="52190FB1"/>
    <w:rsid w:val="525D4C94"/>
    <w:rsid w:val="52CD3343"/>
    <w:rsid w:val="532F1F9A"/>
    <w:rsid w:val="544D316B"/>
    <w:rsid w:val="54763444"/>
    <w:rsid w:val="573A13FC"/>
    <w:rsid w:val="57432A9F"/>
    <w:rsid w:val="58321C61"/>
    <w:rsid w:val="58512257"/>
    <w:rsid w:val="588E1842"/>
    <w:rsid w:val="59F1362C"/>
    <w:rsid w:val="5D723429"/>
    <w:rsid w:val="5DC348BF"/>
    <w:rsid w:val="5DED4578"/>
    <w:rsid w:val="5E995A3E"/>
    <w:rsid w:val="5EA605C0"/>
    <w:rsid w:val="5F1F66B5"/>
    <w:rsid w:val="5F890BF6"/>
    <w:rsid w:val="6055387D"/>
    <w:rsid w:val="60936F13"/>
    <w:rsid w:val="62163194"/>
    <w:rsid w:val="624D024D"/>
    <w:rsid w:val="62E714F1"/>
    <w:rsid w:val="63824573"/>
    <w:rsid w:val="64BB5EB6"/>
    <w:rsid w:val="650E086A"/>
    <w:rsid w:val="66920B05"/>
    <w:rsid w:val="671D3AFC"/>
    <w:rsid w:val="6728675C"/>
    <w:rsid w:val="674C70FD"/>
    <w:rsid w:val="67DA328F"/>
    <w:rsid w:val="68AE32BF"/>
    <w:rsid w:val="691960E0"/>
    <w:rsid w:val="6A3A1B34"/>
    <w:rsid w:val="6B1C3911"/>
    <w:rsid w:val="6BAA0708"/>
    <w:rsid w:val="6C25749D"/>
    <w:rsid w:val="6D7B7272"/>
    <w:rsid w:val="6E4466E7"/>
    <w:rsid w:val="721669A4"/>
    <w:rsid w:val="731933AF"/>
    <w:rsid w:val="73DB42AC"/>
    <w:rsid w:val="75625CF2"/>
    <w:rsid w:val="776364EA"/>
    <w:rsid w:val="78345BFD"/>
    <w:rsid w:val="79661A33"/>
    <w:rsid w:val="79F77352"/>
    <w:rsid w:val="7E41483E"/>
    <w:rsid w:val="7E757D1B"/>
    <w:rsid w:val="7EC654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0"/>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9">
    <w:name w:val="page number"/>
    <w:basedOn w:val="8"/>
    <w:qFormat/>
    <w:uiPriority w:val="0"/>
  </w:style>
  <w:style w:type="character" w:customStyle="1" w:styleId="10">
    <w:name w:val="批注框文本 Char"/>
    <w:basedOn w:val="8"/>
    <w:link w:val="3"/>
    <w:qFormat/>
    <w:uiPriority w:val="0"/>
    <w:rPr>
      <w:kern w:val="2"/>
      <w:sz w:val="18"/>
      <w:szCs w:val="18"/>
    </w:rPr>
  </w:style>
  <w:style w:type="character" w:customStyle="1" w:styleId="11">
    <w:name w:val="font11"/>
    <w:basedOn w:val="8"/>
    <w:qFormat/>
    <w:uiPriority w:val="0"/>
    <w:rPr>
      <w:rFonts w:hint="eastAsia" w:ascii="宋体" w:hAnsi="宋体" w:eastAsia="宋体" w:cs="宋体"/>
      <w:color w:val="000000"/>
      <w:sz w:val="22"/>
      <w:szCs w:val="22"/>
      <w:u w:val="none"/>
    </w:rPr>
  </w:style>
  <w:style w:type="character" w:customStyle="1" w:styleId="12">
    <w:name w:val="font01"/>
    <w:basedOn w:val="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20</Pages>
  <Words>1277</Words>
  <Characters>7280</Characters>
  <Lines>60</Lines>
  <Paragraphs>17</Paragraphs>
  <TotalTime>2</TotalTime>
  <ScaleCrop>false</ScaleCrop>
  <LinksUpToDate>false</LinksUpToDate>
  <CharactersWithSpaces>8540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橘生淮南</cp:lastModifiedBy>
  <cp:lastPrinted>2021-08-09T08:57:00Z</cp:lastPrinted>
  <dcterms:modified xsi:type="dcterms:W3CDTF">2023-11-22T03:02:47Z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95E545E96BCB4683B38CEAA4A0F9E742</vt:lpwstr>
  </property>
</Properties>
</file>