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BF" w:rsidRDefault="00BB54BF">
      <w:pPr>
        <w:rPr>
          <w:rFonts w:ascii="仿宋_GB2312" w:eastAsia="仿宋_GB2312"/>
          <w:kern w:val="0"/>
          <w:sz w:val="32"/>
          <w:szCs w:val="32"/>
        </w:rPr>
      </w:pPr>
    </w:p>
    <w:p w:rsidR="00BB54BF" w:rsidRDefault="00BB54BF">
      <w:pPr>
        <w:rPr>
          <w:rFonts w:ascii="黑体" w:eastAsia="黑体"/>
          <w:kern w:val="0"/>
          <w:sz w:val="72"/>
          <w:szCs w:val="72"/>
        </w:rPr>
      </w:pPr>
    </w:p>
    <w:p w:rsidR="00BB54BF" w:rsidRDefault="00BB54BF">
      <w:pPr>
        <w:rPr>
          <w:rFonts w:ascii="黑体" w:eastAsia="黑体"/>
          <w:kern w:val="0"/>
          <w:sz w:val="72"/>
          <w:szCs w:val="72"/>
        </w:rPr>
      </w:pPr>
    </w:p>
    <w:p w:rsidR="00BB54BF" w:rsidRDefault="00BB54BF">
      <w:pPr>
        <w:jc w:val="center"/>
        <w:rPr>
          <w:rFonts w:ascii="黑体" w:eastAsia="黑体" w:hAnsi="黑体"/>
          <w:color w:val="000000"/>
          <w:sz w:val="52"/>
          <w:szCs w:val="52"/>
        </w:rPr>
      </w:pPr>
      <w:r>
        <w:rPr>
          <w:rFonts w:ascii="黑体" w:eastAsia="黑体" w:cs="黑体" w:hint="eastAsia"/>
          <w:kern w:val="0"/>
          <w:sz w:val="52"/>
          <w:szCs w:val="52"/>
        </w:rPr>
        <w:t>柳州市</w:t>
      </w:r>
      <w:r>
        <w:rPr>
          <w:rFonts w:ascii="黑体" w:eastAsia="黑体" w:hAnsi="黑体" w:cs="黑体" w:hint="eastAsia"/>
          <w:color w:val="000000"/>
          <w:sz w:val="52"/>
          <w:szCs w:val="52"/>
        </w:rPr>
        <w:t>雀儿山公园管理处</w:t>
      </w:r>
    </w:p>
    <w:p w:rsidR="00BB54BF" w:rsidRDefault="00BB54BF">
      <w:pPr>
        <w:jc w:val="center"/>
        <w:rPr>
          <w:rFonts w:ascii="黑体" w:eastAsia="黑体"/>
          <w:kern w:val="0"/>
          <w:sz w:val="52"/>
          <w:szCs w:val="52"/>
        </w:rPr>
      </w:pPr>
      <w:r>
        <w:rPr>
          <w:rFonts w:ascii="黑体" w:eastAsia="黑体" w:cs="黑体"/>
          <w:kern w:val="0"/>
          <w:sz w:val="52"/>
          <w:szCs w:val="52"/>
        </w:rPr>
        <w:t>2020</w:t>
      </w:r>
      <w:r>
        <w:rPr>
          <w:rFonts w:ascii="黑体" w:eastAsia="黑体" w:cs="黑体" w:hint="eastAsia"/>
          <w:kern w:val="0"/>
          <w:sz w:val="52"/>
          <w:szCs w:val="52"/>
        </w:rPr>
        <w:t>年度部门决算</w:t>
      </w: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rPr>
          <w:rFonts w:ascii="ArialUnicodeMS" w:eastAsia="ArialUnicodeMS"/>
          <w:kern w:val="0"/>
          <w:sz w:val="84"/>
          <w:szCs w:val="84"/>
        </w:rPr>
      </w:pPr>
    </w:p>
    <w:p w:rsidR="00BB54BF" w:rsidRDefault="00BB54BF">
      <w:pPr>
        <w:jc w:val="center"/>
        <w:rPr>
          <w:rFonts w:ascii="黑体" w:eastAsia="黑体"/>
          <w:kern w:val="0"/>
          <w:sz w:val="44"/>
          <w:szCs w:val="44"/>
        </w:rPr>
      </w:pPr>
    </w:p>
    <w:p w:rsidR="00BB54BF" w:rsidRDefault="00BB54BF">
      <w:pPr>
        <w:ind w:firstLine="646"/>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目</w:t>
      </w:r>
      <w:r>
        <w:rPr>
          <w:rFonts w:ascii="方正小标宋简体" w:eastAsia="方正小标宋简体" w:cs="方正小标宋简体"/>
          <w:b/>
          <w:bCs/>
          <w:sz w:val="44"/>
          <w:szCs w:val="44"/>
        </w:rPr>
        <w:t xml:space="preserve">    </w:t>
      </w:r>
      <w:r>
        <w:rPr>
          <w:rFonts w:ascii="方正小标宋简体" w:eastAsia="方正小标宋简体" w:cs="方正小标宋简体" w:hint="eastAsia"/>
          <w:b/>
          <w:bCs/>
          <w:sz w:val="44"/>
          <w:szCs w:val="44"/>
        </w:rPr>
        <w:t>录</w:t>
      </w:r>
    </w:p>
    <w:p w:rsidR="00BB54BF" w:rsidRDefault="00BB54BF">
      <w:pPr>
        <w:ind w:firstLine="645"/>
        <w:rPr>
          <w:rFonts w:ascii="仿宋_GB2312" w:eastAsia="仿宋_GB2312"/>
          <w:b/>
          <w:bCs/>
          <w:sz w:val="32"/>
          <w:szCs w:val="32"/>
        </w:rPr>
      </w:pPr>
    </w:p>
    <w:p w:rsidR="00BB54BF" w:rsidRDefault="00BB54BF">
      <w:pPr>
        <w:ind w:firstLine="645"/>
        <w:rPr>
          <w:rFonts w:ascii="仿宋_GB2312" w:eastAsia="仿宋_GB2312"/>
          <w:b/>
          <w:bCs/>
          <w:sz w:val="32"/>
          <w:szCs w:val="32"/>
        </w:rPr>
      </w:pPr>
      <w:r>
        <w:rPr>
          <w:rFonts w:ascii="仿宋_GB2312" w:eastAsia="仿宋_GB2312" w:cs="仿宋_GB2312" w:hint="eastAsia"/>
          <w:b/>
          <w:bCs/>
          <w:sz w:val="32"/>
          <w:szCs w:val="32"/>
        </w:rPr>
        <w:t>第一部分：</w:t>
      </w:r>
      <w:r>
        <w:rPr>
          <w:rFonts w:ascii="仿宋_GB2312" w:eastAsia="仿宋_GB2312" w:hAnsi="黑体" w:cs="仿宋_GB2312" w:hint="eastAsia"/>
          <w:b/>
          <w:bCs/>
          <w:color w:val="000000"/>
          <w:sz w:val="32"/>
          <w:szCs w:val="32"/>
        </w:rPr>
        <w:t>柳州市雀儿山公园管理处</w:t>
      </w:r>
      <w:r>
        <w:rPr>
          <w:rFonts w:ascii="仿宋_GB2312" w:eastAsia="仿宋_GB2312" w:cs="仿宋_GB2312" w:hint="eastAsia"/>
          <w:b/>
          <w:bCs/>
          <w:sz w:val="32"/>
          <w:szCs w:val="32"/>
        </w:rPr>
        <w:t>概况</w:t>
      </w:r>
    </w:p>
    <w:p w:rsidR="00BB54BF" w:rsidRDefault="00BB54BF">
      <w:pPr>
        <w:ind w:firstLine="645"/>
        <w:rPr>
          <w:rFonts w:ascii="仿宋_GB2312" w:eastAsia="仿宋_GB2312"/>
          <w:sz w:val="32"/>
          <w:szCs w:val="32"/>
        </w:rPr>
      </w:pPr>
      <w:r>
        <w:rPr>
          <w:rFonts w:ascii="仿宋_GB2312" w:eastAsia="仿宋_GB2312" w:cs="仿宋_GB2312" w:hint="eastAsia"/>
          <w:sz w:val="32"/>
          <w:szCs w:val="32"/>
        </w:rPr>
        <w:t>一、主要职能</w:t>
      </w:r>
    </w:p>
    <w:p w:rsidR="00BB54BF" w:rsidRDefault="00BB54BF">
      <w:pPr>
        <w:ind w:firstLine="645"/>
        <w:rPr>
          <w:rFonts w:ascii="仿宋_GB2312" w:eastAsia="仿宋_GB2312"/>
          <w:sz w:val="32"/>
          <w:szCs w:val="32"/>
        </w:rPr>
      </w:pPr>
      <w:r>
        <w:rPr>
          <w:rFonts w:ascii="仿宋_GB2312" w:eastAsia="仿宋_GB2312" w:cs="仿宋_GB2312" w:hint="eastAsia"/>
          <w:sz w:val="32"/>
          <w:szCs w:val="32"/>
        </w:rPr>
        <w:t>二、部门决算单位构成</w:t>
      </w:r>
    </w:p>
    <w:p w:rsidR="00BB54BF" w:rsidRDefault="00BB54BF">
      <w:pPr>
        <w:ind w:firstLine="645"/>
        <w:rPr>
          <w:rFonts w:ascii="仿宋_GB2312" w:eastAsia="仿宋_GB2312"/>
          <w:b/>
          <w:bCs/>
          <w:sz w:val="32"/>
          <w:szCs w:val="32"/>
        </w:rPr>
      </w:pPr>
      <w:r>
        <w:rPr>
          <w:rFonts w:ascii="仿宋_GB2312" w:eastAsia="仿宋_GB2312" w:cs="仿宋_GB2312" w:hint="eastAsia"/>
          <w:b/>
          <w:bCs/>
          <w:sz w:val="32"/>
          <w:szCs w:val="32"/>
        </w:rPr>
        <w:t>第二部分：</w:t>
      </w:r>
      <w:r>
        <w:rPr>
          <w:rFonts w:ascii="仿宋_GB2312" w:eastAsia="仿宋_GB2312" w:hAnsi="黑体" w:cs="仿宋_GB2312" w:hint="eastAsia"/>
          <w:b/>
          <w:bCs/>
          <w:color w:val="000000"/>
          <w:sz w:val="32"/>
          <w:szCs w:val="32"/>
        </w:rPr>
        <w:t>柳州市雀儿山公园管理处</w:t>
      </w:r>
      <w:r>
        <w:rPr>
          <w:rFonts w:ascii="仿宋_GB2312" w:eastAsia="仿宋_GB2312" w:cs="仿宋_GB2312"/>
          <w:b/>
          <w:bCs/>
          <w:sz w:val="32"/>
          <w:szCs w:val="32"/>
        </w:rPr>
        <w:t>2020</w:t>
      </w:r>
      <w:r>
        <w:rPr>
          <w:rFonts w:ascii="仿宋_GB2312" w:eastAsia="仿宋_GB2312" w:cs="仿宋_GB2312" w:hint="eastAsia"/>
          <w:b/>
          <w:bCs/>
          <w:sz w:val="32"/>
          <w:szCs w:val="32"/>
        </w:rPr>
        <w:t>年部门决算报表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表一：收入支出决算总表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表二：收入决算表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表三：支出决算表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表四：财政拨款收入支出决算总表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表五：一般公共预算财政拨款支出决算表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表六：一般公共预算财政拨款基本支出决算表</w:t>
      </w:r>
    </w:p>
    <w:p w:rsidR="00BB54BF" w:rsidRDefault="00BB54BF">
      <w:pPr>
        <w:ind w:left="645"/>
        <w:rPr>
          <w:rFonts w:ascii="仿宋_GB2312" w:eastAsia="仿宋_GB2312"/>
          <w:sz w:val="32"/>
          <w:szCs w:val="32"/>
        </w:rPr>
      </w:pPr>
      <w:r>
        <w:rPr>
          <w:rFonts w:ascii="仿宋_GB2312" w:eastAsia="仿宋_GB2312" w:cs="仿宋_GB2312" w:hint="eastAsia"/>
          <w:sz w:val="32"/>
          <w:szCs w:val="32"/>
        </w:rPr>
        <w:t>表七：一般公共预算财政拨款安排的“三公”经费支出决算表</w:t>
      </w:r>
    </w:p>
    <w:p w:rsidR="00BB54BF" w:rsidRPr="00EF3782" w:rsidRDefault="00BB54BF">
      <w:pPr>
        <w:ind w:left="645"/>
        <w:rPr>
          <w:rFonts w:ascii="仿宋_GB2312" w:eastAsia="仿宋_GB2312"/>
          <w:sz w:val="32"/>
          <w:szCs w:val="32"/>
        </w:rPr>
      </w:pPr>
      <w:r w:rsidRPr="00EF3782">
        <w:rPr>
          <w:rFonts w:ascii="仿宋_GB2312" w:eastAsia="仿宋_GB2312" w:cs="仿宋_GB2312" w:hint="eastAsia"/>
          <w:sz w:val="32"/>
          <w:szCs w:val="32"/>
        </w:rPr>
        <w:t>表八：政府性基金</w:t>
      </w:r>
      <w:r w:rsidRPr="00EF3782">
        <w:rPr>
          <w:rFonts w:ascii="仿宋_GB2312" w:eastAsia="仿宋_GB2312" w:hAnsi="黑体" w:cs="仿宋_GB2312" w:hint="eastAsia"/>
          <w:sz w:val="32"/>
          <w:szCs w:val="32"/>
        </w:rPr>
        <w:t>预算财政拨款</w:t>
      </w:r>
      <w:r w:rsidRPr="00EF3782">
        <w:rPr>
          <w:rFonts w:ascii="仿宋_GB2312" w:eastAsia="仿宋_GB2312" w:cs="仿宋_GB2312" w:hint="eastAsia"/>
          <w:sz w:val="32"/>
          <w:szCs w:val="32"/>
        </w:rPr>
        <w:t>收入支出决算表</w:t>
      </w:r>
    </w:p>
    <w:p w:rsidR="00BB54BF" w:rsidRPr="00EF3782" w:rsidRDefault="00BB54BF">
      <w:pPr>
        <w:ind w:left="645"/>
        <w:rPr>
          <w:rFonts w:ascii="仿宋_GB2312" w:eastAsia="仿宋_GB2312"/>
          <w:sz w:val="32"/>
          <w:szCs w:val="32"/>
        </w:rPr>
      </w:pPr>
      <w:r w:rsidRPr="00EF3782">
        <w:rPr>
          <w:rFonts w:ascii="仿宋_GB2312" w:eastAsia="仿宋_GB2312" w:cs="仿宋_GB2312" w:hint="eastAsia"/>
          <w:sz w:val="32"/>
          <w:szCs w:val="32"/>
        </w:rPr>
        <w:t>表九：国有资本经营预算财政拨款支出决算表</w:t>
      </w:r>
    </w:p>
    <w:p w:rsidR="00BB54BF" w:rsidRDefault="00BB54BF">
      <w:pPr>
        <w:ind w:firstLine="645"/>
        <w:rPr>
          <w:rFonts w:ascii="仿宋_GB2312" w:eastAsia="仿宋_GB2312"/>
          <w:b/>
          <w:bCs/>
          <w:sz w:val="32"/>
          <w:szCs w:val="32"/>
        </w:rPr>
      </w:pPr>
      <w:r>
        <w:rPr>
          <w:rFonts w:ascii="仿宋_GB2312" w:eastAsia="仿宋_GB2312" w:cs="仿宋_GB2312" w:hint="eastAsia"/>
          <w:b/>
          <w:bCs/>
          <w:sz w:val="32"/>
          <w:szCs w:val="32"/>
        </w:rPr>
        <w:t>第三部分：</w:t>
      </w:r>
      <w:r>
        <w:rPr>
          <w:rFonts w:ascii="仿宋_GB2312" w:eastAsia="仿宋_GB2312" w:hAnsi="黑体" w:cs="仿宋_GB2312" w:hint="eastAsia"/>
          <w:b/>
          <w:bCs/>
          <w:color w:val="000000"/>
          <w:sz w:val="32"/>
          <w:szCs w:val="32"/>
        </w:rPr>
        <w:t>柳州市雀儿山公园管理处</w:t>
      </w:r>
      <w:r>
        <w:rPr>
          <w:rFonts w:ascii="仿宋_GB2312" w:eastAsia="仿宋_GB2312" w:cs="仿宋_GB2312"/>
          <w:b/>
          <w:bCs/>
          <w:sz w:val="32"/>
          <w:szCs w:val="32"/>
        </w:rPr>
        <w:t>2020</w:t>
      </w:r>
      <w:r>
        <w:rPr>
          <w:rFonts w:ascii="仿宋_GB2312" w:eastAsia="仿宋_GB2312" w:cs="仿宋_GB2312" w:hint="eastAsia"/>
          <w:b/>
          <w:bCs/>
          <w:sz w:val="32"/>
          <w:szCs w:val="32"/>
        </w:rPr>
        <w:t>年度部门决算情况说明</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一、</w:t>
      </w:r>
      <w:r>
        <w:rPr>
          <w:rFonts w:eastAsia="仿宋_GB2312"/>
          <w:kern w:val="0"/>
          <w:sz w:val="32"/>
          <w:szCs w:val="32"/>
        </w:rPr>
        <w:t>2020</w:t>
      </w:r>
      <w:r>
        <w:rPr>
          <w:rFonts w:ascii="仿宋_GB2312" w:eastAsia="仿宋_GB2312" w:cs="仿宋_GB2312" w:hint="eastAsia"/>
          <w:kern w:val="0"/>
          <w:sz w:val="32"/>
          <w:szCs w:val="32"/>
        </w:rPr>
        <w:t>年度收入支出决算总体情况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二、</w:t>
      </w:r>
      <w:r>
        <w:rPr>
          <w:rFonts w:eastAsia="仿宋_GB2312"/>
          <w:kern w:val="0"/>
          <w:sz w:val="32"/>
          <w:szCs w:val="32"/>
        </w:rPr>
        <w:t>2020</w:t>
      </w:r>
      <w:r>
        <w:rPr>
          <w:rFonts w:ascii="仿宋_GB2312" w:eastAsia="仿宋_GB2312" w:cs="仿宋_GB2312" w:hint="eastAsia"/>
          <w:kern w:val="0"/>
          <w:sz w:val="32"/>
          <w:szCs w:val="32"/>
        </w:rPr>
        <w:t>年度收入决算情况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三、</w:t>
      </w:r>
      <w:r>
        <w:rPr>
          <w:rFonts w:eastAsia="仿宋_GB2312"/>
          <w:kern w:val="0"/>
          <w:sz w:val="32"/>
          <w:szCs w:val="32"/>
        </w:rPr>
        <w:t>2020</w:t>
      </w:r>
      <w:r>
        <w:rPr>
          <w:rFonts w:ascii="仿宋_GB2312" w:eastAsia="仿宋_GB2312" w:cs="仿宋_GB2312" w:hint="eastAsia"/>
          <w:kern w:val="0"/>
          <w:sz w:val="32"/>
          <w:szCs w:val="32"/>
        </w:rPr>
        <w:t>年度支出决算情况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四、</w:t>
      </w:r>
      <w:r>
        <w:rPr>
          <w:rFonts w:eastAsia="仿宋_GB2312"/>
          <w:kern w:val="0"/>
          <w:sz w:val="32"/>
          <w:szCs w:val="32"/>
        </w:rPr>
        <w:t>2020</w:t>
      </w:r>
      <w:r>
        <w:rPr>
          <w:rFonts w:ascii="仿宋_GB2312" w:eastAsia="仿宋_GB2312" w:cs="仿宋_GB2312" w:hint="eastAsia"/>
          <w:kern w:val="0"/>
          <w:sz w:val="32"/>
          <w:szCs w:val="32"/>
        </w:rPr>
        <w:t>年度财政拨款收入支出决算情况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五、</w:t>
      </w:r>
      <w:r>
        <w:rPr>
          <w:rFonts w:eastAsia="仿宋_GB2312"/>
          <w:kern w:val="0"/>
          <w:sz w:val="32"/>
          <w:szCs w:val="32"/>
        </w:rPr>
        <w:t>2020</w:t>
      </w:r>
      <w:r>
        <w:rPr>
          <w:rFonts w:ascii="仿宋_GB2312" w:eastAsia="仿宋_GB2312" w:cs="仿宋_GB2312" w:hint="eastAsia"/>
          <w:kern w:val="0"/>
          <w:sz w:val="32"/>
          <w:szCs w:val="32"/>
        </w:rPr>
        <w:t>年度一般公共预算财政拨款支出决算情况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六、</w:t>
      </w:r>
      <w:r>
        <w:rPr>
          <w:rFonts w:eastAsia="仿宋_GB2312"/>
          <w:kern w:val="0"/>
          <w:sz w:val="32"/>
          <w:szCs w:val="32"/>
        </w:rPr>
        <w:t>2020</w:t>
      </w:r>
      <w:r>
        <w:rPr>
          <w:rFonts w:ascii="仿宋_GB2312" w:eastAsia="仿宋_GB2312" w:cs="仿宋_GB2312" w:hint="eastAsia"/>
          <w:kern w:val="0"/>
          <w:sz w:val="32"/>
          <w:szCs w:val="32"/>
        </w:rPr>
        <w:t>年度一般公共预算财政拨款基本支出决算情况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七、</w:t>
      </w:r>
      <w:r>
        <w:rPr>
          <w:rFonts w:eastAsia="仿宋_GB2312"/>
          <w:kern w:val="0"/>
          <w:sz w:val="32"/>
          <w:szCs w:val="32"/>
        </w:rPr>
        <w:t>2020</w:t>
      </w:r>
      <w:r>
        <w:rPr>
          <w:rFonts w:ascii="仿宋_GB2312" w:eastAsia="仿宋_GB2312" w:cs="仿宋_GB2312" w:hint="eastAsia"/>
          <w:kern w:val="0"/>
          <w:sz w:val="32"/>
          <w:szCs w:val="32"/>
        </w:rPr>
        <w:t>年度一般公共预算财政拨款“三公”经费支出决算情况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年度政府性基金预算财政拨款收入支出决算情况</w:t>
      </w:r>
    </w:p>
    <w:p w:rsidR="00BB54BF" w:rsidRDefault="00BB54BF">
      <w:pPr>
        <w:ind w:left="645"/>
        <w:rPr>
          <w:rFonts w:ascii="仿宋_GB2312" w:eastAsia="仿宋_GB2312"/>
          <w:kern w:val="0"/>
          <w:sz w:val="32"/>
          <w:szCs w:val="32"/>
        </w:rPr>
      </w:pPr>
      <w:r w:rsidRPr="00EF3782">
        <w:rPr>
          <w:rFonts w:ascii="仿宋_GB2312" w:eastAsia="仿宋_GB2312" w:cs="仿宋_GB2312" w:hint="eastAsia"/>
          <w:kern w:val="0"/>
          <w:sz w:val="32"/>
          <w:szCs w:val="32"/>
        </w:rPr>
        <w:t>九、</w:t>
      </w:r>
      <w:r w:rsidRPr="00EF3782">
        <w:rPr>
          <w:rFonts w:ascii="仿宋_GB2312" w:eastAsia="仿宋_GB2312" w:cs="仿宋_GB2312" w:hint="eastAsia"/>
          <w:sz w:val="32"/>
          <w:szCs w:val="32"/>
        </w:rPr>
        <w:t>国有资本经营预算财政拨款支出决算情况</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年度预算绩效情况说明</w:t>
      </w:r>
    </w:p>
    <w:p w:rsidR="00BB54BF" w:rsidRDefault="00BB54BF" w:rsidP="007442D2">
      <w:pPr>
        <w:autoSpaceDE w:val="0"/>
        <w:autoSpaceDN w:val="0"/>
        <w:adjustRightInd w:val="0"/>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十一、其他重要事项的情况说明</w:t>
      </w:r>
    </w:p>
    <w:p w:rsidR="00BB54BF" w:rsidRDefault="00BB54BF">
      <w:pPr>
        <w:ind w:firstLine="645"/>
        <w:rPr>
          <w:rFonts w:ascii="仿宋_GB2312" w:eastAsia="仿宋_GB2312"/>
          <w:b/>
          <w:bCs/>
          <w:sz w:val="32"/>
          <w:szCs w:val="32"/>
        </w:rPr>
      </w:pPr>
      <w:r>
        <w:rPr>
          <w:rFonts w:ascii="仿宋_GB2312" w:eastAsia="仿宋_GB2312" w:cs="仿宋_GB2312" w:hint="eastAsia"/>
          <w:b/>
          <w:bCs/>
          <w:sz w:val="32"/>
          <w:szCs w:val="32"/>
        </w:rPr>
        <w:t>第四部分：名词解释</w:t>
      </w:r>
    </w:p>
    <w:p w:rsidR="00BB54BF" w:rsidRDefault="00BB54BF">
      <w:pPr>
        <w:ind w:firstLine="646"/>
        <w:jc w:val="center"/>
        <w:rPr>
          <w:rFonts w:ascii="仿宋_GB2312" w:eastAsia="仿宋_GB2312"/>
          <w:b/>
          <w:bCs/>
          <w:sz w:val="32"/>
          <w:szCs w:val="32"/>
        </w:rPr>
      </w:pPr>
      <w:r>
        <w:rPr>
          <w:rFonts w:ascii="仿宋_GB2312" w:eastAsia="仿宋_GB2312"/>
          <w:kern w:val="0"/>
          <w:sz w:val="32"/>
          <w:szCs w:val="32"/>
        </w:rPr>
        <w:br w:type="page"/>
      </w:r>
      <w:r>
        <w:rPr>
          <w:rFonts w:ascii="仿宋_GB2312" w:eastAsia="仿宋_GB2312" w:cs="仿宋_GB2312" w:hint="eastAsia"/>
          <w:b/>
          <w:bCs/>
          <w:sz w:val="32"/>
          <w:szCs w:val="32"/>
        </w:rPr>
        <w:t>第一部分：</w:t>
      </w:r>
      <w:r>
        <w:rPr>
          <w:rFonts w:ascii="仿宋_GB2312" w:eastAsia="仿宋_GB2312" w:hAnsi="黑体" w:cs="仿宋_GB2312" w:hint="eastAsia"/>
          <w:b/>
          <w:bCs/>
          <w:color w:val="000000"/>
          <w:sz w:val="32"/>
          <w:szCs w:val="32"/>
        </w:rPr>
        <w:t>柳州市雀儿山公园管理处</w:t>
      </w:r>
      <w:r>
        <w:rPr>
          <w:rFonts w:ascii="仿宋_GB2312" w:eastAsia="仿宋_GB2312" w:cs="仿宋_GB2312" w:hint="eastAsia"/>
          <w:b/>
          <w:bCs/>
          <w:sz w:val="32"/>
          <w:szCs w:val="32"/>
        </w:rPr>
        <w:t>概况</w:t>
      </w:r>
    </w:p>
    <w:p w:rsidR="00BB54BF" w:rsidRDefault="00BB54BF">
      <w:pPr>
        <w:ind w:firstLine="646"/>
        <w:rPr>
          <w:rFonts w:ascii="仿宋_GB2312" w:eastAsia="仿宋_GB2312"/>
          <w:sz w:val="32"/>
          <w:szCs w:val="32"/>
        </w:rPr>
      </w:pPr>
      <w:r>
        <w:rPr>
          <w:rFonts w:ascii="仿宋_GB2312" w:eastAsia="仿宋_GB2312" w:cs="仿宋_GB2312" w:hint="eastAsia"/>
          <w:sz w:val="32"/>
          <w:szCs w:val="32"/>
        </w:rPr>
        <w:t>一、主要职能</w:t>
      </w:r>
    </w:p>
    <w:p w:rsidR="00BB54BF" w:rsidRPr="0027192C" w:rsidRDefault="00BB54BF" w:rsidP="007442D2">
      <w:pPr>
        <w:adjustRightInd w:val="0"/>
        <w:snapToGrid w:val="0"/>
        <w:spacing w:line="560" w:lineRule="exact"/>
        <w:ind w:rightChars="-104" w:right="31680" w:firstLineChars="200" w:firstLine="31680"/>
        <w:rPr>
          <w:rFonts w:ascii="仿宋_GB2312" w:eastAsia="仿宋_GB2312" w:hAnsi="华文仿宋"/>
          <w:sz w:val="32"/>
          <w:szCs w:val="32"/>
        </w:rPr>
      </w:pP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一</w:t>
      </w: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贯彻执行公园、旅游景区相关的法律法规和方针政策。负责组织管理公园游览和娱乐项目，维护园区公共秩序。实施园区总体规划，对园区内的建设开发、经营活动、文化遗产和基础设施进行管理。</w:t>
      </w:r>
    </w:p>
    <w:p w:rsidR="00BB54BF" w:rsidRPr="0027192C" w:rsidRDefault="00BB54BF" w:rsidP="007442D2">
      <w:pPr>
        <w:adjustRightInd w:val="0"/>
        <w:snapToGrid w:val="0"/>
        <w:spacing w:line="560" w:lineRule="exact"/>
        <w:ind w:rightChars="-104" w:right="31680" w:firstLineChars="200" w:firstLine="31680"/>
        <w:rPr>
          <w:rFonts w:ascii="仿宋_GB2312" w:eastAsia="仿宋_GB2312" w:hAnsi="华文仿宋"/>
          <w:sz w:val="32"/>
          <w:szCs w:val="32"/>
        </w:rPr>
      </w:pP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二</w:t>
      </w: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负责园区园林绿化建设及管理、水体湿地管理、鸟类生态环境营造与保护、植物栽培与养护、古树名木保护、石山绿化与管护、防火、园容卫生管理等工作。</w:t>
      </w:r>
    </w:p>
    <w:p w:rsidR="00BB54BF" w:rsidRPr="0027192C" w:rsidRDefault="00BB54BF" w:rsidP="007442D2">
      <w:pPr>
        <w:adjustRightInd w:val="0"/>
        <w:snapToGrid w:val="0"/>
        <w:spacing w:line="560" w:lineRule="exact"/>
        <w:ind w:rightChars="-104" w:right="31680" w:firstLineChars="200" w:firstLine="31680"/>
        <w:rPr>
          <w:rFonts w:ascii="仿宋_GB2312" w:eastAsia="仿宋_GB2312" w:hAnsi="华文仿宋"/>
          <w:sz w:val="32"/>
          <w:szCs w:val="32"/>
        </w:rPr>
      </w:pP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三</w:t>
      </w:r>
      <w:r w:rsidRPr="0027192C">
        <w:rPr>
          <w:rFonts w:ascii="仿宋_GB2312" w:eastAsia="仿宋_GB2312" w:hAnsi="华文仿宋" w:cs="仿宋_GB2312"/>
          <w:sz w:val="32"/>
          <w:szCs w:val="32"/>
        </w:rPr>
        <w:t>)</w:t>
      </w:r>
      <w:r w:rsidRPr="0027192C">
        <w:rPr>
          <w:rFonts w:ascii="仿宋_GB2312" w:eastAsia="仿宋_GB2312" w:hAnsi="华文仿宋" w:cs="仿宋_GB2312" w:hint="eastAsia"/>
          <w:sz w:val="32"/>
          <w:szCs w:val="32"/>
        </w:rPr>
        <w:t>开展科普、宣传、教育及相关社会服务。</w:t>
      </w:r>
    </w:p>
    <w:p w:rsidR="00BB54BF" w:rsidRDefault="00BB54BF">
      <w:pPr>
        <w:ind w:firstLine="646"/>
        <w:rPr>
          <w:rFonts w:ascii="仿宋_GB2312" w:eastAsia="仿宋_GB2312"/>
          <w:sz w:val="32"/>
          <w:szCs w:val="32"/>
        </w:rPr>
      </w:pPr>
      <w:r>
        <w:rPr>
          <w:rFonts w:ascii="仿宋_GB2312" w:eastAsia="仿宋_GB2312" w:cs="仿宋_GB2312" w:hint="eastAsia"/>
          <w:sz w:val="32"/>
          <w:szCs w:val="32"/>
        </w:rPr>
        <w:t>二、部门决算单位构成</w:t>
      </w:r>
    </w:p>
    <w:p w:rsidR="00BB54BF" w:rsidRPr="00AE062F" w:rsidRDefault="00BB54BF" w:rsidP="00AE062F">
      <w:pPr>
        <w:ind w:firstLine="645"/>
        <w:rPr>
          <w:rFonts w:ascii="仿宋_GB2312" w:eastAsia="仿宋_GB2312"/>
          <w:sz w:val="32"/>
          <w:szCs w:val="32"/>
        </w:rPr>
      </w:pPr>
      <w:r>
        <w:rPr>
          <w:rFonts w:ascii="仿宋_GB2312" w:eastAsia="仿宋_GB2312" w:cs="仿宋_GB2312" w:hint="eastAsia"/>
          <w:sz w:val="32"/>
          <w:szCs w:val="32"/>
        </w:rPr>
        <w:t>柳州市雀儿山公园管理处。</w:t>
      </w:r>
    </w:p>
    <w:p w:rsidR="00BB54BF" w:rsidRDefault="00BB54BF" w:rsidP="002B1477">
      <w:pPr>
        <w:jc w:val="center"/>
        <w:rPr>
          <w:rFonts w:ascii="仿宋_GB2312" w:eastAsia="仿宋_GB2312"/>
          <w:b/>
          <w:bCs/>
          <w:sz w:val="32"/>
          <w:szCs w:val="32"/>
        </w:rPr>
      </w:pPr>
      <w:r>
        <w:rPr>
          <w:rFonts w:ascii="仿宋_GB2312" w:eastAsia="仿宋_GB2312" w:cs="仿宋_GB2312" w:hint="eastAsia"/>
          <w:b/>
          <w:bCs/>
          <w:sz w:val="32"/>
          <w:szCs w:val="32"/>
        </w:rPr>
        <w:t>第二部分：</w:t>
      </w:r>
      <w:r>
        <w:rPr>
          <w:rFonts w:ascii="仿宋_GB2312" w:eastAsia="仿宋_GB2312" w:hAnsi="黑体" w:cs="仿宋_GB2312" w:hint="eastAsia"/>
          <w:b/>
          <w:bCs/>
          <w:color w:val="000000"/>
          <w:sz w:val="32"/>
          <w:szCs w:val="32"/>
        </w:rPr>
        <w:t>柳州市雀儿山公园管理处</w:t>
      </w:r>
      <w:r>
        <w:rPr>
          <w:rFonts w:ascii="仿宋_GB2312" w:eastAsia="仿宋_GB2312" w:cs="仿宋_GB2312"/>
          <w:b/>
          <w:bCs/>
          <w:sz w:val="32"/>
          <w:szCs w:val="32"/>
        </w:rPr>
        <w:t>2020</w:t>
      </w:r>
      <w:r>
        <w:rPr>
          <w:rFonts w:ascii="仿宋_GB2312" w:eastAsia="仿宋_GB2312" w:cs="仿宋_GB2312" w:hint="eastAsia"/>
          <w:b/>
          <w:bCs/>
          <w:sz w:val="32"/>
          <w:szCs w:val="32"/>
        </w:rPr>
        <w:t>年部门决算报表</w:t>
      </w:r>
    </w:p>
    <w:p w:rsidR="00BB54BF" w:rsidRPr="001F2DB7" w:rsidRDefault="00BB54BF" w:rsidP="007442D2">
      <w:pPr>
        <w:ind w:firstLineChars="200" w:firstLine="31680"/>
        <w:rPr>
          <w:rFonts w:ascii="仿宋_GB2312" w:eastAsia="仿宋_GB2312" w:hAnsi="黑体"/>
          <w:sz w:val="32"/>
          <w:szCs w:val="32"/>
        </w:rPr>
        <w:sectPr w:rsidR="00BB54BF" w:rsidRPr="001F2DB7">
          <w:headerReference w:type="default" r:id="rId7"/>
          <w:footerReference w:type="default" r:id="rId8"/>
          <w:pgSz w:w="11906" w:h="16838"/>
          <w:pgMar w:top="1701" w:right="1418" w:bottom="1134" w:left="1588" w:header="851" w:footer="992" w:gutter="0"/>
          <w:cols w:space="720"/>
          <w:docGrid w:type="lines" w:linePitch="312"/>
        </w:sectPr>
      </w:pPr>
      <w:r>
        <w:rPr>
          <w:rFonts w:ascii="仿宋_GB2312" w:eastAsia="仿宋_GB2312" w:hAnsi="黑体" w:cs="仿宋_GB2312" w:hint="eastAsia"/>
          <w:sz w:val="32"/>
          <w:szCs w:val="32"/>
        </w:rPr>
        <w:t>详见附件。</w:t>
      </w:r>
    </w:p>
    <w:p w:rsidR="00BB54BF" w:rsidRDefault="00BB54BF" w:rsidP="00F37BBE">
      <w:pPr>
        <w:spacing w:line="580" w:lineRule="exact"/>
        <w:jc w:val="center"/>
        <w:rPr>
          <w:rFonts w:ascii="仿宋_GB2312" w:eastAsia="仿宋_GB2312" w:hAnsi="黑体"/>
          <w:b/>
          <w:bCs/>
          <w:color w:val="000000"/>
          <w:sz w:val="32"/>
          <w:szCs w:val="32"/>
        </w:rPr>
      </w:pPr>
      <w:r>
        <w:rPr>
          <w:rFonts w:ascii="仿宋_GB2312" w:eastAsia="仿宋_GB2312" w:cs="仿宋_GB2312" w:hint="eastAsia"/>
          <w:b/>
          <w:bCs/>
          <w:sz w:val="32"/>
          <w:szCs w:val="32"/>
        </w:rPr>
        <w:t>第三部分：</w:t>
      </w:r>
      <w:r>
        <w:rPr>
          <w:rFonts w:ascii="仿宋_GB2312" w:eastAsia="仿宋_GB2312" w:hAnsi="黑体" w:cs="仿宋_GB2312" w:hint="eastAsia"/>
          <w:b/>
          <w:bCs/>
          <w:color w:val="000000"/>
          <w:sz w:val="32"/>
          <w:szCs w:val="32"/>
        </w:rPr>
        <w:t>柳州市雀儿山公园管理处</w:t>
      </w:r>
    </w:p>
    <w:p w:rsidR="00BB54BF" w:rsidRDefault="00BB54BF" w:rsidP="00F37BBE">
      <w:pPr>
        <w:spacing w:line="580" w:lineRule="exact"/>
        <w:jc w:val="center"/>
        <w:rPr>
          <w:rFonts w:ascii="仿宋_GB2312" w:eastAsia="仿宋_GB2312"/>
          <w:b/>
          <w:bCs/>
          <w:sz w:val="32"/>
          <w:szCs w:val="32"/>
        </w:rPr>
      </w:pPr>
      <w:r>
        <w:rPr>
          <w:rFonts w:ascii="仿宋_GB2312" w:eastAsia="仿宋_GB2312" w:cs="仿宋_GB2312"/>
          <w:b/>
          <w:bCs/>
          <w:sz w:val="32"/>
          <w:szCs w:val="32"/>
        </w:rPr>
        <w:t>2020</w:t>
      </w:r>
      <w:r>
        <w:rPr>
          <w:rFonts w:ascii="仿宋_GB2312" w:eastAsia="仿宋_GB2312" w:cs="仿宋_GB2312" w:hint="eastAsia"/>
          <w:b/>
          <w:bCs/>
          <w:sz w:val="32"/>
          <w:szCs w:val="32"/>
        </w:rPr>
        <w:t>年度部门决算情况说明</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bookmarkStart w:id="0" w:name="_GoBack"/>
      <w:r>
        <w:rPr>
          <w:rFonts w:ascii="仿宋_GB2312" w:eastAsia="仿宋_GB2312" w:cs="仿宋_GB2312" w:hint="eastAsia"/>
          <w:b/>
          <w:bCs/>
          <w:kern w:val="0"/>
          <w:sz w:val="32"/>
          <w:szCs w:val="32"/>
        </w:rPr>
        <w:t>一、</w:t>
      </w:r>
      <w:bookmarkEnd w:id="0"/>
      <w:r>
        <w:rPr>
          <w:rFonts w:eastAsia="仿宋_GB2312"/>
          <w:b/>
          <w:bCs/>
          <w:kern w:val="0"/>
          <w:sz w:val="32"/>
          <w:szCs w:val="32"/>
        </w:rPr>
        <w:t>2020</w:t>
      </w:r>
      <w:r>
        <w:rPr>
          <w:rFonts w:ascii="仿宋_GB2312" w:eastAsia="仿宋_GB2312" w:cs="仿宋_GB2312" w:hint="eastAsia"/>
          <w:b/>
          <w:bCs/>
          <w:kern w:val="0"/>
          <w:sz w:val="32"/>
          <w:szCs w:val="32"/>
        </w:rPr>
        <w:t>年度收入支出决算总体情况</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年度收入总计</w:t>
      </w:r>
      <w:r w:rsidRPr="00F06A7D">
        <w:rPr>
          <w:rFonts w:ascii="仿宋_GB2312" w:eastAsia="仿宋_GB2312" w:cs="仿宋_GB2312"/>
          <w:kern w:val="0"/>
          <w:sz w:val="32"/>
          <w:szCs w:val="32"/>
        </w:rPr>
        <w:t>1711.87</w:t>
      </w:r>
      <w:r>
        <w:rPr>
          <w:rFonts w:ascii="仿宋_GB2312" w:eastAsia="仿宋_GB2312" w:cs="仿宋_GB2312" w:hint="eastAsia"/>
          <w:kern w:val="0"/>
          <w:sz w:val="32"/>
          <w:szCs w:val="32"/>
        </w:rPr>
        <w:t>万元，支出总计</w:t>
      </w:r>
      <w:r w:rsidRPr="00F06A7D">
        <w:rPr>
          <w:rFonts w:ascii="仿宋_GB2312" w:eastAsia="仿宋_GB2312" w:cs="仿宋_GB2312"/>
          <w:kern w:val="0"/>
          <w:sz w:val="32"/>
          <w:szCs w:val="32"/>
        </w:rPr>
        <w:t>1865.13</w:t>
      </w:r>
      <w:r>
        <w:rPr>
          <w:rFonts w:ascii="仿宋_GB2312" w:eastAsia="仿宋_GB2312" w:cs="仿宋_GB2312" w:hint="eastAsia"/>
          <w:kern w:val="0"/>
          <w:sz w:val="32"/>
          <w:szCs w:val="32"/>
        </w:rPr>
        <w:t>万元，与</w:t>
      </w:r>
      <w:r>
        <w:rPr>
          <w:rFonts w:ascii="仿宋_GB2312" w:eastAsia="仿宋_GB2312" w:cs="仿宋_GB2312"/>
          <w:kern w:val="0"/>
          <w:sz w:val="32"/>
          <w:szCs w:val="32"/>
        </w:rPr>
        <w:t>2019</w:t>
      </w:r>
      <w:r>
        <w:rPr>
          <w:rFonts w:ascii="仿宋_GB2312" w:eastAsia="仿宋_GB2312" w:cs="仿宋_GB2312" w:hint="eastAsia"/>
          <w:kern w:val="0"/>
          <w:sz w:val="32"/>
          <w:szCs w:val="32"/>
        </w:rPr>
        <w:t>年相比，收入减少</w:t>
      </w:r>
      <w:r>
        <w:rPr>
          <w:rFonts w:ascii="仿宋_GB2312" w:eastAsia="仿宋_GB2312" w:cs="仿宋_GB2312"/>
          <w:kern w:val="0"/>
          <w:sz w:val="32"/>
          <w:szCs w:val="32"/>
        </w:rPr>
        <w:t>240.96</w:t>
      </w:r>
      <w:r>
        <w:rPr>
          <w:rFonts w:ascii="仿宋_GB2312" w:eastAsia="仿宋_GB2312" w:cs="仿宋_GB2312" w:hint="eastAsia"/>
          <w:kern w:val="0"/>
          <w:sz w:val="32"/>
          <w:szCs w:val="32"/>
        </w:rPr>
        <w:t>万元、减少了</w:t>
      </w:r>
      <w:r>
        <w:rPr>
          <w:rFonts w:ascii="仿宋_GB2312" w:eastAsia="仿宋_GB2312" w:cs="仿宋_GB2312"/>
          <w:kern w:val="0"/>
          <w:sz w:val="32"/>
          <w:szCs w:val="32"/>
        </w:rPr>
        <w:t>12.34%</w:t>
      </w:r>
      <w:r>
        <w:rPr>
          <w:rFonts w:ascii="仿宋_GB2312" w:eastAsia="仿宋_GB2312" w:cs="仿宋_GB2312" w:hint="eastAsia"/>
          <w:kern w:val="0"/>
          <w:sz w:val="32"/>
          <w:szCs w:val="32"/>
        </w:rPr>
        <w:t>，支出增加</w:t>
      </w:r>
      <w:r>
        <w:rPr>
          <w:rFonts w:ascii="仿宋_GB2312" w:eastAsia="仿宋_GB2312" w:cs="仿宋_GB2312"/>
          <w:kern w:val="0"/>
          <w:sz w:val="32"/>
          <w:szCs w:val="32"/>
        </w:rPr>
        <w:t>32.95</w:t>
      </w:r>
      <w:r>
        <w:rPr>
          <w:rFonts w:ascii="仿宋_GB2312" w:eastAsia="仿宋_GB2312" w:cs="仿宋_GB2312" w:hint="eastAsia"/>
          <w:kern w:val="0"/>
          <w:sz w:val="32"/>
          <w:szCs w:val="32"/>
        </w:rPr>
        <w:t>万元，增长了</w:t>
      </w:r>
      <w:r>
        <w:rPr>
          <w:rFonts w:ascii="仿宋_GB2312" w:eastAsia="仿宋_GB2312" w:cs="仿宋_GB2312"/>
          <w:kern w:val="0"/>
          <w:sz w:val="32"/>
          <w:szCs w:val="32"/>
        </w:rPr>
        <w:t>1.80%</w:t>
      </w:r>
      <w:r>
        <w:rPr>
          <w:rFonts w:ascii="仿宋_GB2312" w:eastAsia="仿宋_GB2312" w:cs="仿宋_GB2312" w:hint="eastAsia"/>
          <w:kern w:val="0"/>
          <w:sz w:val="32"/>
          <w:szCs w:val="32"/>
        </w:rPr>
        <w:t>。</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Pr>
          <w:rFonts w:ascii="仿宋_GB2312" w:eastAsia="仿宋_GB2312" w:cs="仿宋_GB2312" w:hint="eastAsia"/>
          <w:b/>
          <w:bCs/>
          <w:kern w:val="0"/>
          <w:sz w:val="32"/>
          <w:szCs w:val="32"/>
        </w:rPr>
        <w:t>二、</w:t>
      </w:r>
      <w:r>
        <w:rPr>
          <w:rFonts w:eastAsia="仿宋_GB2312"/>
          <w:b/>
          <w:bCs/>
          <w:kern w:val="0"/>
          <w:sz w:val="32"/>
          <w:szCs w:val="32"/>
        </w:rPr>
        <w:t>2020</w:t>
      </w:r>
      <w:r>
        <w:rPr>
          <w:rFonts w:ascii="仿宋_GB2312" w:eastAsia="仿宋_GB2312" w:cs="仿宋_GB2312" w:hint="eastAsia"/>
          <w:b/>
          <w:bCs/>
          <w:kern w:val="0"/>
          <w:sz w:val="32"/>
          <w:szCs w:val="32"/>
        </w:rPr>
        <w:t>年度收入决算情况</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Pr>
          <w:rFonts w:ascii="仿宋_GB2312" w:eastAsia="仿宋_GB2312" w:cs="仿宋_GB2312" w:hint="eastAsia"/>
          <w:kern w:val="0"/>
          <w:sz w:val="32"/>
          <w:szCs w:val="32"/>
        </w:rPr>
        <w:t>本年收入总计</w:t>
      </w:r>
      <w:r>
        <w:rPr>
          <w:rFonts w:ascii="仿宋_GB2312" w:eastAsia="仿宋_GB2312" w:cs="仿宋_GB2312"/>
          <w:kern w:val="0"/>
          <w:sz w:val="32"/>
          <w:szCs w:val="32"/>
        </w:rPr>
        <w:t>1711.87</w:t>
      </w:r>
      <w:r>
        <w:rPr>
          <w:rFonts w:ascii="仿宋_GB2312" w:eastAsia="仿宋_GB2312" w:cs="仿宋_GB2312" w:hint="eastAsia"/>
          <w:kern w:val="0"/>
          <w:sz w:val="32"/>
          <w:szCs w:val="32"/>
        </w:rPr>
        <w:t>万元</w:t>
      </w:r>
      <w:r>
        <w:rPr>
          <w:rFonts w:ascii="仿宋_GB2312" w:eastAsia="仿宋_GB2312"/>
          <w:kern w:val="0"/>
          <w:sz w:val="32"/>
          <w:szCs w:val="32"/>
        </w:rPr>
        <w:t> </w:t>
      </w:r>
      <w:r>
        <w:rPr>
          <w:rFonts w:ascii="仿宋_GB2312" w:eastAsia="仿宋_GB2312" w:cs="仿宋_GB2312" w:hint="eastAsia"/>
          <w:kern w:val="0"/>
          <w:sz w:val="32"/>
          <w:szCs w:val="32"/>
        </w:rPr>
        <w:t>，其中：一般公共预算财政拨款收入</w:t>
      </w:r>
      <w:r w:rsidRPr="00A5209F">
        <w:rPr>
          <w:rFonts w:ascii="仿宋_GB2312" w:eastAsia="仿宋_GB2312" w:cs="仿宋_GB2312"/>
          <w:kern w:val="0"/>
          <w:sz w:val="32"/>
          <w:szCs w:val="32"/>
        </w:rPr>
        <w:t>1564.72</w:t>
      </w:r>
      <w:r>
        <w:rPr>
          <w:rFonts w:ascii="仿宋_GB2312" w:eastAsia="仿宋_GB2312" w:cs="仿宋_GB2312" w:hint="eastAsia"/>
          <w:kern w:val="0"/>
          <w:sz w:val="32"/>
          <w:szCs w:val="32"/>
        </w:rPr>
        <w:t>万元；占比</w:t>
      </w:r>
      <w:r>
        <w:rPr>
          <w:rFonts w:ascii="仿宋_GB2312" w:eastAsia="仿宋_GB2312" w:cs="仿宋_GB2312"/>
          <w:kern w:val="0"/>
          <w:sz w:val="32"/>
          <w:szCs w:val="32"/>
        </w:rPr>
        <w:t>91.40%</w:t>
      </w:r>
      <w:r>
        <w:rPr>
          <w:rFonts w:ascii="仿宋_GB2312" w:eastAsia="仿宋_GB2312"/>
          <w:kern w:val="0"/>
          <w:sz w:val="32"/>
          <w:szCs w:val="32"/>
        </w:rPr>
        <w:t> </w:t>
      </w:r>
      <w:r>
        <w:rPr>
          <w:rFonts w:ascii="仿宋_GB2312" w:eastAsia="仿宋_GB2312" w:cs="仿宋_GB2312" w:hint="eastAsia"/>
          <w:kern w:val="0"/>
          <w:sz w:val="32"/>
          <w:szCs w:val="32"/>
        </w:rPr>
        <w:t>；政府性基金预算财政拨款收入</w:t>
      </w:r>
      <w:r w:rsidRPr="00A5209F">
        <w:rPr>
          <w:rFonts w:ascii="仿宋_GB2312" w:eastAsia="仿宋_GB2312" w:cs="仿宋_GB2312"/>
          <w:kern w:val="0"/>
          <w:sz w:val="32"/>
          <w:szCs w:val="32"/>
        </w:rPr>
        <w:t>128.32</w:t>
      </w:r>
      <w:r>
        <w:rPr>
          <w:rFonts w:ascii="仿宋_GB2312" w:eastAsia="仿宋_GB2312" w:cs="仿宋_GB2312" w:hint="eastAsia"/>
          <w:kern w:val="0"/>
          <w:sz w:val="32"/>
          <w:szCs w:val="32"/>
        </w:rPr>
        <w:t>万元；占比</w:t>
      </w:r>
      <w:r>
        <w:rPr>
          <w:rFonts w:ascii="仿宋_GB2312" w:eastAsia="仿宋_GB2312" w:cs="仿宋_GB2312"/>
          <w:kern w:val="0"/>
          <w:sz w:val="32"/>
          <w:szCs w:val="32"/>
        </w:rPr>
        <w:t>7.50%</w:t>
      </w:r>
      <w:r>
        <w:rPr>
          <w:rFonts w:ascii="仿宋_GB2312" w:eastAsia="仿宋_GB2312" w:cs="仿宋_GB2312" w:hint="eastAsia"/>
          <w:kern w:val="0"/>
          <w:sz w:val="32"/>
          <w:szCs w:val="32"/>
        </w:rPr>
        <w:t>；事业收入</w:t>
      </w:r>
      <w:r w:rsidRPr="00A5209F">
        <w:rPr>
          <w:rFonts w:ascii="仿宋_GB2312" w:eastAsia="仿宋_GB2312" w:cs="仿宋_GB2312"/>
          <w:kern w:val="0"/>
          <w:sz w:val="32"/>
          <w:szCs w:val="32"/>
        </w:rPr>
        <w:t>6.72</w:t>
      </w:r>
      <w:r>
        <w:rPr>
          <w:rFonts w:ascii="仿宋_GB2312" w:eastAsia="仿宋_GB2312" w:cs="仿宋_GB2312" w:hint="eastAsia"/>
          <w:kern w:val="0"/>
          <w:sz w:val="32"/>
          <w:szCs w:val="32"/>
        </w:rPr>
        <w:t>万元，占比</w:t>
      </w:r>
      <w:r>
        <w:rPr>
          <w:rFonts w:ascii="仿宋_GB2312" w:eastAsia="仿宋_GB2312" w:cs="仿宋_GB2312"/>
          <w:kern w:val="0"/>
          <w:sz w:val="32"/>
          <w:szCs w:val="32"/>
        </w:rPr>
        <w:t>0.39%</w:t>
      </w:r>
      <w:r>
        <w:rPr>
          <w:rFonts w:ascii="仿宋_GB2312" w:eastAsia="仿宋_GB2312" w:cs="仿宋_GB2312" w:hint="eastAsia"/>
          <w:kern w:val="0"/>
          <w:sz w:val="32"/>
          <w:szCs w:val="32"/>
        </w:rPr>
        <w:t>；其他收入</w:t>
      </w:r>
      <w:r w:rsidRPr="00A5209F">
        <w:rPr>
          <w:rFonts w:ascii="仿宋_GB2312" w:eastAsia="仿宋_GB2312" w:cs="仿宋_GB2312"/>
          <w:kern w:val="0"/>
          <w:sz w:val="32"/>
          <w:szCs w:val="32"/>
        </w:rPr>
        <w:t>12.11</w:t>
      </w:r>
      <w:r>
        <w:rPr>
          <w:rFonts w:ascii="仿宋_GB2312" w:eastAsia="仿宋_GB2312" w:cs="仿宋_GB2312" w:hint="eastAsia"/>
          <w:kern w:val="0"/>
          <w:sz w:val="32"/>
          <w:szCs w:val="32"/>
        </w:rPr>
        <w:t>万元，占比</w:t>
      </w:r>
      <w:r>
        <w:rPr>
          <w:rFonts w:ascii="仿宋_GB2312" w:eastAsia="仿宋_GB2312" w:cs="仿宋_GB2312"/>
          <w:kern w:val="0"/>
          <w:sz w:val="32"/>
          <w:szCs w:val="32"/>
        </w:rPr>
        <w:t>0.71%</w:t>
      </w:r>
      <w:r>
        <w:rPr>
          <w:rFonts w:ascii="仿宋_GB2312" w:eastAsia="仿宋_GB2312" w:cs="仿宋_GB2312" w:hint="eastAsia"/>
          <w:kern w:val="0"/>
          <w:sz w:val="32"/>
          <w:szCs w:val="32"/>
        </w:rPr>
        <w:t>。</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Pr>
          <w:rFonts w:ascii="仿宋_GB2312" w:eastAsia="仿宋_GB2312" w:cs="仿宋_GB2312" w:hint="eastAsia"/>
          <w:b/>
          <w:bCs/>
          <w:kern w:val="0"/>
          <w:sz w:val="32"/>
          <w:szCs w:val="32"/>
        </w:rPr>
        <w:t>三、</w:t>
      </w:r>
      <w:r>
        <w:rPr>
          <w:rFonts w:eastAsia="仿宋_GB2312"/>
          <w:b/>
          <w:bCs/>
          <w:kern w:val="0"/>
          <w:sz w:val="32"/>
          <w:szCs w:val="32"/>
        </w:rPr>
        <w:t>2020</w:t>
      </w:r>
      <w:r>
        <w:rPr>
          <w:rFonts w:ascii="仿宋_GB2312" w:eastAsia="仿宋_GB2312" w:cs="仿宋_GB2312" w:hint="eastAsia"/>
          <w:b/>
          <w:bCs/>
          <w:kern w:val="0"/>
          <w:sz w:val="32"/>
          <w:szCs w:val="32"/>
        </w:rPr>
        <w:t>年度支出决算情况</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本年支出合计</w:t>
      </w:r>
      <w:r w:rsidRPr="00F06A7D">
        <w:rPr>
          <w:rFonts w:ascii="仿宋_GB2312" w:eastAsia="仿宋_GB2312" w:cs="仿宋_GB2312"/>
          <w:kern w:val="0"/>
          <w:sz w:val="32"/>
          <w:szCs w:val="32"/>
        </w:rPr>
        <w:t>1865.13</w:t>
      </w:r>
      <w:r>
        <w:rPr>
          <w:rFonts w:ascii="仿宋_GB2312" w:eastAsia="仿宋_GB2312" w:cs="仿宋_GB2312" w:hint="eastAsia"/>
          <w:kern w:val="0"/>
          <w:sz w:val="32"/>
          <w:szCs w:val="32"/>
        </w:rPr>
        <w:t>万元，其中：基本支出</w:t>
      </w:r>
      <w:r w:rsidRPr="008712C4">
        <w:rPr>
          <w:rFonts w:ascii="仿宋_GB2312" w:eastAsia="仿宋_GB2312" w:cs="仿宋_GB2312"/>
          <w:kern w:val="0"/>
          <w:sz w:val="32"/>
          <w:szCs w:val="32"/>
        </w:rPr>
        <w:t>1555.35</w:t>
      </w:r>
      <w:r>
        <w:rPr>
          <w:rFonts w:ascii="仿宋_GB2312" w:eastAsia="仿宋_GB2312" w:cs="仿宋_GB2312" w:hint="eastAsia"/>
          <w:kern w:val="0"/>
          <w:sz w:val="32"/>
          <w:szCs w:val="32"/>
        </w:rPr>
        <w:t>万元，占</w:t>
      </w:r>
      <w:r>
        <w:rPr>
          <w:rFonts w:ascii="仿宋_GB2312" w:eastAsia="仿宋_GB2312" w:cs="仿宋_GB2312"/>
          <w:kern w:val="0"/>
          <w:sz w:val="32"/>
          <w:szCs w:val="32"/>
        </w:rPr>
        <w:t>83.39%</w:t>
      </w:r>
      <w:r>
        <w:rPr>
          <w:rFonts w:ascii="仿宋_GB2312" w:eastAsia="仿宋_GB2312" w:cs="仿宋_GB2312" w:hint="eastAsia"/>
          <w:kern w:val="0"/>
          <w:sz w:val="32"/>
          <w:szCs w:val="32"/>
        </w:rPr>
        <w:t>；项目支出</w:t>
      </w:r>
      <w:r w:rsidRPr="008712C4">
        <w:rPr>
          <w:rFonts w:ascii="仿宋_GB2312" w:eastAsia="仿宋_GB2312" w:cs="仿宋_GB2312"/>
          <w:kern w:val="0"/>
          <w:sz w:val="32"/>
          <w:szCs w:val="32"/>
        </w:rPr>
        <w:t>309.78</w:t>
      </w:r>
      <w:r>
        <w:rPr>
          <w:rFonts w:ascii="仿宋_GB2312" w:eastAsia="仿宋_GB2312" w:cs="仿宋_GB2312" w:hint="eastAsia"/>
          <w:kern w:val="0"/>
          <w:sz w:val="32"/>
          <w:szCs w:val="32"/>
        </w:rPr>
        <w:t>万元，占</w:t>
      </w:r>
      <w:r>
        <w:rPr>
          <w:rFonts w:ascii="仿宋_GB2312" w:eastAsia="仿宋_GB2312" w:cs="仿宋_GB2312"/>
          <w:kern w:val="0"/>
          <w:sz w:val="32"/>
          <w:szCs w:val="32"/>
        </w:rPr>
        <w:t>16.61%</w:t>
      </w:r>
      <w:r>
        <w:rPr>
          <w:rFonts w:ascii="仿宋_GB2312" w:eastAsia="仿宋_GB2312" w:cs="仿宋_GB2312" w:hint="eastAsia"/>
          <w:kern w:val="0"/>
          <w:sz w:val="32"/>
          <w:szCs w:val="32"/>
        </w:rPr>
        <w:t>。</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Pr>
          <w:rFonts w:ascii="仿宋_GB2312" w:eastAsia="仿宋_GB2312" w:cs="仿宋_GB2312" w:hint="eastAsia"/>
          <w:b/>
          <w:bCs/>
          <w:kern w:val="0"/>
          <w:sz w:val="32"/>
          <w:szCs w:val="32"/>
        </w:rPr>
        <w:t>四、</w:t>
      </w:r>
      <w:r>
        <w:rPr>
          <w:rFonts w:eastAsia="仿宋_GB2312"/>
          <w:b/>
          <w:bCs/>
          <w:kern w:val="0"/>
          <w:sz w:val="32"/>
          <w:szCs w:val="32"/>
        </w:rPr>
        <w:t>2020</w:t>
      </w:r>
      <w:r>
        <w:rPr>
          <w:rFonts w:ascii="仿宋_GB2312" w:eastAsia="仿宋_GB2312" w:cs="仿宋_GB2312" w:hint="eastAsia"/>
          <w:b/>
          <w:bCs/>
          <w:kern w:val="0"/>
          <w:sz w:val="32"/>
          <w:szCs w:val="32"/>
        </w:rPr>
        <w:t>年度财政拨款收入支出决算情况</w:t>
      </w:r>
    </w:p>
    <w:p w:rsidR="00BB54BF" w:rsidRPr="00A625E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kern w:val="0"/>
          <w:sz w:val="32"/>
          <w:szCs w:val="32"/>
        </w:rPr>
        <w:t xml:space="preserve"> </w:t>
      </w:r>
      <w:r w:rsidRPr="00A625EF">
        <w:rPr>
          <w:rFonts w:ascii="仿宋_GB2312" w:eastAsia="仿宋_GB2312" w:cs="仿宋_GB2312" w:hint="eastAsia"/>
          <w:kern w:val="0"/>
          <w:sz w:val="32"/>
          <w:szCs w:val="32"/>
        </w:rPr>
        <w:t>本部门</w:t>
      </w:r>
      <w:r w:rsidRPr="00A625EF">
        <w:rPr>
          <w:rFonts w:ascii="仿宋_GB2312" w:eastAsia="仿宋_GB2312" w:cs="仿宋_GB2312"/>
          <w:kern w:val="0"/>
          <w:sz w:val="32"/>
          <w:szCs w:val="32"/>
        </w:rPr>
        <w:t>2020</w:t>
      </w:r>
      <w:r w:rsidRPr="00A625EF">
        <w:rPr>
          <w:rFonts w:ascii="仿宋_GB2312" w:eastAsia="仿宋_GB2312" w:cs="仿宋_GB2312" w:hint="eastAsia"/>
          <w:kern w:val="0"/>
          <w:sz w:val="32"/>
          <w:szCs w:val="32"/>
        </w:rPr>
        <w:t>年度财政拨款收入总决算</w:t>
      </w:r>
      <w:r w:rsidRPr="00A625EF">
        <w:rPr>
          <w:rFonts w:ascii="仿宋_GB2312" w:eastAsia="仿宋_GB2312" w:cs="仿宋_GB2312"/>
          <w:kern w:val="0"/>
          <w:sz w:val="32"/>
          <w:szCs w:val="32"/>
        </w:rPr>
        <w:t>1693.04</w:t>
      </w:r>
      <w:r w:rsidRPr="00A625EF">
        <w:rPr>
          <w:rFonts w:ascii="仿宋_GB2312" w:eastAsia="仿宋_GB2312" w:cs="仿宋_GB2312" w:hint="eastAsia"/>
          <w:kern w:val="0"/>
          <w:sz w:val="32"/>
          <w:szCs w:val="32"/>
        </w:rPr>
        <w:t>万元、支出总决算</w:t>
      </w:r>
      <w:r w:rsidRPr="00A625EF">
        <w:rPr>
          <w:rFonts w:ascii="仿宋_GB2312" w:eastAsia="仿宋_GB2312" w:cs="仿宋_GB2312"/>
          <w:kern w:val="0"/>
          <w:sz w:val="32"/>
          <w:szCs w:val="32"/>
        </w:rPr>
        <w:t>1832.46</w:t>
      </w:r>
      <w:r w:rsidRPr="00A625EF">
        <w:rPr>
          <w:rFonts w:ascii="仿宋_GB2312" w:eastAsia="仿宋_GB2312" w:cs="仿宋_GB2312" w:hint="eastAsia"/>
          <w:kern w:val="0"/>
          <w:sz w:val="32"/>
          <w:szCs w:val="32"/>
        </w:rPr>
        <w:t>万元。与</w:t>
      </w:r>
      <w:r>
        <w:rPr>
          <w:rFonts w:ascii="仿宋_GB2312" w:eastAsia="仿宋_GB2312" w:cs="仿宋_GB2312"/>
          <w:kern w:val="0"/>
          <w:sz w:val="32"/>
          <w:szCs w:val="32"/>
        </w:rPr>
        <w:t>2019</w:t>
      </w:r>
      <w:r w:rsidRPr="00A625EF">
        <w:rPr>
          <w:rFonts w:ascii="仿宋_GB2312" w:eastAsia="仿宋_GB2312" w:cs="仿宋_GB2312" w:hint="eastAsia"/>
          <w:kern w:val="0"/>
          <w:sz w:val="32"/>
          <w:szCs w:val="32"/>
        </w:rPr>
        <w:t>年相比，财政拨款收入总计减少</w:t>
      </w:r>
      <w:r w:rsidRPr="00A625EF">
        <w:rPr>
          <w:rFonts w:ascii="仿宋_GB2312" w:eastAsia="仿宋_GB2312" w:cs="仿宋_GB2312"/>
          <w:kern w:val="0"/>
          <w:sz w:val="32"/>
          <w:szCs w:val="32"/>
        </w:rPr>
        <w:t>129.58</w:t>
      </w:r>
      <w:r w:rsidRPr="00A625EF">
        <w:rPr>
          <w:rFonts w:ascii="仿宋_GB2312" w:eastAsia="仿宋_GB2312" w:cs="仿宋_GB2312" w:hint="eastAsia"/>
          <w:kern w:val="0"/>
          <w:sz w:val="32"/>
          <w:szCs w:val="32"/>
        </w:rPr>
        <w:t>万元，减少</w:t>
      </w:r>
      <w:r w:rsidRPr="00A625EF">
        <w:rPr>
          <w:rFonts w:ascii="仿宋_GB2312" w:eastAsia="仿宋_GB2312" w:cs="仿宋_GB2312"/>
          <w:kern w:val="0"/>
          <w:sz w:val="32"/>
          <w:szCs w:val="32"/>
        </w:rPr>
        <w:t>7.11%</w:t>
      </w:r>
      <w:r w:rsidRPr="00A625EF">
        <w:rPr>
          <w:rFonts w:ascii="仿宋_GB2312" w:eastAsia="仿宋_GB2312" w:cs="仿宋_GB2312" w:hint="eastAsia"/>
          <w:kern w:val="0"/>
          <w:sz w:val="32"/>
          <w:szCs w:val="32"/>
        </w:rPr>
        <w:t>，支出总计增加</w:t>
      </w:r>
      <w:r w:rsidRPr="00A625EF">
        <w:rPr>
          <w:rFonts w:ascii="仿宋_GB2312" w:eastAsia="仿宋_GB2312" w:cs="仿宋_GB2312"/>
          <w:kern w:val="0"/>
          <w:sz w:val="32"/>
          <w:szCs w:val="32"/>
        </w:rPr>
        <w:t>17.17</w:t>
      </w:r>
      <w:r w:rsidRPr="00A625EF">
        <w:rPr>
          <w:rFonts w:ascii="仿宋_GB2312" w:eastAsia="仿宋_GB2312" w:cs="仿宋_GB2312" w:hint="eastAsia"/>
          <w:kern w:val="0"/>
          <w:sz w:val="32"/>
          <w:szCs w:val="32"/>
        </w:rPr>
        <w:t>万元，增长</w:t>
      </w:r>
      <w:r w:rsidRPr="00A625EF">
        <w:rPr>
          <w:rFonts w:ascii="仿宋_GB2312" w:eastAsia="仿宋_GB2312" w:cs="仿宋_GB2312"/>
          <w:kern w:val="0"/>
          <w:sz w:val="32"/>
          <w:szCs w:val="32"/>
        </w:rPr>
        <w:t>0.95%</w:t>
      </w:r>
      <w:r w:rsidRPr="00A625EF">
        <w:rPr>
          <w:rFonts w:ascii="仿宋_GB2312" w:eastAsia="仿宋_GB2312" w:cs="仿宋_GB2312" w:hint="eastAsia"/>
          <w:kern w:val="0"/>
          <w:sz w:val="32"/>
          <w:szCs w:val="32"/>
        </w:rPr>
        <w:t>。</w:t>
      </w:r>
    </w:p>
    <w:p w:rsidR="00BB54BF" w:rsidRDefault="00BB54BF" w:rsidP="007442D2">
      <w:pPr>
        <w:autoSpaceDE w:val="0"/>
        <w:autoSpaceDN w:val="0"/>
        <w:adjustRightInd w:val="0"/>
        <w:spacing w:line="580" w:lineRule="exact"/>
        <w:ind w:firstLineChars="200" w:firstLine="31680"/>
        <w:jc w:val="left"/>
        <w:rPr>
          <w:rFonts w:eastAsia="仿宋_GB2312"/>
          <w:b/>
          <w:bCs/>
          <w:kern w:val="0"/>
          <w:sz w:val="32"/>
          <w:szCs w:val="32"/>
        </w:rPr>
      </w:pPr>
      <w:r w:rsidRPr="00A625EF">
        <w:rPr>
          <w:rFonts w:ascii="仿宋_GB2312" w:eastAsia="仿宋_GB2312" w:cs="仿宋_GB2312" w:hint="eastAsia"/>
          <w:b/>
          <w:bCs/>
          <w:kern w:val="0"/>
          <w:sz w:val="32"/>
          <w:szCs w:val="32"/>
        </w:rPr>
        <w:t>五、</w:t>
      </w:r>
      <w:r w:rsidRPr="00A625EF">
        <w:rPr>
          <w:rFonts w:eastAsia="仿宋_GB2312"/>
          <w:b/>
          <w:bCs/>
          <w:kern w:val="0"/>
          <w:sz w:val="32"/>
          <w:szCs w:val="32"/>
        </w:rPr>
        <w:t>2020</w:t>
      </w:r>
      <w:r w:rsidRPr="00A625EF">
        <w:rPr>
          <w:rFonts w:eastAsia="仿宋_GB2312" w:cs="仿宋_GB2312" w:hint="eastAsia"/>
          <w:b/>
          <w:bCs/>
          <w:kern w:val="0"/>
          <w:sz w:val="32"/>
          <w:szCs w:val="32"/>
        </w:rPr>
        <w:t>年度一般公共</w:t>
      </w:r>
      <w:r>
        <w:rPr>
          <w:rFonts w:eastAsia="仿宋_GB2312" w:cs="仿宋_GB2312" w:hint="eastAsia"/>
          <w:b/>
          <w:bCs/>
          <w:kern w:val="0"/>
          <w:sz w:val="32"/>
          <w:szCs w:val="32"/>
        </w:rPr>
        <w:t>预算财政拨款支出决算情况</w:t>
      </w:r>
    </w:p>
    <w:p w:rsidR="00BB54BF" w:rsidRDefault="00BB54BF" w:rsidP="007442D2">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（一）财政拨款支出决算情况</w:t>
      </w:r>
      <w:r>
        <w:rPr>
          <w:rFonts w:ascii="仿宋_GB2312" w:eastAsia="仿宋_GB2312" w:cs="仿宋_GB2312"/>
          <w:kern w:val="0"/>
          <w:sz w:val="32"/>
          <w:szCs w:val="32"/>
        </w:rPr>
        <w:t xml:space="preserve"> </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部门</w:t>
      </w: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年度财政拨款支出</w:t>
      </w:r>
      <w:r w:rsidRPr="003969A1">
        <w:rPr>
          <w:rFonts w:ascii="仿宋_GB2312" w:eastAsia="仿宋_GB2312" w:cs="仿宋_GB2312"/>
          <w:kern w:val="0"/>
          <w:sz w:val="32"/>
          <w:szCs w:val="32"/>
        </w:rPr>
        <w:t>1602.05</w:t>
      </w:r>
      <w:r>
        <w:rPr>
          <w:rFonts w:ascii="仿宋_GB2312" w:eastAsia="仿宋_GB2312" w:cs="仿宋_GB2312" w:hint="eastAsia"/>
          <w:kern w:val="0"/>
          <w:sz w:val="32"/>
          <w:szCs w:val="32"/>
        </w:rPr>
        <w:t>万元，占本年支出合计的</w:t>
      </w:r>
      <w:r>
        <w:rPr>
          <w:rFonts w:ascii="仿宋_GB2312" w:eastAsia="仿宋_GB2312" w:cs="仿宋_GB2312"/>
          <w:kern w:val="0"/>
          <w:sz w:val="32"/>
          <w:szCs w:val="32"/>
        </w:rPr>
        <w:t>85.89%</w:t>
      </w:r>
      <w:r>
        <w:rPr>
          <w:rFonts w:ascii="仿宋_GB2312" w:eastAsia="仿宋_GB2312" w:cs="仿宋_GB2312" w:hint="eastAsia"/>
          <w:kern w:val="0"/>
          <w:sz w:val="32"/>
          <w:szCs w:val="32"/>
        </w:rPr>
        <w:t>。与</w:t>
      </w:r>
      <w:r>
        <w:rPr>
          <w:rFonts w:ascii="仿宋_GB2312" w:eastAsia="仿宋_GB2312" w:cs="仿宋_GB2312"/>
          <w:kern w:val="0"/>
          <w:sz w:val="32"/>
          <w:szCs w:val="32"/>
        </w:rPr>
        <w:t>2019</w:t>
      </w:r>
      <w:r>
        <w:rPr>
          <w:rFonts w:ascii="仿宋_GB2312" w:eastAsia="仿宋_GB2312" w:cs="仿宋_GB2312" w:hint="eastAsia"/>
          <w:kern w:val="0"/>
          <w:sz w:val="32"/>
          <w:szCs w:val="32"/>
        </w:rPr>
        <w:t>年相比，财政拨款支出减少</w:t>
      </w:r>
      <w:r>
        <w:rPr>
          <w:rFonts w:ascii="仿宋_GB2312" w:eastAsia="仿宋_GB2312" w:cs="仿宋_GB2312"/>
          <w:kern w:val="0"/>
          <w:sz w:val="32"/>
          <w:szCs w:val="32"/>
        </w:rPr>
        <w:t>135.05</w:t>
      </w:r>
      <w:r>
        <w:rPr>
          <w:rFonts w:ascii="仿宋_GB2312" w:eastAsia="仿宋_GB2312" w:cs="仿宋_GB2312" w:hint="eastAsia"/>
          <w:kern w:val="0"/>
          <w:sz w:val="32"/>
          <w:szCs w:val="32"/>
        </w:rPr>
        <w:t>万元，下降</w:t>
      </w:r>
      <w:r>
        <w:rPr>
          <w:rFonts w:ascii="仿宋_GB2312" w:eastAsia="仿宋_GB2312" w:cs="仿宋_GB2312"/>
          <w:kern w:val="0"/>
          <w:sz w:val="32"/>
          <w:szCs w:val="32"/>
        </w:rPr>
        <w:t>7.77%</w:t>
      </w:r>
      <w:r>
        <w:rPr>
          <w:rFonts w:ascii="仿宋_GB2312" w:eastAsia="仿宋_GB2312" w:cs="仿宋_GB2312" w:hint="eastAsia"/>
          <w:kern w:val="0"/>
          <w:sz w:val="32"/>
          <w:szCs w:val="32"/>
        </w:rPr>
        <w:t>。</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（二）财政拨款支出决算结构情况</w:t>
      </w:r>
    </w:p>
    <w:p w:rsidR="00BB54BF" w:rsidRPr="004C2A70" w:rsidRDefault="00BB54BF">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年度财政拨</w:t>
      </w:r>
      <w:r w:rsidRPr="004C2A70">
        <w:rPr>
          <w:rFonts w:ascii="仿宋_GB2312" w:eastAsia="仿宋_GB2312" w:cs="仿宋_GB2312" w:hint="eastAsia"/>
          <w:kern w:val="0"/>
          <w:sz w:val="32"/>
          <w:szCs w:val="32"/>
        </w:rPr>
        <w:t>款支出</w:t>
      </w:r>
      <w:r w:rsidRPr="004C2A70">
        <w:rPr>
          <w:rFonts w:ascii="仿宋_GB2312" w:eastAsia="仿宋_GB2312" w:cs="仿宋_GB2312"/>
          <w:kern w:val="0"/>
          <w:sz w:val="32"/>
          <w:szCs w:val="32"/>
        </w:rPr>
        <w:t>1602.05</w:t>
      </w:r>
      <w:r w:rsidRPr="004C2A70">
        <w:rPr>
          <w:rFonts w:ascii="仿宋_GB2312" w:eastAsia="仿宋_GB2312" w:cs="仿宋_GB2312" w:hint="eastAsia"/>
          <w:kern w:val="0"/>
          <w:sz w:val="32"/>
          <w:szCs w:val="32"/>
        </w:rPr>
        <w:t>万元，主要用于城乡社区支出</w:t>
      </w:r>
      <w:r w:rsidRPr="004C2A70">
        <w:rPr>
          <w:rFonts w:ascii="仿宋_GB2312" w:eastAsia="仿宋_GB2312" w:cs="仿宋_GB2312"/>
          <w:kern w:val="0"/>
          <w:sz w:val="32"/>
          <w:szCs w:val="32"/>
        </w:rPr>
        <w:t>1602.05</w:t>
      </w:r>
      <w:r w:rsidRPr="004C2A70">
        <w:rPr>
          <w:rFonts w:ascii="仿宋_GB2312" w:eastAsia="仿宋_GB2312" w:cs="仿宋_GB2312" w:hint="eastAsia"/>
          <w:kern w:val="0"/>
          <w:sz w:val="32"/>
          <w:szCs w:val="32"/>
        </w:rPr>
        <w:t>万元，占</w:t>
      </w:r>
      <w:r w:rsidRPr="004C2A70">
        <w:rPr>
          <w:rFonts w:ascii="仿宋_GB2312" w:eastAsia="仿宋_GB2312" w:cs="仿宋_GB2312"/>
          <w:kern w:val="0"/>
          <w:sz w:val="32"/>
          <w:szCs w:val="32"/>
        </w:rPr>
        <w:t>100.00%</w:t>
      </w:r>
      <w:r w:rsidRPr="004C2A70">
        <w:rPr>
          <w:rFonts w:ascii="仿宋_GB2312" w:eastAsia="仿宋_GB2312" w:cs="仿宋_GB2312" w:hint="eastAsia"/>
          <w:kern w:val="0"/>
          <w:sz w:val="32"/>
          <w:szCs w:val="32"/>
        </w:rPr>
        <w:t>。</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kern w:val="0"/>
          <w:sz w:val="32"/>
          <w:szCs w:val="32"/>
        </w:rPr>
        <w:t>（三）财政拨款支出决算具体情况</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cs="仿宋_GB2312"/>
          <w:kern w:val="0"/>
          <w:sz w:val="32"/>
          <w:szCs w:val="32"/>
        </w:rPr>
      </w:pPr>
      <w:r w:rsidRPr="004C2A70">
        <w:rPr>
          <w:rFonts w:ascii="仿宋_GB2312" w:eastAsia="仿宋_GB2312" w:cs="仿宋_GB2312"/>
          <w:kern w:val="0"/>
          <w:sz w:val="32"/>
          <w:szCs w:val="32"/>
        </w:rPr>
        <w:t xml:space="preserve"> 2020</w:t>
      </w:r>
      <w:r w:rsidRPr="004C2A70">
        <w:rPr>
          <w:rFonts w:ascii="仿宋_GB2312" w:eastAsia="仿宋_GB2312" w:cs="仿宋_GB2312" w:hint="eastAsia"/>
          <w:kern w:val="0"/>
          <w:sz w:val="32"/>
          <w:szCs w:val="32"/>
        </w:rPr>
        <w:t>年度财政拨款支出年初预算为</w:t>
      </w:r>
      <w:r w:rsidRPr="004C2A70">
        <w:rPr>
          <w:rFonts w:ascii="仿宋_GB2312" w:eastAsia="仿宋_GB2312" w:cs="仿宋_GB2312"/>
          <w:kern w:val="0"/>
          <w:sz w:val="32"/>
          <w:szCs w:val="32"/>
        </w:rPr>
        <w:t>1489.99</w:t>
      </w:r>
      <w:r w:rsidRPr="004C2A70">
        <w:rPr>
          <w:rFonts w:ascii="仿宋_GB2312" w:eastAsia="仿宋_GB2312" w:cs="仿宋_GB2312" w:hint="eastAsia"/>
          <w:kern w:val="0"/>
          <w:sz w:val="32"/>
          <w:szCs w:val="32"/>
        </w:rPr>
        <w:t>万元，支出决算为</w:t>
      </w:r>
      <w:r w:rsidRPr="004C2A70">
        <w:rPr>
          <w:rFonts w:ascii="仿宋_GB2312" w:eastAsia="仿宋_GB2312" w:cs="仿宋_GB2312"/>
          <w:kern w:val="0"/>
          <w:sz w:val="32"/>
          <w:szCs w:val="32"/>
        </w:rPr>
        <w:t>1602.05</w:t>
      </w:r>
      <w:r w:rsidRPr="004C2A70">
        <w:rPr>
          <w:rFonts w:ascii="仿宋_GB2312" w:eastAsia="仿宋_GB2312" w:cs="仿宋_GB2312" w:hint="eastAsia"/>
          <w:kern w:val="0"/>
          <w:sz w:val="32"/>
          <w:szCs w:val="32"/>
        </w:rPr>
        <w:t>万元，完成年初预算的</w:t>
      </w:r>
      <w:r w:rsidRPr="004C2A70">
        <w:rPr>
          <w:rFonts w:ascii="仿宋_GB2312" w:eastAsia="仿宋_GB2312" w:cs="仿宋_GB2312"/>
          <w:kern w:val="0"/>
          <w:sz w:val="32"/>
          <w:szCs w:val="32"/>
        </w:rPr>
        <w:t>107.52%</w:t>
      </w:r>
      <w:r w:rsidRPr="004C2A70">
        <w:rPr>
          <w:rFonts w:ascii="仿宋_GB2312" w:eastAsia="仿宋_GB2312" w:cs="仿宋_GB2312" w:hint="eastAsia"/>
          <w:kern w:val="0"/>
          <w:sz w:val="32"/>
          <w:szCs w:val="32"/>
        </w:rPr>
        <w:t>。决算数大于预算数的主要原因：一是年中追加安排财政拨款支出预算，涉及项目有其他城乡社区公共设施支出；二是部分支出按规定，通过使用以前年度财政拨款结转资金解决。其中：</w:t>
      </w:r>
      <w:r w:rsidRPr="004C2A70">
        <w:rPr>
          <w:rFonts w:ascii="仿宋_GB2312" w:eastAsia="仿宋_GB2312" w:cs="仿宋_GB2312"/>
          <w:kern w:val="0"/>
          <w:sz w:val="32"/>
          <w:szCs w:val="32"/>
        </w:rPr>
        <w:t xml:space="preserve"> </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kern w:val="0"/>
          <w:sz w:val="32"/>
          <w:szCs w:val="32"/>
        </w:rPr>
        <w:t>1.</w:t>
      </w:r>
      <w:r w:rsidRPr="004C2A70">
        <w:rPr>
          <w:rFonts w:ascii="仿宋_GB2312" w:eastAsia="仿宋_GB2312" w:cs="仿宋_GB2312" w:hint="eastAsia"/>
          <w:kern w:val="0"/>
          <w:sz w:val="32"/>
          <w:szCs w:val="32"/>
        </w:rPr>
        <w:t>城乡社区支出城乡社区公共设施其他城乡社区公共设施支出。年初预算为</w:t>
      </w:r>
      <w:r w:rsidRPr="004C2A70">
        <w:rPr>
          <w:rFonts w:ascii="仿宋_GB2312" w:eastAsia="仿宋_GB2312" w:cs="仿宋_GB2312"/>
          <w:kern w:val="0"/>
          <w:sz w:val="32"/>
          <w:szCs w:val="32"/>
        </w:rPr>
        <w:t>0.00</w:t>
      </w:r>
      <w:r w:rsidRPr="004C2A70">
        <w:rPr>
          <w:rFonts w:ascii="仿宋_GB2312" w:eastAsia="仿宋_GB2312" w:cs="仿宋_GB2312" w:hint="eastAsia"/>
          <w:kern w:val="0"/>
          <w:sz w:val="32"/>
          <w:szCs w:val="32"/>
        </w:rPr>
        <w:t>万元，支出决算为</w:t>
      </w:r>
      <w:r w:rsidRPr="004C2A70">
        <w:rPr>
          <w:rFonts w:ascii="仿宋_GB2312" w:eastAsia="仿宋_GB2312" w:cs="仿宋_GB2312"/>
          <w:kern w:val="0"/>
          <w:sz w:val="32"/>
          <w:szCs w:val="32"/>
        </w:rPr>
        <w:t>138.83</w:t>
      </w:r>
      <w:r w:rsidRPr="004C2A70">
        <w:rPr>
          <w:rFonts w:ascii="仿宋_GB2312" w:eastAsia="仿宋_GB2312" w:cs="仿宋_GB2312" w:hint="eastAsia"/>
          <w:kern w:val="0"/>
          <w:sz w:val="32"/>
          <w:szCs w:val="32"/>
        </w:rPr>
        <w:t>万元，完</w:t>
      </w:r>
      <w:r w:rsidRPr="004C2A70">
        <w:rPr>
          <w:rFonts w:ascii="仿宋_GB2312" w:eastAsia="仿宋_GB2312" w:cs="仿宋_GB2312"/>
          <w:kern w:val="0"/>
          <w:sz w:val="32"/>
          <w:szCs w:val="32"/>
        </w:rPr>
        <w:t xml:space="preserve"> </w:t>
      </w:r>
      <w:r w:rsidRPr="004C2A70">
        <w:rPr>
          <w:rFonts w:ascii="仿宋_GB2312" w:eastAsia="仿宋_GB2312" w:cs="仿宋_GB2312" w:hint="eastAsia"/>
          <w:kern w:val="0"/>
          <w:sz w:val="32"/>
          <w:szCs w:val="32"/>
        </w:rPr>
        <w:t>成年初预算的</w:t>
      </w:r>
      <w:r w:rsidRPr="004C2A70">
        <w:rPr>
          <w:rFonts w:ascii="仿宋_GB2312" w:eastAsia="仿宋_GB2312" w:cs="仿宋_GB2312"/>
          <w:kern w:val="0"/>
          <w:sz w:val="32"/>
          <w:szCs w:val="32"/>
        </w:rPr>
        <w:t>100%</w:t>
      </w:r>
      <w:r w:rsidRPr="004C2A70">
        <w:rPr>
          <w:rFonts w:ascii="仿宋_GB2312" w:eastAsia="仿宋_GB2312" w:cs="仿宋_GB2312" w:hint="eastAsia"/>
          <w:kern w:val="0"/>
          <w:sz w:val="32"/>
          <w:szCs w:val="32"/>
        </w:rPr>
        <w:t>。决算数大于预算数的主要原因是年中追加安排财政拨款支出预算。</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cs="仿宋_GB2312"/>
          <w:kern w:val="0"/>
          <w:sz w:val="32"/>
          <w:szCs w:val="32"/>
        </w:rPr>
      </w:pPr>
      <w:r w:rsidRPr="004C2A70">
        <w:rPr>
          <w:rFonts w:ascii="仿宋_GB2312" w:eastAsia="仿宋_GB2312" w:cs="仿宋_GB2312"/>
          <w:kern w:val="0"/>
          <w:sz w:val="32"/>
          <w:szCs w:val="32"/>
        </w:rPr>
        <w:t xml:space="preserve">2. </w:t>
      </w:r>
      <w:r w:rsidRPr="004C2A70">
        <w:rPr>
          <w:rFonts w:ascii="仿宋_GB2312" w:eastAsia="仿宋_GB2312" w:cs="仿宋_GB2312" w:hint="eastAsia"/>
          <w:kern w:val="0"/>
          <w:sz w:val="32"/>
          <w:szCs w:val="32"/>
        </w:rPr>
        <w:t>城乡社区支出城乡社区环境卫生城乡社区环境卫生。年初预算为</w:t>
      </w:r>
      <w:r w:rsidRPr="004C2A70">
        <w:rPr>
          <w:rFonts w:ascii="仿宋_GB2312" w:eastAsia="仿宋_GB2312" w:cs="仿宋_GB2312"/>
          <w:kern w:val="0"/>
          <w:sz w:val="32"/>
          <w:szCs w:val="32"/>
        </w:rPr>
        <w:t>1489.99</w:t>
      </w:r>
      <w:r w:rsidRPr="004C2A70">
        <w:rPr>
          <w:rFonts w:ascii="仿宋_GB2312" w:eastAsia="仿宋_GB2312" w:cs="仿宋_GB2312" w:hint="eastAsia"/>
          <w:kern w:val="0"/>
          <w:sz w:val="32"/>
          <w:szCs w:val="32"/>
        </w:rPr>
        <w:t>万元，支出决算为</w:t>
      </w:r>
      <w:r w:rsidRPr="004C2A70">
        <w:rPr>
          <w:rFonts w:ascii="仿宋_GB2312" w:eastAsia="仿宋_GB2312" w:cs="仿宋_GB2312"/>
          <w:kern w:val="0"/>
          <w:sz w:val="32"/>
          <w:szCs w:val="32"/>
        </w:rPr>
        <w:t>1463.23</w:t>
      </w:r>
      <w:r w:rsidRPr="004C2A70">
        <w:rPr>
          <w:rFonts w:ascii="仿宋_GB2312" w:eastAsia="仿宋_GB2312" w:cs="仿宋_GB2312" w:hint="eastAsia"/>
          <w:kern w:val="0"/>
          <w:sz w:val="32"/>
          <w:szCs w:val="32"/>
        </w:rPr>
        <w:t>万元，完成年初预算的</w:t>
      </w:r>
      <w:r w:rsidRPr="004C2A70">
        <w:rPr>
          <w:rFonts w:ascii="仿宋_GB2312" w:eastAsia="仿宋_GB2312" w:cs="仿宋_GB2312"/>
          <w:kern w:val="0"/>
          <w:sz w:val="32"/>
          <w:szCs w:val="32"/>
        </w:rPr>
        <w:t>98.20%</w:t>
      </w:r>
      <w:r w:rsidRPr="004C2A70">
        <w:rPr>
          <w:rFonts w:ascii="仿宋_GB2312" w:eastAsia="仿宋_GB2312" w:cs="仿宋_GB2312" w:hint="eastAsia"/>
          <w:kern w:val="0"/>
          <w:sz w:val="32"/>
          <w:szCs w:val="32"/>
        </w:rPr>
        <w:t>。决算数小于预算数的主要原因是财政拨款支出安排的类款项有所变动。</w:t>
      </w:r>
      <w:r w:rsidRPr="004C2A70">
        <w:rPr>
          <w:rFonts w:ascii="仿宋_GB2312" w:eastAsia="仿宋_GB2312" w:cs="仿宋_GB2312"/>
          <w:kern w:val="0"/>
          <w:sz w:val="32"/>
          <w:szCs w:val="32"/>
        </w:rPr>
        <w:t xml:space="preserve"> </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sidRPr="004C2A70">
        <w:rPr>
          <w:rFonts w:ascii="仿宋_GB2312" w:eastAsia="仿宋_GB2312" w:cs="仿宋_GB2312" w:hint="eastAsia"/>
          <w:kern w:val="0"/>
          <w:sz w:val="32"/>
          <w:szCs w:val="32"/>
        </w:rPr>
        <w:t>六、</w:t>
      </w:r>
      <w:r w:rsidRPr="004C2A70">
        <w:rPr>
          <w:rFonts w:ascii="仿宋_GB2312" w:eastAsia="仿宋_GB2312" w:cs="仿宋_GB2312"/>
          <w:b/>
          <w:bCs/>
          <w:kern w:val="0"/>
          <w:sz w:val="32"/>
          <w:szCs w:val="32"/>
        </w:rPr>
        <w:t>2020</w:t>
      </w:r>
      <w:r w:rsidRPr="004C2A70">
        <w:rPr>
          <w:rFonts w:ascii="仿宋_GB2312" w:eastAsia="仿宋_GB2312" w:cs="仿宋_GB2312" w:hint="eastAsia"/>
          <w:b/>
          <w:bCs/>
          <w:kern w:val="0"/>
          <w:sz w:val="32"/>
          <w:szCs w:val="32"/>
        </w:rPr>
        <w:t>年度一般公共预算财政拨款基本支出决算</w:t>
      </w:r>
      <w:r>
        <w:rPr>
          <w:rFonts w:ascii="仿宋_GB2312" w:eastAsia="仿宋_GB2312" w:cs="仿宋_GB2312" w:hint="eastAsia"/>
          <w:b/>
          <w:bCs/>
          <w:kern w:val="0"/>
          <w:sz w:val="32"/>
          <w:szCs w:val="32"/>
        </w:rPr>
        <w:t>情况</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年度财政拨款基本支出</w:t>
      </w:r>
      <w:r>
        <w:rPr>
          <w:rFonts w:ascii="仿宋_GB2312" w:eastAsia="仿宋_GB2312" w:cs="仿宋_GB2312"/>
          <w:kern w:val="0"/>
          <w:sz w:val="32"/>
          <w:szCs w:val="32"/>
        </w:rPr>
        <w:t>1555.27</w:t>
      </w:r>
      <w:r>
        <w:rPr>
          <w:rFonts w:ascii="仿宋_GB2312" w:eastAsia="仿宋_GB2312" w:cs="仿宋_GB2312" w:hint="eastAsia"/>
          <w:kern w:val="0"/>
          <w:sz w:val="32"/>
          <w:szCs w:val="32"/>
        </w:rPr>
        <w:t>万元，其中：</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人员经费</w:t>
      </w:r>
      <w:r w:rsidRPr="007E3DF1">
        <w:rPr>
          <w:rFonts w:ascii="仿宋_GB2312" w:eastAsia="仿宋_GB2312" w:cs="仿宋_GB2312"/>
          <w:kern w:val="0"/>
          <w:sz w:val="32"/>
          <w:szCs w:val="32"/>
        </w:rPr>
        <w:t>1273.36</w:t>
      </w:r>
      <w:r>
        <w:rPr>
          <w:rFonts w:ascii="仿宋_GB2312" w:eastAsia="仿宋_GB2312" w:cs="仿宋_GB2312" w:hint="eastAsia"/>
          <w:kern w:val="0"/>
          <w:sz w:val="32"/>
          <w:szCs w:val="32"/>
        </w:rPr>
        <w:t>万元，主要包括：基本工资、津贴补贴、伙食补助费、绩效工资、机关事业单位基本养老保险缴费、职业年金缴费、</w:t>
      </w:r>
      <w:r w:rsidRPr="007E3DF1">
        <w:rPr>
          <w:rFonts w:ascii="仿宋_GB2312" w:eastAsia="仿宋_GB2312" w:cs="仿宋_GB2312" w:hint="eastAsia"/>
          <w:kern w:val="0"/>
          <w:sz w:val="32"/>
          <w:szCs w:val="32"/>
        </w:rPr>
        <w:t>职工基本医疗保险缴费</w:t>
      </w:r>
      <w:r>
        <w:rPr>
          <w:rFonts w:ascii="仿宋_GB2312" w:eastAsia="仿宋_GB2312" w:cs="仿宋_GB2312" w:hint="eastAsia"/>
          <w:kern w:val="0"/>
          <w:sz w:val="32"/>
          <w:szCs w:val="32"/>
        </w:rPr>
        <w:t>、其他社会保障缴费、住房公积金、其他工资福利支出、抚恤金、生活补助、其他对个人和家庭的补助。</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212407">
        <w:rPr>
          <w:rFonts w:ascii="仿宋_GB2312" w:eastAsia="仿宋_GB2312" w:cs="仿宋_GB2312" w:hint="eastAsia"/>
          <w:kern w:val="0"/>
          <w:sz w:val="32"/>
          <w:szCs w:val="32"/>
        </w:rPr>
        <w:t>公用经费</w:t>
      </w:r>
      <w:r w:rsidRPr="00212407">
        <w:rPr>
          <w:rFonts w:ascii="仿宋_GB2312" w:eastAsia="仿宋_GB2312" w:cs="仿宋_GB2312"/>
          <w:kern w:val="0"/>
          <w:sz w:val="32"/>
          <w:szCs w:val="32"/>
        </w:rPr>
        <w:t>281.91</w:t>
      </w:r>
      <w:r w:rsidRPr="00212407">
        <w:rPr>
          <w:rFonts w:ascii="仿宋_GB2312" w:eastAsia="仿宋_GB2312" w:cs="仿宋_GB2312" w:hint="eastAsia"/>
          <w:kern w:val="0"/>
          <w:sz w:val="32"/>
          <w:szCs w:val="32"/>
        </w:rPr>
        <w:t>万元，主要包括：办公费、手续费、水费、电费、邮电费、差旅费、维修（护）费、培训费、劳务费、工会经费、公务用车运行维护费、税金及附加费用、其他商品和服务支出。</w:t>
      </w:r>
    </w:p>
    <w:p w:rsidR="00BB54BF" w:rsidRPr="008730E6"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七、</w:t>
      </w:r>
      <w:r>
        <w:rPr>
          <w:rFonts w:ascii="仿宋_GB2312" w:eastAsia="仿宋_GB2312" w:cs="仿宋_GB2312"/>
          <w:b/>
          <w:bCs/>
          <w:kern w:val="0"/>
          <w:sz w:val="32"/>
          <w:szCs w:val="32"/>
        </w:rPr>
        <w:t>2020</w:t>
      </w:r>
      <w:r>
        <w:rPr>
          <w:rFonts w:ascii="仿宋_GB2312" w:eastAsia="仿宋_GB2312" w:cs="仿宋_GB2312" w:hint="eastAsia"/>
          <w:b/>
          <w:bCs/>
          <w:kern w:val="0"/>
          <w:sz w:val="32"/>
          <w:szCs w:val="32"/>
        </w:rPr>
        <w:t>年度一般公共预算财政拨款“三公”经费支出决算情况</w:t>
      </w:r>
      <w:r>
        <w:rPr>
          <w:rFonts w:ascii="仿宋_GB2312" w:eastAsia="仿宋_GB2312" w:cs="仿宋_GB2312"/>
          <w:kern w:val="0"/>
          <w:sz w:val="32"/>
          <w:szCs w:val="32"/>
        </w:rPr>
        <w:t xml:space="preserve"> </w:t>
      </w:r>
    </w:p>
    <w:p w:rsidR="00BB54BF" w:rsidRDefault="00BB54BF" w:rsidP="007442D2">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（一）“三公”经费财政拨款支出决算总体情况</w:t>
      </w:r>
      <w:r>
        <w:rPr>
          <w:rFonts w:ascii="仿宋_GB2312" w:eastAsia="仿宋_GB2312" w:cs="仿宋_GB2312"/>
          <w:kern w:val="0"/>
          <w:sz w:val="32"/>
          <w:szCs w:val="32"/>
        </w:rPr>
        <w:t xml:space="preserve"> </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年度“三公”经费财政拨款支出预算为</w:t>
      </w:r>
      <w:r>
        <w:rPr>
          <w:rFonts w:ascii="仿宋_GB2312" w:eastAsia="仿宋_GB2312" w:cs="仿宋_GB2312"/>
          <w:kern w:val="0"/>
          <w:sz w:val="32"/>
          <w:szCs w:val="32"/>
        </w:rPr>
        <w:t>4.81</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4.00</w:t>
      </w:r>
      <w:r>
        <w:rPr>
          <w:rFonts w:ascii="仿宋_GB2312" w:eastAsia="仿宋_GB2312" w:cs="仿宋_GB2312" w:hint="eastAsia"/>
          <w:kern w:val="0"/>
          <w:sz w:val="32"/>
          <w:szCs w:val="32"/>
        </w:rPr>
        <w:t>万元，完成预算的</w:t>
      </w:r>
      <w:r>
        <w:rPr>
          <w:rFonts w:ascii="仿宋_GB2312" w:eastAsia="仿宋_GB2312" w:cs="仿宋_GB2312"/>
          <w:kern w:val="0"/>
          <w:sz w:val="32"/>
          <w:szCs w:val="32"/>
        </w:rPr>
        <w:t>83.16%</w:t>
      </w:r>
      <w:r>
        <w:rPr>
          <w:rFonts w:ascii="仿宋_GB2312" w:eastAsia="仿宋_GB2312" w:cs="仿宋_GB2312" w:hint="eastAsia"/>
          <w:kern w:val="0"/>
          <w:sz w:val="32"/>
          <w:szCs w:val="32"/>
        </w:rPr>
        <w:t>，其中：因公出国（境）费支出决算为</w:t>
      </w:r>
      <w:r>
        <w:rPr>
          <w:rFonts w:ascii="仿宋_GB2312" w:eastAsia="仿宋_GB2312" w:cs="仿宋_GB2312"/>
          <w:kern w:val="0"/>
          <w:sz w:val="32"/>
          <w:szCs w:val="32"/>
        </w:rPr>
        <w:t>0.00</w:t>
      </w:r>
      <w:r>
        <w:rPr>
          <w:rFonts w:ascii="仿宋_GB2312" w:eastAsia="仿宋_GB2312" w:cs="仿宋_GB2312" w:hint="eastAsia"/>
          <w:kern w:val="0"/>
          <w:sz w:val="32"/>
          <w:szCs w:val="32"/>
        </w:rPr>
        <w:t>万元；公务用车购置及运行费支出决算为</w:t>
      </w:r>
      <w:r>
        <w:rPr>
          <w:rFonts w:ascii="仿宋_GB2312" w:eastAsia="仿宋_GB2312" w:cs="仿宋_GB2312"/>
          <w:kern w:val="0"/>
          <w:sz w:val="32"/>
          <w:szCs w:val="32"/>
        </w:rPr>
        <w:t>4.00</w:t>
      </w:r>
      <w:r>
        <w:rPr>
          <w:rFonts w:ascii="仿宋_GB2312" w:eastAsia="仿宋_GB2312" w:cs="仿宋_GB2312" w:hint="eastAsia"/>
          <w:kern w:val="0"/>
          <w:sz w:val="32"/>
          <w:szCs w:val="32"/>
        </w:rPr>
        <w:t>万元，完成预算的</w:t>
      </w:r>
      <w:r>
        <w:rPr>
          <w:rFonts w:ascii="仿宋_GB2312" w:eastAsia="仿宋_GB2312" w:cs="仿宋_GB2312"/>
          <w:kern w:val="0"/>
          <w:sz w:val="32"/>
          <w:szCs w:val="32"/>
        </w:rPr>
        <w:t>100.00%</w:t>
      </w:r>
      <w:r>
        <w:rPr>
          <w:rFonts w:ascii="仿宋_GB2312" w:eastAsia="仿宋_GB2312" w:cs="仿宋_GB2312" w:hint="eastAsia"/>
          <w:kern w:val="0"/>
          <w:sz w:val="32"/>
          <w:szCs w:val="32"/>
        </w:rPr>
        <w:t>；公务接待费支出决算为</w:t>
      </w:r>
      <w:r>
        <w:rPr>
          <w:rFonts w:ascii="仿宋_GB2312" w:eastAsia="仿宋_GB2312" w:cs="仿宋_GB2312"/>
          <w:kern w:val="0"/>
          <w:sz w:val="32"/>
          <w:szCs w:val="32"/>
        </w:rPr>
        <w:t>0.00</w:t>
      </w:r>
      <w:r>
        <w:rPr>
          <w:rFonts w:ascii="仿宋_GB2312" w:eastAsia="仿宋_GB2312" w:cs="仿宋_GB2312" w:hint="eastAsia"/>
          <w:kern w:val="0"/>
          <w:sz w:val="32"/>
          <w:szCs w:val="32"/>
        </w:rPr>
        <w:t>万</w:t>
      </w:r>
      <w:r w:rsidRPr="004C2A70">
        <w:rPr>
          <w:rFonts w:ascii="仿宋_GB2312" w:eastAsia="仿宋_GB2312" w:cs="仿宋_GB2312" w:hint="eastAsia"/>
          <w:kern w:val="0"/>
          <w:sz w:val="32"/>
          <w:szCs w:val="32"/>
        </w:rPr>
        <w:t>元，完成预算的</w:t>
      </w:r>
      <w:r w:rsidRPr="004C2A70">
        <w:rPr>
          <w:rFonts w:ascii="仿宋_GB2312" w:eastAsia="仿宋_GB2312" w:cs="仿宋_GB2312"/>
          <w:kern w:val="0"/>
          <w:sz w:val="32"/>
          <w:szCs w:val="32"/>
        </w:rPr>
        <w:t>0.00%</w:t>
      </w:r>
      <w:r w:rsidRPr="004C2A70">
        <w:rPr>
          <w:rFonts w:ascii="仿宋_GB2312" w:eastAsia="仿宋_GB2312" w:cs="仿宋_GB2312" w:hint="eastAsia"/>
          <w:kern w:val="0"/>
          <w:sz w:val="32"/>
          <w:szCs w:val="32"/>
        </w:rPr>
        <w:t>。</w:t>
      </w:r>
      <w:r w:rsidRPr="004C2A70">
        <w:rPr>
          <w:rFonts w:ascii="仿宋_GB2312" w:eastAsia="仿宋_GB2312" w:cs="仿宋_GB2312"/>
          <w:kern w:val="0"/>
          <w:sz w:val="32"/>
          <w:szCs w:val="32"/>
        </w:rPr>
        <w:t>2020</w:t>
      </w:r>
      <w:r w:rsidRPr="004C2A70">
        <w:rPr>
          <w:rFonts w:ascii="仿宋_GB2312" w:eastAsia="仿宋_GB2312" w:cs="仿宋_GB2312" w:hint="eastAsia"/>
          <w:kern w:val="0"/>
          <w:sz w:val="32"/>
          <w:szCs w:val="32"/>
        </w:rPr>
        <w:t>年度“三公”经费支出决算数小于预算数的主要原因是认真贯彻落实中央“八项规定”精神和厉行节约要求，进一步</w:t>
      </w:r>
      <w:r>
        <w:rPr>
          <w:rFonts w:ascii="仿宋_GB2312" w:eastAsia="仿宋_GB2312" w:cs="仿宋_GB2312" w:hint="eastAsia"/>
          <w:kern w:val="0"/>
          <w:sz w:val="32"/>
          <w:szCs w:val="32"/>
        </w:rPr>
        <w:t>从严控制“三公”经费开支，全年实际支出比预算有所节约。</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896EC4">
        <w:rPr>
          <w:rFonts w:ascii="仿宋_GB2312" w:eastAsia="仿宋_GB2312" w:cs="仿宋_GB2312"/>
          <w:kern w:val="0"/>
          <w:sz w:val="32"/>
          <w:szCs w:val="32"/>
        </w:rPr>
        <w:t>2020</w:t>
      </w:r>
      <w:r w:rsidRPr="00896EC4">
        <w:rPr>
          <w:rFonts w:ascii="仿宋_GB2312" w:eastAsia="仿宋_GB2312" w:cs="仿宋_GB2312" w:hint="eastAsia"/>
          <w:kern w:val="0"/>
          <w:sz w:val="32"/>
          <w:szCs w:val="32"/>
        </w:rPr>
        <w:t>年度“三公”经费财政拨款支出决算数比</w:t>
      </w:r>
      <w:r w:rsidRPr="00896EC4">
        <w:rPr>
          <w:rFonts w:ascii="仿宋_GB2312" w:eastAsia="仿宋_GB2312" w:cs="仿宋_GB2312"/>
          <w:kern w:val="0"/>
          <w:sz w:val="32"/>
          <w:szCs w:val="32"/>
        </w:rPr>
        <w:t>2019</w:t>
      </w:r>
      <w:r w:rsidRPr="00896EC4">
        <w:rPr>
          <w:rFonts w:ascii="仿宋_GB2312" w:eastAsia="仿宋_GB2312" w:cs="仿宋_GB2312" w:hint="eastAsia"/>
          <w:kern w:val="0"/>
          <w:sz w:val="32"/>
          <w:szCs w:val="32"/>
        </w:rPr>
        <w:t>年增加</w:t>
      </w:r>
      <w:r w:rsidRPr="00896EC4">
        <w:rPr>
          <w:rFonts w:ascii="仿宋_GB2312" w:eastAsia="仿宋_GB2312" w:cs="仿宋_GB2312"/>
          <w:kern w:val="0"/>
          <w:sz w:val="32"/>
          <w:szCs w:val="32"/>
        </w:rPr>
        <w:t>0.25</w:t>
      </w:r>
      <w:r w:rsidRPr="00896EC4">
        <w:rPr>
          <w:rFonts w:ascii="仿宋_GB2312" w:eastAsia="仿宋_GB2312" w:cs="仿宋_GB2312" w:hint="eastAsia"/>
          <w:kern w:val="0"/>
          <w:sz w:val="32"/>
          <w:szCs w:val="32"/>
        </w:rPr>
        <w:t>万元，增长</w:t>
      </w:r>
      <w:r w:rsidRPr="00896EC4">
        <w:rPr>
          <w:rFonts w:ascii="仿宋_GB2312" w:eastAsia="仿宋_GB2312" w:cs="仿宋_GB2312"/>
          <w:kern w:val="0"/>
          <w:sz w:val="32"/>
          <w:szCs w:val="32"/>
        </w:rPr>
        <w:t>6.67%</w:t>
      </w:r>
      <w:r w:rsidRPr="00896EC4">
        <w:rPr>
          <w:rFonts w:ascii="仿宋_GB2312" w:eastAsia="仿宋_GB2312" w:cs="仿宋_GB2312" w:hint="eastAsia"/>
          <w:kern w:val="0"/>
          <w:sz w:val="32"/>
          <w:szCs w:val="32"/>
        </w:rPr>
        <w:t>，其中：公务用车购置及运行费支出决算增加</w:t>
      </w:r>
      <w:r w:rsidRPr="00896EC4">
        <w:rPr>
          <w:rFonts w:ascii="仿宋_GB2312" w:eastAsia="仿宋_GB2312" w:cs="仿宋_GB2312"/>
          <w:kern w:val="0"/>
          <w:sz w:val="32"/>
          <w:szCs w:val="32"/>
        </w:rPr>
        <w:t>0.25</w:t>
      </w:r>
      <w:r w:rsidRPr="00896EC4">
        <w:rPr>
          <w:rFonts w:ascii="仿宋_GB2312" w:eastAsia="仿宋_GB2312" w:cs="仿宋_GB2312" w:hint="eastAsia"/>
          <w:kern w:val="0"/>
          <w:sz w:val="32"/>
          <w:szCs w:val="32"/>
        </w:rPr>
        <w:t>万元，增长</w:t>
      </w:r>
      <w:r w:rsidRPr="00896EC4">
        <w:rPr>
          <w:rFonts w:ascii="仿宋_GB2312" w:eastAsia="仿宋_GB2312" w:cs="仿宋_GB2312"/>
          <w:kern w:val="0"/>
          <w:sz w:val="32"/>
          <w:szCs w:val="32"/>
        </w:rPr>
        <w:t>6.67%</w:t>
      </w:r>
      <w:r w:rsidRPr="00896EC4">
        <w:rPr>
          <w:rFonts w:ascii="仿宋_GB2312" w:eastAsia="仿宋_GB2312" w:cs="仿宋_GB2312" w:hint="eastAsia"/>
          <w:kern w:val="0"/>
          <w:sz w:val="32"/>
          <w:szCs w:val="32"/>
        </w:rPr>
        <w:t>。</w:t>
      </w:r>
      <w:r>
        <w:rPr>
          <w:rFonts w:ascii="仿宋_GB2312" w:eastAsia="仿宋_GB2312" w:cs="仿宋_GB2312"/>
          <w:kern w:val="0"/>
          <w:sz w:val="32"/>
          <w:szCs w:val="32"/>
        </w:rPr>
        <w:t xml:space="preserve"> </w:t>
      </w:r>
    </w:p>
    <w:p w:rsidR="00BB54BF" w:rsidRDefault="00BB54BF">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sidRPr="001F2DB7">
        <w:rPr>
          <w:rFonts w:ascii="仿宋_GB2312" w:eastAsia="仿宋_GB2312" w:cs="仿宋_GB2312" w:hint="eastAsia"/>
          <w:kern w:val="0"/>
          <w:sz w:val="32"/>
          <w:szCs w:val="32"/>
        </w:rPr>
        <w:t>公务用车购置及运行费支出增加的主要原因是工作需要外出使用频率较多，且</w:t>
      </w:r>
      <w:r w:rsidRPr="00C141A9">
        <w:rPr>
          <w:rFonts w:ascii="仿宋_GB2312" w:eastAsia="仿宋_GB2312" w:cs="仿宋_GB2312" w:hint="eastAsia"/>
          <w:kern w:val="0"/>
          <w:sz w:val="32"/>
          <w:szCs w:val="32"/>
        </w:rPr>
        <w:t>车辆使用年限超过</w:t>
      </w:r>
      <w:r w:rsidRPr="00C141A9">
        <w:rPr>
          <w:rFonts w:ascii="仿宋_GB2312" w:eastAsia="仿宋_GB2312" w:cs="仿宋_GB2312"/>
          <w:kern w:val="0"/>
          <w:sz w:val="32"/>
          <w:szCs w:val="32"/>
        </w:rPr>
        <w:t>7</w:t>
      </w:r>
      <w:r w:rsidRPr="00C141A9">
        <w:rPr>
          <w:rFonts w:ascii="仿宋_GB2312" w:eastAsia="仿宋_GB2312" w:cs="仿宋_GB2312" w:hint="eastAsia"/>
          <w:kern w:val="0"/>
          <w:sz w:val="32"/>
          <w:szCs w:val="32"/>
        </w:rPr>
        <w:t>年，日常</w:t>
      </w:r>
      <w:r w:rsidRPr="001F2DB7">
        <w:rPr>
          <w:rFonts w:ascii="仿宋_GB2312" w:eastAsia="仿宋_GB2312" w:cs="仿宋_GB2312" w:hint="eastAsia"/>
          <w:kern w:val="0"/>
          <w:sz w:val="32"/>
          <w:szCs w:val="32"/>
        </w:rPr>
        <w:t>维修成本增加。</w:t>
      </w:r>
    </w:p>
    <w:p w:rsidR="00BB54BF" w:rsidRDefault="00BB54BF">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ascii="仿宋_GB2312" w:eastAsia="仿宋_GB2312" w:cs="仿宋_GB2312" w:hint="eastAsia"/>
          <w:kern w:val="0"/>
          <w:sz w:val="32"/>
          <w:szCs w:val="32"/>
        </w:rPr>
        <w:t>（二）“三公”经费财政拨款支出决算具体情况</w:t>
      </w:r>
    </w:p>
    <w:p w:rsidR="00BB54BF" w:rsidRDefault="00BB54BF">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年度“三公”经费财政拨款支出决算中，因公出国（境）费支出决算</w:t>
      </w:r>
      <w:r>
        <w:rPr>
          <w:rFonts w:ascii="仿宋_GB2312" w:eastAsia="仿宋_GB2312" w:cs="仿宋_GB2312"/>
          <w:kern w:val="0"/>
          <w:sz w:val="32"/>
          <w:szCs w:val="32"/>
        </w:rPr>
        <w:t>0.00</w:t>
      </w:r>
      <w:r>
        <w:rPr>
          <w:rFonts w:ascii="仿宋_GB2312" w:eastAsia="仿宋_GB2312" w:cs="仿宋_GB2312" w:hint="eastAsia"/>
          <w:kern w:val="0"/>
          <w:sz w:val="32"/>
          <w:szCs w:val="32"/>
        </w:rPr>
        <w:t>万元，占</w:t>
      </w:r>
      <w:r>
        <w:rPr>
          <w:rFonts w:ascii="仿宋_GB2312" w:eastAsia="仿宋_GB2312" w:cs="仿宋_GB2312"/>
          <w:kern w:val="0"/>
          <w:sz w:val="32"/>
          <w:szCs w:val="32"/>
        </w:rPr>
        <w:t>0.00%</w:t>
      </w:r>
      <w:r>
        <w:rPr>
          <w:rFonts w:ascii="仿宋_GB2312" w:eastAsia="仿宋_GB2312" w:cs="仿宋_GB2312" w:hint="eastAsia"/>
          <w:kern w:val="0"/>
          <w:sz w:val="32"/>
          <w:szCs w:val="32"/>
        </w:rPr>
        <w:t>；公务用车购置及运行费支出决算</w:t>
      </w:r>
      <w:r>
        <w:rPr>
          <w:rFonts w:ascii="仿宋_GB2312" w:eastAsia="仿宋_GB2312" w:cs="仿宋_GB2312"/>
          <w:kern w:val="0"/>
          <w:sz w:val="32"/>
          <w:szCs w:val="32"/>
        </w:rPr>
        <w:t>4.00</w:t>
      </w:r>
      <w:r>
        <w:rPr>
          <w:rFonts w:ascii="仿宋_GB2312" w:eastAsia="仿宋_GB2312" w:cs="仿宋_GB2312" w:hint="eastAsia"/>
          <w:kern w:val="0"/>
          <w:sz w:val="32"/>
          <w:szCs w:val="32"/>
        </w:rPr>
        <w:t>万元，占</w:t>
      </w:r>
      <w:r>
        <w:rPr>
          <w:rFonts w:ascii="仿宋_GB2312" w:eastAsia="仿宋_GB2312" w:cs="仿宋_GB2312"/>
          <w:kern w:val="0"/>
          <w:sz w:val="32"/>
          <w:szCs w:val="32"/>
        </w:rPr>
        <w:t>83.16 %</w:t>
      </w:r>
      <w:r>
        <w:rPr>
          <w:rFonts w:ascii="仿宋_GB2312" w:eastAsia="仿宋_GB2312" w:cs="仿宋_GB2312" w:hint="eastAsia"/>
          <w:kern w:val="0"/>
          <w:sz w:val="32"/>
          <w:szCs w:val="32"/>
        </w:rPr>
        <w:t>；公务接待费支出决算</w:t>
      </w:r>
      <w:r>
        <w:rPr>
          <w:rFonts w:ascii="仿宋_GB2312" w:eastAsia="仿宋_GB2312" w:cs="仿宋_GB2312"/>
          <w:kern w:val="0"/>
          <w:sz w:val="32"/>
          <w:szCs w:val="32"/>
        </w:rPr>
        <w:t>0.00</w:t>
      </w:r>
      <w:r>
        <w:rPr>
          <w:rFonts w:ascii="仿宋_GB2312" w:eastAsia="仿宋_GB2312" w:cs="仿宋_GB2312" w:hint="eastAsia"/>
          <w:kern w:val="0"/>
          <w:sz w:val="32"/>
          <w:szCs w:val="32"/>
        </w:rPr>
        <w:t>万元，占</w:t>
      </w:r>
      <w:r>
        <w:rPr>
          <w:rFonts w:ascii="仿宋_GB2312" w:eastAsia="仿宋_GB2312" w:cs="仿宋_GB2312"/>
          <w:kern w:val="0"/>
          <w:sz w:val="32"/>
          <w:szCs w:val="32"/>
        </w:rPr>
        <w:t>0.00 %</w:t>
      </w:r>
      <w:r>
        <w:rPr>
          <w:rFonts w:ascii="仿宋_GB2312" w:eastAsia="仿宋_GB2312" w:cs="仿宋_GB2312" w:hint="eastAsia"/>
          <w:kern w:val="0"/>
          <w:sz w:val="32"/>
          <w:szCs w:val="32"/>
        </w:rPr>
        <w:t>。具体情况如下：</w:t>
      </w:r>
      <w:r>
        <w:rPr>
          <w:rFonts w:ascii="仿宋_GB2312" w:eastAsia="仿宋_GB2312" w:cs="仿宋_GB2312"/>
          <w:kern w:val="0"/>
          <w:sz w:val="32"/>
          <w:szCs w:val="32"/>
        </w:rPr>
        <w:t xml:space="preserve">  </w:t>
      </w:r>
    </w:p>
    <w:p w:rsidR="00BB54BF" w:rsidRDefault="00BB54BF">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1.</w:t>
      </w:r>
      <w:r>
        <w:rPr>
          <w:rFonts w:ascii="仿宋_GB2312" w:eastAsia="仿宋_GB2312" w:cs="仿宋_GB2312" w:hint="eastAsia"/>
          <w:kern w:val="0"/>
          <w:sz w:val="32"/>
          <w:szCs w:val="32"/>
        </w:rPr>
        <w:t>因公出国（境）费支出</w:t>
      </w:r>
      <w:r>
        <w:rPr>
          <w:rFonts w:ascii="仿宋_GB2312" w:eastAsia="仿宋_GB2312" w:cs="仿宋_GB2312"/>
          <w:kern w:val="0"/>
          <w:sz w:val="32"/>
          <w:szCs w:val="32"/>
        </w:rPr>
        <w:t>0.00</w:t>
      </w:r>
      <w:r>
        <w:rPr>
          <w:rFonts w:ascii="仿宋_GB2312" w:eastAsia="仿宋_GB2312" w:cs="仿宋_GB2312" w:hint="eastAsia"/>
          <w:kern w:val="0"/>
          <w:sz w:val="32"/>
          <w:szCs w:val="32"/>
        </w:rPr>
        <w:t>万元。全年安排机关和所属单位因公出国</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（境）团组</w:t>
      </w:r>
      <w:r>
        <w:rPr>
          <w:rFonts w:ascii="仿宋_GB2312" w:eastAsia="仿宋_GB2312" w:cs="仿宋_GB2312"/>
          <w:kern w:val="0"/>
          <w:sz w:val="32"/>
          <w:szCs w:val="32"/>
        </w:rPr>
        <w:t>0</w:t>
      </w:r>
      <w:r>
        <w:rPr>
          <w:rFonts w:ascii="仿宋_GB2312" w:eastAsia="仿宋_GB2312" w:cs="仿宋_GB2312" w:hint="eastAsia"/>
          <w:kern w:val="0"/>
          <w:sz w:val="32"/>
          <w:szCs w:val="32"/>
        </w:rPr>
        <w:t>个，累计</w:t>
      </w:r>
      <w:r>
        <w:rPr>
          <w:rFonts w:ascii="仿宋_GB2312" w:eastAsia="仿宋_GB2312" w:cs="仿宋_GB2312"/>
          <w:kern w:val="0"/>
          <w:sz w:val="32"/>
          <w:szCs w:val="32"/>
        </w:rPr>
        <w:t>0</w:t>
      </w:r>
      <w:r>
        <w:rPr>
          <w:rFonts w:ascii="仿宋_GB2312" w:eastAsia="仿宋_GB2312" w:cs="仿宋_GB2312" w:hint="eastAsia"/>
          <w:kern w:val="0"/>
          <w:sz w:val="32"/>
          <w:szCs w:val="32"/>
        </w:rPr>
        <w:t>人次。</w:t>
      </w:r>
      <w:r>
        <w:rPr>
          <w:rFonts w:ascii="仿宋_GB2312" w:eastAsia="仿宋_GB2312" w:cs="仿宋_GB2312"/>
          <w:kern w:val="0"/>
          <w:sz w:val="32"/>
          <w:szCs w:val="32"/>
        </w:rPr>
        <w:t xml:space="preserve"> </w:t>
      </w:r>
    </w:p>
    <w:p w:rsidR="00BB54BF" w:rsidRDefault="00BB54BF">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w:t>
      </w:r>
      <w:r>
        <w:rPr>
          <w:rFonts w:ascii="仿宋_GB2312" w:eastAsia="仿宋_GB2312" w:cs="仿宋_GB2312" w:hint="eastAsia"/>
          <w:kern w:val="0"/>
          <w:sz w:val="32"/>
          <w:szCs w:val="32"/>
        </w:rPr>
        <w:t>公务用车购置及运行费支出</w:t>
      </w:r>
      <w:r>
        <w:rPr>
          <w:rFonts w:ascii="仿宋_GB2312" w:eastAsia="仿宋_GB2312" w:cs="仿宋_GB2312"/>
          <w:kern w:val="0"/>
          <w:sz w:val="32"/>
          <w:szCs w:val="32"/>
        </w:rPr>
        <w:t>4.00</w:t>
      </w:r>
      <w:r>
        <w:rPr>
          <w:rFonts w:ascii="仿宋_GB2312" w:eastAsia="仿宋_GB2312" w:cs="仿宋_GB2312" w:hint="eastAsia"/>
          <w:kern w:val="0"/>
          <w:sz w:val="32"/>
          <w:szCs w:val="32"/>
        </w:rPr>
        <w:t>万元。其中：公务用车购置支出为</w:t>
      </w:r>
      <w:r>
        <w:rPr>
          <w:rFonts w:ascii="仿宋_GB2312" w:eastAsia="仿宋_GB2312" w:cs="仿宋_GB2312"/>
          <w:kern w:val="0"/>
          <w:sz w:val="32"/>
          <w:szCs w:val="32"/>
        </w:rPr>
        <w:t>0.00</w:t>
      </w:r>
      <w:r>
        <w:rPr>
          <w:rFonts w:ascii="仿宋_GB2312" w:eastAsia="仿宋_GB2312" w:cs="仿宋_GB2312" w:hint="eastAsia"/>
          <w:kern w:val="0"/>
          <w:sz w:val="32"/>
          <w:szCs w:val="32"/>
        </w:rPr>
        <w:t>万元。公务用车运行支出</w:t>
      </w:r>
      <w:r>
        <w:rPr>
          <w:rFonts w:ascii="仿宋_GB2312" w:eastAsia="仿宋_GB2312" w:cs="仿宋_GB2312"/>
          <w:kern w:val="0"/>
          <w:sz w:val="32"/>
          <w:szCs w:val="32"/>
        </w:rPr>
        <w:t>4.</w:t>
      </w:r>
      <w:r w:rsidRPr="001F2DB7">
        <w:rPr>
          <w:rFonts w:ascii="仿宋_GB2312" w:eastAsia="仿宋_GB2312" w:cs="仿宋_GB2312"/>
          <w:kern w:val="0"/>
          <w:sz w:val="32"/>
          <w:szCs w:val="32"/>
        </w:rPr>
        <w:t>00</w:t>
      </w:r>
      <w:r>
        <w:rPr>
          <w:rFonts w:ascii="仿宋_GB2312" w:eastAsia="仿宋_GB2312" w:cs="仿宋_GB2312" w:hint="eastAsia"/>
          <w:kern w:val="0"/>
          <w:sz w:val="32"/>
          <w:szCs w:val="32"/>
        </w:rPr>
        <w:t>万元。</w:t>
      </w:r>
      <w:r w:rsidRPr="001F2DB7">
        <w:rPr>
          <w:rFonts w:ascii="仿宋_GB2312" w:eastAsia="仿宋_GB2312" w:cs="仿宋_GB2312" w:hint="eastAsia"/>
          <w:kern w:val="0"/>
          <w:sz w:val="32"/>
          <w:szCs w:val="32"/>
        </w:rPr>
        <w:t>主要用于公务用车燃料、保险及日常维修维护。</w:t>
      </w:r>
      <w:r w:rsidRPr="001F2DB7">
        <w:rPr>
          <w:rFonts w:ascii="仿宋_GB2312" w:eastAsia="仿宋_GB2312" w:cs="仿宋_GB2312"/>
          <w:kern w:val="0"/>
          <w:sz w:val="32"/>
          <w:szCs w:val="32"/>
        </w:rPr>
        <w:t>2020</w:t>
      </w:r>
      <w:r w:rsidRPr="001F2DB7">
        <w:rPr>
          <w:rFonts w:ascii="仿宋_GB2312" w:eastAsia="仿宋_GB2312" w:cs="仿宋_GB2312" w:hint="eastAsia"/>
          <w:kern w:val="0"/>
          <w:sz w:val="32"/>
          <w:szCs w:val="32"/>
        </w:rPr>
        <w:t>年，单位开支财政拨款的公务用车保有量为</w:t>
      </w:r>
      <w:r w:rsidRPr="001F2DB7">
        <w:rPr>
          <w:rFonts w:ascii="仿宋_GB2312" w:eastAsia="仿宋_GB2312" w:cs="仿宋_GB2312"/>
          <w:kern w:val="0"/>
          <w:sz w:val="32"/>
          <w:szCs w:val="32"/>
        </w:rPr>
        <w:t>2</w:t>
      </w:r>
      <w:r w:rsidRPr="001F2DB7">
        <w:rPr>
          <w:rFonts w:ascii="仿宋_GB2312" w:eastAsia="仿宋_GB2312" w:cs="仿宋_GB2312" w:hint="eastAsia"/>
          <w:kern w:val="0"/>
          <w:sz w:val="32"/>
          <w:szCs w:val="32"/>
        </w:rPr>
        <w:t>辆。</w:t>
      </w:r>
    </w:p>
    <w:p w:rsidR="00BB54BF" w:rsidRDefault="00BB54BF">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3.</w:t>
      </w:r>
      <w:r>
        <w:rPr>
          <w:rFonts w:ascii="仿宋_GB2312" w:eastAsia="仿宋_GB2312" w:cs="仿宋_GB2312" w:hint="eastAsia"/>
          <w:kern w:val="0"/>
          <w:sz w:val="32"/>
          <w:szCs w:val="32"/>
        </w:rPr>
        <w:t>公务接待费支出</w:t>
      </w:r>
      <w:r>
        <w:rPr>
          <w:rFonts w:ascii="仿宋_GB2312" w:eastAsia="仿宋_GB2312" w:cs="仿宋_GB2312"/>
          <w:kern w:val="0"/>
          <w:sz w:val="32"/>
          <w:szCs w:val="32"/>
        </w:rPr>
        <w:t>0.00</w:t>
      </w:r>
      <w:r>
        <w:rPr>
          <w:rFonts w:ascii="仿宋_GB2312" w:eastAsia="仿宋_GB2312" w:cs="仿宋_GB2312" w:hint="eastAsia"/>
          <w:kern w:val="0"/>
          <w:sz w:val="32"/>
          <w:szCs w:val="32"/>
        </w:rPr>
        <w:t>万元。其中：</w:t>
      </w:r>
    </w:p>
    <w:p w:rsidR="00BB54BF" w:rsidRDefault="00BB54BF" w:rsidP="001F2DB7">
      <w:pPr>
        <w:autoSpaceDE w:val="0"/>
        <w:autoSpaceDN w:val="0"/>
        <w:adjustRightInd w:val="0"/>
        <w:spacing w:line="580" w:lineRule="exact"/>
        <w:ind w:firstLine="630"/>
        <w:jc w:val="left"/>
        <w:rPr>
          <w:rFonts w:ascii="仿宋_GB2312" w:eastAsia="仿宋_GB2312"/>
          <w:kern w:val="0"/>
          <w:sz w:val="32"/>
          <w:szCs w:val="32"/>
        </w:rPr>
      </w:pPr>
      <w:r>
        <w:rPr>
          <w:rFonts w:ascii="仿宋_GB2312" w:eastAsia="仿宋_GB2312" w:cs="仿宋_GB2312" w:hint="eastAsia"/>
          <w:kern w:val="0"/>
          <w:sz w:val="32"/>
          <w:szCs w:val="32"/>
        </w:rPr>
        <w:t>外宾接待支出</w:t>
      </w:r>
      <w:r>
        <w:rPr>
          <w:rFonts w:ascii="仿宋_GB2312" w:eastAsia="仿宋_GB2312" w:cs="仿宋_GB2312"/>
          <w:kern w:val="0"/>
          <w:sz w:val="32"/>
          <w:szCs w:val="32"/>
        </w:rPr>
        <w:t>0.00</w:t>
      </w:r>
      <w:r>
        <w:rPr>
          <w:rFonts w:ascii="仿宋_GB2312" w:eastAsia="仿宋_GB2312" w:cs="仿宋_GB2312" w:hint="eastAsia"/>
          <w:kern w:val="0"/>
          <w:sz w:val="32"/>
          <w:szCs w:val="32"/>
        </w:rPr>
        <w:t>万元。</w:t>
      </w:r>
      <w:r>
        <w:rPr>
          <w:rFonts w:ascii="仿宋_GB2312" w:eastAsia="仿宋_GB2312" w:cs="仿宋_GB2312"/>
          <w:kern w:val="0"/>
          <w:sz w:val="32"/>
          <w:szCs w:val="32"/>
        </w:rPr>
        <w:t>2020</w:t>
      </w:r>
      <w:r>
        <w:rPr>
          <w:rFonts w:ascii="仿宋_GB2312" w:eastAsia="仿宋_GB2312" w:cs="仿宋_GB2312" w:hint="eastAsia"/>
          <w:kern w:val="0"/>
          <w:sz w:val="32"/>
          <w:szCs w:val="32"/>
        </w:rPr>
        <w:t>年共接待国（境）外来访团组</w:t>
      </w:r>
      <w:r>
        <w:rPr>
          <w:rFonts w:ascii="仿宋_GB2312" w:eastAsia="仿宋_GB2312" w:cs="仿宋_GB2312"/>
          <w:kern w:val="0"/>
          <w:sz w:val="32"/>
          <w:szCs w:val="32"/>
        </w:rPr>
        <w:t>0</w:t>
      </w:r>
      <w:r>
        <w:rPr>
          <w:rFonts w:ascii="仿宋_GB2312" w:eastAsia="仿宋_GB2312" w:cs="仿宋_GB2312" w:hint="eastAsia"/>
          <w:kern w:val="0"/>
          <w:sz w:val="32"/>
          <w:szCs w:val="32"/>
        </w:rPr>
        <w:t>个、来访外宾</w:t>
      </w:r>
      <w:r>
        <w:rPr>
          <w:rFonts w:ascii="仿宋_GB2312" w:eastAsia="仿宋_GB2312" w:cs="仿宋_GB2312"/>
          <w:kern w:val="0"/>
          <w:sz w:val="32"/>
          <w:szCs w:val="32"/>
        </w:rPr>
        <w:t>0</w:t>
      </w:r>
      <w:r>
        <w:rPr>
          <w:rFonts w:ascii="仿宋_GB2312" w:eastAsia="仿宋_GB2312" w:cs="仿宋_GB2312" w:hint="eastAsia"/>
          <w:kern w:val="0"/>
          <w:sz w:val="32"/>
          <w:szCs w:val="32"/>
        </w:rPr>
        <w:t>人次。</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国内公务接待支出</w:t>
      </w:r>
      <w:r>
        <w:rPr>
          <w:rFonts w:ascii="仿宋_GB2312" w:eastAsia="仿宋_GB2312" w:cs="仿宋_GB2312"/>
          <w:kern w:val="0"/>
          <w:sz w:val="32"/>
          <w:szCs w:val="32"/>
        </w:rPr>
        <w:t>0.00</w:t>
      </w:r>
      <w:r>
        <w:rPr>
          <w:rFonts w:ascii="仿宋_GB2312" w:eastAsia="仿宋_GB2312" w:cs="仿宋_GB2312" w:hint="eastAsia"/>
          <w:kern w:val="0"/>
          <w:sz w:val="32"/>
          <w:szCs w:val="32"/>
        </w:rPr>
        <w:t>万元。</w:t>
      </w:r>
      <w:r>
        <w:rPr>
          <w:rFonts w:ascii="仿宋_GB2312" w:eastAsia="仿宋_GB2312" w:cs="仿宋_GB2312"/>
          <w:kern w:val="0"/>
          <w:sz w:val="32"/>
          <w:szCs w:val="32"/>
        </w:rPr>
        <w:t>2020</w:t>
      </w:r>
      <w:r>
        <w:rPr>
          <w:rFonts w:ascii="仿宋_GB2312" w:eastAsia="仿宋_GB2312" w:cs="仿宋_GB2312" w:hint="eastAsia"/>
          <w:kern w:val="0"/>
          <w:sz w:val="32"/>
          <w:szCs w:val="32"/>
        </w:rPr>
        <w:t>年共接待国内来访团组</w:t>
      </w:r>
      <w:r>
        <w:rPr>
          <w:rFonts w:ascii="仿宋_GB2312" w:eastAsia="仿宋_GB2312" w:cs="仿宋_GB2312"/>
          <w:kern w:val="0"/>
          <w:sz w:val="32"/>
          <w:szCs w:val="32"/>
        </w:rPr>
        <w:t>0</w:t>
      </w:r>
      <w:r>
        <w:rPr>
          <w:rFonts w:ascii="仿宋_GB2312" w:eastAsia="仿宋_GB2312" w:cs="仿宋_GB2312" w:hint="eastAsia"/>
          <w:kern w:val="0"/>
          <w:sz w:val="32"/>
          <w:szCs w:val="32"/>
        </w:rPr>
        <w:t>个、来宾</w:t>
      </w:r>
      <w:r>
        <w:rPr>
          <w:rFonts w:ascii="仿宋_GB2312" w:eastAsia="仿宋_GB2312" w:cs="仿宋_GB2312"/>
          <w:kern w:val="0"/>
          <w:sz w:val="32"/>
          <w:szCs w:val="32"/>
        </w:rPr>
        <w:t>0</w:t>
      </w:r>
      <w:r>
        <w:rPr>
          <w:rFonts w:ascii="仿宋_GB2312" w:eastAsia="仿宋_GB2312" w:cs="仿宋_GB2312" w:hint="eastAsia"/>
          <w:kern w:val="0"/>
          <w:sz w:val="32"/>
          <w:szCs w:val="32"/>
        </w:rPr>
        <w:t>人次。</w:t>
      </w:r>
    </w:p>
    <w:p w:rsidR="00BB54BF" w:rsidRDefault="00BB54BF">
      <w:pPr>
        <w:autoSpaceDE w:val="0"/>
        <w:autoSpaceDN w:val="0"/>
        <w:adjustRightInd w:val="0"/>
        <w:spacing w:line="580" w:lineRule="exact"/>
        <w:jc w:val="left"/>
        <w:rPr>
          <w:rFonts w:ascii="仿宋_GB2312" w:eastAsia="仿宋_GB2312"/>
          <w:b/>
          <w:bCs/>
          <w:kern w:val="0"/>
          <w:sz w:val="32"/>
          <w:szCs w:val="32"/>
        </w:rPr>
      </w:pPr>
      <w:r>
        <w:rPr>
          <w:rFonts w:ascii="仿宋_GB2312" w:eastAsia="仿宋_GB2312" w:cs="仿宋_GB2312"/>
          <w:kern w:val="0"/>
          <w:sz w:val="32"/>
          <w:szCs w:val="32"/>
        </w:rPr>
        <w:t xml:space="preserve">   </w:t>
      </w:r>
      <w:r>
        <w:rPr>
          <w:rFonts w:ascii="仿宋_GB2312" w:eastAsia="仿宋_GB2312" w:cs="仿宋_GB2312" w:hint="eastAsia"/>
          <w:kern w:val="0"/>
          <w:sz w:val="32"/>
          <w:szCs w:val="32"/>
        </w:rPr>
        <w:t>八、</w:t>
      </w:r>
      <w:r>
        <w:rPr>
          <w:rFonts w:ascii="仿宋_GB2312" w:eastAsia="仿宋_GB2312" w:cs="仿宋_GB2312"/>
          <w:b/>
          <w:bCs/>
          <w:kern w:val="0"/>
          <w:sz w:val="32"/>
          <w:szCs w:val="32"/>
        </w:rPr>
        <w:t>2020</w:t>
      </w:r>
      <w:r>
        <w:rPr>
          <w:rFonts w:ascii="仿宋_GB2312" w:eastAsia="仿宋_GB2312" w:cs="仿宋_GB2312" w:hint="eastAsia"/>
          <w:b/>
          <w:bCs/>
          <w:kern w:val="0"/>
          <w:sz w:val="32"/>
          <w:szCs w:val="32"/>
        </w:rPr>
        <w:t>年度政府性基金预算财政拨款收入支出决算情况说明</w:t>
      </w:r>
      <w:r>
        <w:rPr>
          <w:rFonts w:ascii="仿宋_GB2312" w:eastAsia="仿宋_GB2312" w:cs="仿宋_GB2312"/>
          <w:b/>
          <w:bCs/>
          <w:kern w:val="0"/>
          <w:sz w:val="32"/>
          <w:szCs w:val="32"/>
        </w:rPr>
        <w:t xml:space="preserve"> </w:t>
      </w:r>
    </w:p>
    <w:p w:rsidR="00BB54BF"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E11BDB">
        <w:rPr>
          <w:rFonts w:ascii="仿宋_GB2312" w:eastAsia="仿宋_GB2312" w:cs="仿宋_GB2312" w:hint="eastAsia"/>
          <w:kern w:val="0"/>
          <w:sz w:val="32"/>
          <w:szCs w:val="32"/>
        </w:rPr>
        <w:t>本部门</w:t>
      </w:r>
      <w:r w:rsidRPr="00E11BDB">
        <w:rPr>
          <w:rFonts w:ascii="仿宋_GB2312" w:eastAsia="仿宋_GB2312" w:cs="仿宋_GB2312"/>
          <w:kern w:val="0"/>
          <w:sz w:val="32"/>
          <w:szCs w:val="32"/>
        </w:rPr>
        <w:t>2020</w:t>
      </w:r>
      <w:r w:rsidRPr="00E11BDB">
        <w:rPr>
          <w:rFonts w:ascii="仿宋_GB2312" w:eastAsia="仿宋_GB2312" w:cs="仿宋_GB2312" w:hint="eastAsia"/>
          <w:kern w:val="0"/>
          <w:sz w:val="32"/>
          <w:szCs w:val="32"/>
        </w:rPr>
        <w:t>年度政府性基金预算财政拨款收入总决算</w:t>
      </w:r>
      <w:r w:rsidRPr="00E11BDB">
        <w:rPr>
          <w:rFonts w:ascii="仿宋_GB2312" w:eastAsia="仿宋_GB2312" w:cs="仿宋_GB2312"/>
          <w:kern w:val="0"/>
          <w:sz w:val="32"/>
          <w:szCs w:val="32"/>
        </w:rPr>
        <w:t xml:space="preserve"> 128.32</w:t>
      </w:r>
      <w:r w:rsidRPr="00E11BDB">
        <w:rPr>
          <w:rFonts w:ascii="仿宋_GB2312" w:eastAsia="仿宋_GB2312" w:cs="仿宋_GB2312" w:hint="eastAsia"/>
          <w:kern w:val="0"/>
          <w:sz w:val="32"/>
          <w:szCs w:val="32"/>
        </w:rPr>
        <w:t>万元、支出总决算</w:t>
      </w:r>
      <w:r w:rsidRPr="00E11BDB">
        <w:rPr>
          <w:rFonts w:ascii="仿宋_GB2312" w:eastAsia="仿宋_GB2312" w:cs="仿宋_GB2312"/>
          <w:kern w:val="0"/>
          <w:sz w:val="32"/>
          <w:szCs w:val="32"/>
        </w:rPr>
        <w:t>230.41</w:t>
      </w:r>
      <w:r w:rsidRPr="00E11BDB">
        <w:rPr>
          <w:rFonts w:ascii="仿宋_GB2312" w:eastAsia="仿宋_GB2312" w:cs="仿宋_GB2312" w:hint="eastAsia"/>
          <w:kern w:val="0"/>
          <w:sz w:val="32"/>
          <w:szCs w:val="32"/>
        </w:rPr>
        <w:t>万元。与</w:t>
      </w:r>
      <w:r w:rsidRPr="00E11BDB">
        <w:rPr>
          <w:rFonts w:ascii="仿宋_GB2312" w:eastAsia="仿宋_GB2312" w:cs="仿宋_GB2312"/>
          <w:kern w:val="0"/>
          <w:sz w:val="32"/>
          <w:szCs w:val="32"/>
        </w:rPr>
        <w:t xml:space="preserve"> 2019 </w:t>
      </w:r>
      <w:r w:rsidRPr="00E11BDB">
        <w:rPr>
          <w:rFonts w:ascii="仿宋_GB2312" w:eastAsia="仿宋_GB2312" w:cs="仿宋_GB2312" w:hint="eastAsia"/>
          <w:kern w:val="0"/>
          <w:sz w:val="32"/>
          <w:szCs w:val="32"/>
        </w:rPr>
        <w:t>年相比，收入总计减少</w:t>
      </w:r>
      <w:r w:rsidRPr="00E11BDB">
        <w:rPr>
          <w:rFonts w:ascii="仿宋_GB2312" w:eastAsia="仿宋_GB2312" w:cs="仿宋_GB2312"/>
          <w:kern w:val="0"/>
          <w:sz w:val="32"/>
          <w:szCs w:val="32"/>
        </w:rPr>
        <w:t>148.44</w:t>
      </w:r>
      <w:r w:rsidRPr="00E11BDB">
        <w:rPr>
          <w:rFonts w:ascii="仿宋_GB2312" w:eastAsia="仿宋_GB2312" w:cs="仿宋_GB2312" w:hint="eastAsia"/>
          <w:kern w:val="0"/>
          <w:sz w:val="32"/>
          <w:szCs w:val="32"/>
        </w:rPr>
        <w:t>万元，减少</w:t>
      </w:r>
      <w:r w:rsidRPr="00E11BDB">
        <w:rPr>
          <w:rFonts w:ascii="仿宋_GB2312" w:eastAsia="仿宋_GB2312" w:cs="仿宋_GB2312"/>
          <w:kern w:val="0"/>
          <w:sz w:val="32"/>
          <w:szCs w:val="32"/>
        </w:rPr>
        <w:t>53.63%</w:t>
      </w:r>
      <w:r w:rsidRPr="00E11BDB">
        <w:rPr>
          <w:rFonts w:ascii="仿宋_GB2312" w:eastAsia="仿宋_GB2312" w:cs="仿宋_GB2312" w:hint="eastAsia"/>
          <w:kern w:val="0"/>
          <w:sz w:val="32"/>
          <w:szCs w:val="32"/>
        </w:rPr>
        <w:t>，支出总计增加</w:t>
      </w:r>
      <w:r w:rsidRPr="00E11BDB">
        <w:rPr>
          <w:rFonts w:ascii="仿宋_GB2312" w:eastAsia="仿宋_GB2312" w:cs="仿宋_GB2312"/>
          <w:kern w:val="0"/>
          <w:sz w:val="32"/>
          <w:szCs w:val="32"/>
        </w:rPr>
        <w:t>152.22</w:t>
      </w:r>
      <w:r w:rsidRPr="00E11BDB">
        <w:rPr>
          <w:rFonts w:ascii="仿宋_GB2312" w:eastAsia="仿宋_GB2312" w:cs="仿宋_GB2312" w:hint="eastAsia"/>
          <w:kern w:val="0"/>
          <w:sz w:val="32"/>
          <w:szCs w:val="32"/>
        </w:rPr>
        <w:t>万元，</w:t>
      </w:r>
      <w:r w:rsidRPr="00916F3B">
        <w:rPr>
          <w:rFonts w:ascii="仿宋_GB2312" w:eastAsia="仿宋_GB2312" w:cs="仿宋_GB2312" w:hint="eastAsia"/>
          <w:kern w:val="0"/>
          <w:sz w:val="32"/>
          <w:szCs w:val="32"/>
        </w:rPr>
        <w:t>增长</w:t>
      </w:r>
      <w:r w:rsidRPr="00916F3B">
        <w:rPr>
          <w:rFonts w:ascii="仿宋_GB2312" w:eastAsia="仿宋_GB2312" w:cs="仿宋_GB2312"/>
          <w:kern w:val="0"/>
          <w:sz w:val="32"/>
          <w:szCs w:val="32"/>
        </w:rPr>
        <w:t>194.68%</w:t>
      </w:r>
      <w:r w:rsidRPr="00916F3B">
        <w:rPr>
          <w:rFonts w:ascii="仿宋_GB2312" w:eastAsia="仿宋_GB2312" w:cs="仿宋_GB2312" w:hint="eastAsia"/>
          <w:kern w:val="0"/>
          <w:sz w:val="32"/>
          <w:szCs w:val="32"/>
        </w:rPr>
        <w:t>。</w:t>
      </w:r>
      <w:r w:rsidRPr="003D1626">
        <w:rPr>
          <w:rFonts w:ascii="仿宋_GB2312" w:eastAsia="仿宋_GB2312" w:cs="仿宋_GB2312" w:hint="eastAsia"/>
          <w:kern w:val="0"/>
          <w:sz w:val="32"/>
          <w:szCs w:val="32"/>
        </w:rPr>
        <w:t>其中，支出情况为：</w:t>
      </w:r>
    </w:p>
    <w:p w:rsidR="00BB54BF" w:rsidRPr="004C2A70" w:rsidRDefault="00BB54BF">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年基金</w:t>
      </w:r>
      <w:r w:rsidRPr="004C2A70">
        <w:rPr>
          <w:rFonts w:ascii="仿宋_GB2312" w:eastAsia="仿宋_GB2312" w:cs="仿宋_GB2312" w:hint="eastAsia"/>
          <w:kern w:val="0"/>
          <w:sz w:val="32"/>
          <w:szCs w:val="32"/>
        </w:rPr>
        <w:t>拨款年初预算为</w:t>
      </w:r>
      <w:r w:rsidRPr="004C2A70">
        <w:rPr>
          <w:rFonts w:ascii="仿宋_GB2312" w:eastAsia="仿宋_GB2312" w:cs="仿宋_GB2312"/>
          <w:kern w:val="0"/>
          <w:sz w:val="32"/>
          <w:szCs w:val="32"/>
        </w:rPr>
        <w:t>0.00</w:t>
      </w:r>
      <w:r w:rsidRPr="004C2A70">
        <w:rPr>
          <w:rFonts w:ascii="仿宋_GB2312" w:eastAsia="仿宋_GB2312" w:cs="仿宋_GB2312" w:hint="eastAsia"/>
          <w:kern w:val="0"/>
          <w:sz w:val="32"/>
          <w:szCs w:val="32"/>
        </w:rPr>
        <w:t>元，支出决算</w:t>
      </w:r>
      <w:r w:rsidRPr="004C2A70">
        <w:rPr>
          <w:rFonts w:ascii="仿宋_GB2312" w:eastAsia="仿宋_GB2312" w:cs="仿宋_GB2312"/>
          <w:kern w:val="0"/>
          <w:sz w:val="32"/>
          <w:szCs w:val="32"/>
        </w:rPr>
        <w:t>230.41</w:t>
      </w:r>
      <w:r w:rsidRPr="004C2A70">
        <w:rPr>
          <w:rFonts w:ascii="仿宋_GB2312" w:eastAsia="仿宋_GB2312" w:cs="仿宋_GB2312" w:hint="eastAsia"/>
          <w:kern w:val="0"/>
          <w:sz w:val="32"/>
          <w:szCs w:val="32"/>
        </w:rPr>
        <w:t>万元，完成年初预算</w:t>
      </w:r>
      <w:r w:rsidRPr="004C2A70">
        <w:rPr>
          <w:rFonts w:ascii="仿宋_GB2312" w:eastAsia="仿宋_GB2312" w:cs="仿宋_GB2312"/>
          <w:kern w:val="0"/>
          <w:sz w:val="32"/>
          <w:szCs w:val="32"/>
        </w:rPr>
        <w:t>100.00%</w:t>
      </w:r>
      <w:r w:rsidRPr="004C2A70">
        <w:rPr>
          <w:rFonts w:ascii="仿宋_GB2312" w:eastAsia="仿宋_GB2312" w:cs="仿宋_GB2312" w:hint="eastAsia"/>
          <w:kern w:val="0"/>
          <w:sz w:val="32"/>
          <w:szCs w:val="32"/>
        </w:rPr>
        <w:t>，决算大于预算数主要原因：一是年中追加安排财政拨款支出预算，涉及项目有城市建设支出；二是部分支出按规定，通过使用以前年度财政拨款结转资金解决。其中：</w:t>
      </w:r>
      <w:r w:rsidRPr="004C2A70">
        <w:rPr>
          <w:rFonts w:ascii="仿宋_GB2312" w:eastAsia="仿宋_GB2312" w:cs="仿宋_GB2312"/>
          <w:kern w:val="0"/>
          <w:sz w:val="32"/>
          <w:szCs w:val="32"/>
        </w:rPr>
        <w:t xml:space="preserve"> </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kern w:val="0"/>
          <w:sz w:val="32"/>
          <w:szCs w:val="32"/>
        </w:rPr>
        <w:t>城乡社区支出国有土地使用权出让收入安排的支出城市建设支出。年初预算为</w:t>
      </w:r>
      <w:r w:rsidRPr="004C2A70">
        <w:rPr>
          <w:rFonts w:ascii="仿宋_GB2312" w:eastAsia="仿宋_GB2312" w:cs="仿宋_GB2312"/>
          <w:kern w:val="0"/>
          <w:sz w:val="32"/>
          <w:szCs w:val="32"/>
        </w:rPr>
        <w:t>0.00</w:t>
      </w:r>
      <w:r w:rsidRPr="004C2A70">
        <w:rPr>
          <w:rFonts w:ascii="仿宋_GB2312" w:eastAsia="仿宋_GB2312" w:cs="仿宋_GB2312" w:hint="eastAsia"/>
          <w:kern w:val="0"/>
          <w:sz w:val="32"/>
          <w:szCs w:val="32"/>
        </w:rPr>
        <w:t>万元，支出决算为</w:t>
      </w:r>
      <w:r w:rsidRPr="004C2A70">
        <w:rPr>
          <w:rFonts w:ascii="仿宋_GB2312" w:eastAsia="仿宋_GB2312" w:cs="仿宋_GB2312"/>
          <w:kern w:val="0"/>
          <w:sz w:val="32"/>
          <w:szCs w:val="32"/>
        </w:rPr>
        <w:t>230.41</w:t>
      </w:r>
      <w:r w:rsidRPr="004C2A70">
        <w:rPr>
          <w:rFonts w:ascii="仿宋_GB2312" w:eastAsia="仿宋_GB2312" w:cs="仿宋_GB2312" w:hint="eastAsia"/>
          <w:kern w:val="0"/>
          <w:sz w:val="32"/>
          <w:szCs w:val="32"/>
        </w:rPr>
        <w:t>万元，完成年初预算的</w:t>
      </w:r>
      <w:r w:rsidRPr="004C2A70">
        <w:rPr>
          <w:rFonts w:ascii="仿宋_GB2312" w:eastAsia="仿宋_GB2312" w:cs="仿宋_GB2312"/>
          <w:kern w:val="0"/>
          <w:sz w:val="32"/>
          <w:szCs w:val="32"/>
        </w:rPr>
        <w:t>100.00%</w:t>
      </w:r>
      <w:r w:rsidRPr="004C2A70">
        <w:rPr>
          <w:rFonts w:ascii="仿宋_GB2312" w:eastAsia="仿宋_GB2312" w:cs="仿宋_GB2312" w:hint="eastAsia"/>
          <w:kern w:val="0"/>
          <w:sz w:val="32"/>
          <w:szCs w:val="32"/>
        </w:rPr>
        <w:t>。决算数大于预算数的主要原因一是年中追加安排财政拨款支出预算，涉及项目有城市建设支出；二是部分支出按规定，通过使用以前年度财政拨款结转资金解决。</w:t>
      </w:r>
    </w:p>
    <w:p w:rsidR="00BB54BF" w:rsidRPr="004C2A70" w:rsidRDefault="00BB54BF" w:rsidP="007442D2">
      <w:pPr>
        <w:numPr>
          <w:ilvl w:val="0"/>
          <w:numId w:val="1"/>
        </w:num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b/>
          <w:bCs/>
          <w:kern w:val="0"/>
          <w:sz w:val="32"/>
          <w:szCs w:val="32"/>
        </w:rPr>
        <w:t>国有资本经营预算财政拨款支出情况说明</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kern w:val="0"/>
          <w:sz w:val="32"/>
          <w:szCs w:val="32"/>
        </w:rPr>
        <w:t>2020</w:t>
      </w:r>
      <w:r w:rsidRPr="004C2A70">
        <w:rPr>
          <w:rFonts w:ascii="仿宋_GB2312" w:eastAsia="仿宋_GB2312" w:cs="仿宋_GB2312" w:hint="eastAsia"/>
          <w:kern w:val="0"/>
          <w:sz w:val="32"/>
          <w:szCs w:val="32"/>
        </w:rPr>
        <w:t>年度国有资本经营预算财政拨款本年支出</w:t>
      </w:r>
      <w:r w:rsidRPr="004C2A70">
        <w:rPr>
          <w:rFonts w:ascii="仿宋_GB2312" w:eastAsia="仿宋_GB2312" w:cs="仿宋_GB2312"/>
          <w:kern w:val="0"/>
          <w:sz w:val="32"/>
          <w:szCs w:val="32"/>
        </w:rPr>
        <w:t>0.00</w:t>
      </w:r>
      <w:r w:rsidRPr="004C2A70">
        <w:rPr>
          <w:rFonts w:ascii="仿宋_GB2312" w:eastAsia="仿宋_GB2312" w:cs="仿宋_GB2312" w:hint="eastAsia"/>
          <w:kern w:val="0"/>
          <w:sz w:val="32"/>
          <w:szCs w:val="32"/>
        </w:rPr>
        <w:t>万元。</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sidRPr="004C2A70">
        <w:rPr>
          <w:rFonts w:eastAsia="仿宋_GB2312" w:cs="仿宋_GB2312" w:hint="eastAsia"/>
          <w:b/>
          <w:bCs/>
          <w:kern w:val="0"/>
          <w:sz w:val="32"/>
          <w:szCs w:val="32"/>
        </w:rPr>
        <w:t>十、</w:t>
      </w:r>
      <w:r w:rsidRPr="004C2A70">
        <w:rPr>
          <w:rFonts w:eastAsia="仿宋_GB2312"/>
          <w:b/>
          <w:bCs/>
          <w:kern w:val="0"/>
          <w:sz w:val="32"/>
          <w:szCs w:val="32"/>
        </w:rPr>
        <w:t>2020</w:t>
      </w:r>
      <w:r w:rsidRPr="004C2A70">
        <w:rPr>
          <w:rFonts w:ascii="仿宋_GB2312" w:eastAsia="仿宋_GB2312" w:cs="仿宋_GB2312" w:hint="eastAsia"/>
          <w:b/>
          <w:bCs/>
          <w:kern w:val="0"/>
          <w:sz w:val="32"/>
          <w:szCs w:val="32"/>
        </w:rPr>
        <w:t>年度预算绩效情况说明</w:t>
      </w:r>
    </w:p>
    <w:p w:rsidR="00BB54BF" w:rsidRPr="004C2A70" w:rsidRDefault="00BB54BF" w:rsidP="007442D2">
      <w:pPr>
        <w:numPr>
          <w:ilvl w:val="0"/>
          <w:numId w:val="2"/>
        </w:num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kern w:val="0"/>
          <w:sz w:val="32"/>
          <w:szCs w:val="32"/>
        </w:rPr>
        <w:t>绩效管理工作开展情况</w:t>
      </w:r>
    </w:p>
    <w:p w:rsidR="00BB54BF" w:rsidRPr="004C2A70" w:rsidRDefault="00BB54BF">
      <w:pPr>
        <w:autoSpaceDE w:val="0"/>
        <w:autoSpaceDN w:val="0"/>
        <w:adjustRightInd w:val="0"/>
        <w:spacing w:line="580" w:lineRule="exact"/>
        <w:jc w:val="left"/>
        <w:rPr>
          <w:rFonts w:ascii="仿宋_GB2312" w:eastAsia="仿宋_GB2312"/>
          <w:kern w:val="0"/>
          <w:sz w:val="32"/>
          <w:szCs w:val="32"/>
        </w:rPr>
      </w:pPr>
      <w:r w:rsidRPr="004C2A70">
        <w:rPr>
          <w:rFonts w:ascii="仿宋_GB2312" w:eastAsia="仿宋_GB2312" w:cs="仿宋_GB2312"/>
          <w:kern w:val="0"/>
          <w:sz w:val="32"/>
          <w:szCs w:val="32"/>
        </w:rPr>
        <w:t xml:space="preserve">    </w:t>
      </w:r>
      <w:r w:rsidRPr="004C2A70">
        <w:rPr>
          <w:rFonts w:ascii="仿宋_GB2312" w:eastAsia="仿宋_GB2312" w:cs="仿宋_GB2312" w:hint="eastAsia"/>
          <w:kern w:val="0"/>
          <w:sz w:val="32"/>
          <w:szCs w:val="32"/>
        </w:rPr>
        <w:t>根据财政预算管理要求，我单位组织对</w:t>
      </w:r>
      <w:r w:rsidRPr="004C2A70">
        <w:rPr>
          <w:rFonts w:ascii="仿宋_GB2312" w:eastAsia="仿宋_GB2312" w:cs="仿宋_GB2312"/>
          <w:kern w:val="0"/>
          <w:sz w:val="32"/>
          <w:szCs w:val="32"/>
        </w:rPr>
        <w:t>2020</w:t>
      </w:r>
      <w:r w:rsidRPr="004C2A70">
        <w:rPr>
          <w:rFonts w:ascii="仿宋_GB2312" w:eastAsia="仿宋_GB2312" w:cs="仿宋_GB2312" w:hint="eastAsia"/>
          <w:kern w:val="0"/>
          <w:sz w:val="32"/>
          <w:szCs w:val="32"/>
        </w:rPr>
        <w:t>年度一般公共预算整体支出全面开展绩效自评，共涉及预算资金</w:t>
      </w:r>
      <w:r w:rsidRPr="004C2A70">
        <w:rPr>
          <w:rFonts w:ascii="仿宋_GB2312" w:eastAsia="仿宋_GB2312" w:cs="仿宋_GB2312"/>
          <w:kern w:val="0"/>
          <w:sz w:val="32"/>
          <w:szCs w:val="32"/>
        </w:rPr>
        <w:t>1580.02</w:t>
      </w:r>
      <w:r w:rsidRPr="004C2A70">
        <w:rPr>
          <w:rFonts w:ascii="仿宋_GB2312" w:eastAsia="仿宋_GB2312" w:cs="仿宋_GB2312" w:hint="eastAsia"/>
          <w:kern w:val="0"/>
          <w:sz w:val="32"/>
          <w:szCs w:val="32"/>
        </w:rPr>
        <w:t>万元，自评覆盖率达到</w:t>
      </w:r>
      <w:r w:rsidRPr="004C2A70">
        <w:rPr>
          <w:rFonts w:ascii="仿宋_GB2312" w:eastAsia="仿宋_GB2312" w:cs="仿宋_GB2312"/>
          <w:kern w:val="0"/>
          <w:sz w:val="32"/>
          <w:szCs w:val="32"/>
        </w:rPr>
        <w:t>100.00%</w:t>
      </w:r>
      <w:r w:rsidRPr="004C2A70">
        <w:rPr>
          <w:rFonts w:ascii="仿宋_GB2312" w:eastAsia="仿宋_GB2312" w:cs="仿宋_GB2312" w:hint="eastAsia"/>
          <w:kern w:val="0"/>
          <w:sz w:val="32"/>
          <w:szCs w:val="32"/>
        </w:rPr>
        <w:t>。</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kern w:val="0"/>
          <w:sz w:val="32"/>
          <w:szCs w:val="32"/>
        </w:rPr>
        <w:t>（二）部门决算中整体绩效自评结果</w:t>
      </w:r>
    </w:p>
    <w:p w:rsidR="00BB54BF" w:rsidRPr="004C2A70"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4C2A70">
        <w:rPr>
          <w:rFonts w:ascii="仿宋_GB2312" w:eastAsia="仿宋_GB2312" w:cs="仿宋_GB2312" w:hint="eastAsia"/>
          <w:kern w:val="0"/>
          <w:sz w:val="32"/>
          <w:szCs w:val="32"/>
        </w:rPr>
        <w:t>我单位根据年初设定的绩效目标，整体支出绩效目标自评得分为</w:t>
      </w:r>
      <w:r w:rsidRPr="004C2A70">
        <w:rPr>
          <w:rFonts w:ascii="仿宋_GB2312" w:eastAsia="仿宋_GB2312" w:cs="仿宋_GB2312"/>
          <w:kern w:val="0"/>
          <w:sz w:val="32"/>
          <w:szCs w:val="32"/>
        </w:rPr>
        <w:t>96.10</w:t>
      </w:r>
      <w:r w:rsidRPr="004C2A70">
        <w:rPr>
          <w:rFonts w:ascii="仿宋_GB2312" w:eastAsia="仿宋_GB2312" w:cs="仿宋_GB2312" w:hint="eastAsia"/>
          <w:kern w:val="0"/>
          <w:sz w:val="32"/>
          <w:szCs w:val="32"/>
        </w:rPr>
        <w:t>分。发现的主要问题及原因：政府采购决算未按预算执行，执行率未达</w:t>
      </w:r>
      <w:r w:rsidRPr="004C2A70">
        <w:rPr>
          <w:rFonts w:ascii="仿宋_GB2312" w:eastAsia="仿宋_GB2312" w:cs="仿宋_GB2312"/>
          <w:kern w:val="0"/>
          <w:sz w:val="32"/>
          <w:szCs w:val="32"/>
        </w:rPr>
        <w:t>100.00%</w:t>
      </w:r>
      <w:r w:rsidRPr="004C2A70">
        <w:rPr>
          <w:rFonts w:ascii="仿宋_GB2312" w:eastAsia="仿宋_GB2312" w:cs="仿宋_GB2312" w:hint="eastAsia"/>
          <w:kern w:val="0"/>
          <w:sz w:val="32"/>
          <w:szCs w:val="32"/>
        </w:rPr>
        <w:t>；由于疫情原因压减了非必须的政府采购预算。下一步改进措施：加强政府采购预算的编报，健全预算编制与预算执行相结合机制。</w:t>
      </w:r>
    </w:p>
    <w:p w:rsidR="00BB54BF" w:rsidRDefault="00BB54BF" w:rsidP="007442D2">
      <w:pPr>
        <w:autoSpaceDE w:val="0"/>
        <w:autoSpaceDN w:val="0"/>
        <w:adjustRightInd w:val="0"/>
        <w:spacing w:line="580" w:lineRule="exact"/>
        <w:ind w:firstLineChars="200" w:firstLine="31680"/>
        <w:jc w:val="left"/>
        <w:rPr>
          <w:rFonts w:ascii="仿宋_GB2312" w:eastAsia="仿宋_GB2312"/>
          <w:b/>
          <w:bCs/>
          <w:kern w:val="0"/>
          <w:sz w:val="32"/>
          <w:szCs w:val="32"/>
        </w:rPr>
      </w:pPr>
      <w:r w:rsidRPr="004C2A70">
        <w:rPr>
          <w:rFonts w:ascii="仿宋_GB2312" w:eastAsia="仿宋_GB2312" w:cs="仿宋_GB2312" w:hint="eastAsia"/>
          <w:b/>
          <w:bCs/>
          <w:kern w:val="0"/>
          <w:sz w:val="32"/>
          <w:szCs w:val="32"/>
        </w:rPr>
        <w:t>十一、其他重要事项的情况</w:t>
      </w:r>
    </w:p>
    <w:p w:rsidR="00BB54BF" w:rsidRPr="000026A7"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0026A7">
        <w:rPr>
          <w:rFonts w:ascii="仿宋_GB2312" w:eastAsia="仿宋_GB2312" w:cs="仿宋_GB2312" w:hint="eastAsia"/>
          <w:kern w:val="0"/>
          <w:sz w:val="32"/>
          <w:szCs w:val="32"/>
        </w:rPr>
        <w:t>（一）机关运行经费支出情况。</w:t>
      </w:r>
      <w:r w:rsidRPr="000026A7">
        <w:rPr>
          <w:rFonts w:ascii="仿宋_GB2312" w:eastAsia="仿宋_GB2312" w:cs="仿宋_GB2312"/>
          <w:kern w:val="0"/>
          <w:sz w:val="32"/>
          <w:szCs w:val="32"/>
        </w:rPr>
        <w:t>2020</w:t>
      </w:r>
      <w:r w:rsidRPr="000026A7">
        <w:rPr>
          <w:rFonts w:ascii="仿宋_GB2312" w:eastAsia="仿宋_GB2312" w:cs="仿宋_GB2312" w:hint="eastAsia"/>
          <w:kern w:val="0"/>
          <w:sz w:val="32"/>
          <w:szCs w:val="32"/>
        </w:rPr>
        <w:t>年度部门机关运行经费支出</w:t>
      </w:r>
      <w:r w:rsidRPr="000026A7">
        <w:rPr>
          <w:rFonts w:ascii="仿宋_GB2312" w:eastAsia="仿宋_GB2312" w:cs="仿宋_GB2312"/>
          <w:kern w:val="0"/>
          <w:sz w:val="32"/>
          <w:szCs w:val="32"/>
        </w:rPr>
        <w:t>0.00</w:t>
      </w:r>
      <w:r w:rsidRPr="000026A7">
        <w:rPr>
          <w:rFonts w:ascii="仿宋_GB2312" w:eastAsia="仿宋_GB2312" w:cs="仿宋_GB2312" w:hint="eastAsia"/>
          <w:kern w:val="0"/>
          <w:sz w:val="32"/>
          <w:szCs w:val="32"/>
        </w:rPr>
        <w:t>万元，比</w:t>
      </w:r>
      <w:r w:rsidRPr="000026A7">
        <w:rPr>
          <w:rFonts w:ascii="仿宋_GB2312" w:eastAsia="仿宋_GB2312" w:cs="仿宋_GB2312"/>
          <w:kern w:val="0"/>
          <w:sz w:val="32"/>
          <w:szCs w:val="32"/>
        </w:rPr>
        <w:t xml:space="preserve"> 2019</w:t>
      </w:r>
      <w:r w:rsidRPr="000026A7">
        <w:rPr>
          <w:rFonts w:ascii="仿宋_GB2312" w:eastAsia="仿宋_GB2312" w:cs="仿宋_GB2312" w:hint="eastAsia"/>
          <w:kern w:val="0"/>
          <w:sz w:val="32"/>
          <w:szCs w:val="32"/>
        </w:rPr>
        <w:t>年增加</w:t>
      </w:r>
      <w:r w:rsidRPr="000026A7">
        <w:rPr>
          <w:rFonts w:ascii="仿宋_GB2312" w:eastAsia="仿宋_GB2312" w:cs="仿宋_GB2312"/>
          <w:kern w:val="0"/>
          <w:sz w:val="32"/>
          <w:szCs w:val="32"/>
        </w:rPr>
        <w:t>0.00</w:t>
      </w:r>
      <w:r w:rsidRPr="000026A7">
        <w:rPr>
          <w:rFonts w:ascii="仿宋_GB2312" w:eastAsia="仿宋_GB2312" w:cs="仿宋_GB2312" w:hint="eastAsia"/>
          <w:kern w:val="0"/>
          <w:sz w:val="32"/>
          <w:szCs w:val="32"/>
        </w:rPr>
        <w:t>万元，增长</w:t>
      </w:r>
      <w:r w:rsidRPr="000026A7">
        <w:rPr>
          <w:rFonts w:ascii="仿宋_GB2312" w:eastAsia="仿宋_GB2312" w:cs="仿宋_GB2312"/>
          <w:kern w:val="0"/>
          <w:sz w:val="32"/>
          <w:szCs w:val="32"/>
        </w:rPr>
        <w:t>0.00 %</w:t>
      </w:r>
      <w:r w:rsidRPr="000026A7">
        <w:rPr>
          <w:rFonts w:ascii="仿宋_GB2312" w:eastAsia="仿宋_GB2312" w:cs="仿宋_GB2312" w:hint="eastAsia"/>
          <w:kern w:val="0"/>
          <w:sz w:val="32"/>
          <w:szCs w:val="32"/>
        </w:rPr>
        <w:t>。</w:t>
      </w:r>
      <w:r w:rsidRPr="000026A7">
        <w:rPr>
          <w:rFonts w:ascii="仿宋_GB2312" w:eastAsia="仿宋_GB2312" w:cs="仿宋_GB2312"/>
          <w:kern w:val="0"/>
          <w:sz w:val="32"/>
          <w:szCs w:val="32"/>
        </w:rPr>
        <w:t xml:space="preserve"> </w:t>
      </w:r>
    </w:p>
    <w:p w:rsidR="00BB54BF" w:rsidRPr="000026A7" w:rsidRDefault="00BB54BF" w:rsidP="007442D2">
      <w:pPr>
        <w:autoSpaceDE w:val="0"/>
        <w:autoSpaceDN w:val="0"/>
        <w:adjustRightInd w:val="0"/>
        <w:spacing w:line="580" w:lineRule="exact"/>
        <w:ind w:firstLineChars="200" w:firstLine="31680"/>
        <w:jc w:val="left"/>
        <w:rPr>
          <w:rFonts w:ascii="仿宋_GB2312" w:eastAsia="仿宋_GB2312"/>
          <w:kern w:val="0"/>
          <w:sz w:val="32"/>
          <w:szCs w:val="32"/>
        </w:rPr>
      </w:pPr>
      <w:r w:rsidRPr="000026A7">
        <w:rPr>
          <w:rFonts w:ascii="仿宋_GB2312" w:eastAsia="仿宋_GB2312" w:cs="仿宋_GB2312" w:hint="eastAsia"/>
          <w:kern w:val="0"/>
          <w:sz w:val="32"/>
          <w:szCs w:val="32"/>
        </w:rPr>
        <w:t>（二）政府采购支出情况。</w:t>
      </w:r>
      <w:r w:rsidRPr="000026A7">
        <w:rPr>
          <w:rFonts w:ascii="仿宋_GB2312" w:eastAsia="仿宋_GB2312" w:cs="仿宋_GB2312"/>
          <w:kern w:val="0"/>
          <w:sz w:val="32"/>
          <w:szCs w:val="32"/>
        </w:rPr>
        <w:t>2020</w:t>
      </w:r>
      <w:r w:rsidRPr="000026A7">
        <w:rPr>
          <w:rFonts w:ascii="仿宋_GB2312" w:eastAsia="仿宋_GB2312" w:cs="仿宋_GB2312" w:hint="eastAsia"/>
          <w:kern w:val="0"/>
          <w:sz w:val="32"/>
          <w:szCs w:val="32"/>
        </w:rPr>
        <w:t>年度部门政府采购支出总额</w:t>
      </w:r>
      <w:r w:rsidRPr="000026A7">
        <w:rPr>
          <w:rFonts w:ascii="仿宋_GB2312" w:eastAsia="仿宋_GB2312" w:cs="仿宋_GB2312"/>
          <w:kern w:val="0"/>
          <w:sz w:val="32"/>
          <w:szCs w:val="32"/>
        </w:rPr>
        <w:t>118.69</w:t>
      </w:r>
      <w:r w:rsidRPr="000026A7">
        <w:rPr>
          <w:rFonts w:ascii="仿宋_GB2312" w:eastAsia="仿宋_GB2312" w:cs="仿宋_GB2312" w:hint="eastAsia"/>
          <w:kern w:val="0"/>
          <w:sz w:val="32"/>
          <w:szCs w:val="32"/>
        </w:rPr>
        <w:t>万元，其中：货物支出</w:t>
      </w:r>
      <w:r w:rsidRPr="000026A7">
        <w:rPr>
          <w:rFonts w:ascii="仿宋_GB2312" w:eastAsia="仿宋_GB2312" w:cs="仿宋_GB2312"/>
          <w:kern w:val="0"/>
          <w:sz w:val="32"/>
          <w:szCs w:val="32"/>
        </w:rPr>
        <w:t>24.30</w:t>
      </w:r>
      <w:r w:rsidRPr="000026A7">
        <w:rPr>
          <w:rFonts w:ascii="仿宋_GB2312" w:eastAsia="仿宋_GB2312" w:cs="仿宋_GB2312" w:hint="eastAsia"/>
          <w:kern w:val="0"/>
          <w:sz w:val="32"/>
          <w:szCs w:val="32"/>
        </w:rPr>
        <w:t>万元、工程支出</w:t>
      </w:r>
      <w:r w:rsidRPr="000026A7">
        <w:rPr>
          <w:rFonts w:ascii="仿宋_GB2312" w:eastAsia="仿宋_GB2312" w:cs="仿宋_GB2312"/>
          <w:kern w:val="0"/>
          <w:sz w:val="32"/>
          <w:szCs w:val="32"/>
        </w:rPr>
        <w:t>0.00</w:t>
      </w:r>
      <w:r w:rsidRPr="000026A7">
        <w:rPr>
          <w:rFonts w:ascii="仿宋_GB2312" w:eastAsia="仿宋_GB2312" w:cs="仿宋_GB2312" w:hint="eastAsia"/>
          <w:kern w:val="0"/>
          <w:sz w:val="32"/>
          <w:szCs w:val="32"/>
        </w:rPr>
        <w:t>万元、服务支出</w:t>
      </w:r>
      <w:r w:rsidRPr="000026A7">
        <w:rPr>
          <w:rFonts w:ascii="仿宋_GB2312" w:eastAsia="仿宋_GB2312" w:cs="仿宋_GB2312"/>
          <w:kern w:val="0"/>
          <w:sz w:val="32"/>
          <w:szCs w:val="32"/>
        </w:rPr>
        <w:t>94.39</w:t>
      </w:r>
      <w:r w:rsidRPr="000026A7">
        <w:rPr>
          <w:rFonts w:ascii="仿宋_GB2312" w:eastAsia="仿宋_GB2312" w:cs="仿宋_GB2312" w:hint="eastAsia"/>
          <w:kern w:val="0"/>
          <w:sz w:val="32"/>
          <w:szCs w:val="32"/>
        </w:rPr>
        <w:t>万元。</w:t>
      </w:r>
    </w:p>
    <w:p w:rsidR="00BB54BF" w:rsidRPr="000026A7" w:rsidRDefault="00BB54BF" w:rsidP="007442D2">
      <w:pPr>
        <w:autoSpaceDE w:val="0"/>
        <w:autoSpaceDN w:val="0"/>
        <w:adjustRightInd w:val="0"/>
        <w:spacing w:line="580" w:lineRule="exact"/>
        <w:ind w:firstLineChars="196" w:firstLine="31680"/>
        <w:jc w:val="left"/>
        <w:rPr>
          <w:rFonts w:ascii="仿宋_GB2312" w:eastAsia="仿宋_GB2312" w:cs="仿宋_GB2312"/>
          <w:kern w:val="0"/>
          <w:sz w:val="32"/>
          <w:szCs w:val="32"/>
        </w:rPr>
      </w:pPr>
      <w:r w:rsidRPr="000026A7">
        <w:rPr>
          <w:rFonts w:ascii="仿宋_GB2312" w:eastAsia="仿宋_GB2312" w:cs="仿宋_GB2312" w:hint="eastAsia"/>
          <w:kern w:val="0"/>
          <w:sz w:val="32"/>
          <w:szCs w:val="32"/>
        </w:rPr>
        <w:t>（三）国有资产占用情况。截至年末部门共有车辆</w:t>
      </w:r>
      <w:r w:rsidRPr="000026A7">
        <w:rPr>
          <w:rFonts w:ascii="仿宋_GB2312" w:eastAsia="仿宋_GB2312" w:cs="仿宋_GB2312"/>
          <w:kern w:val="0"/>
          <w:sz w:val="32"/>
          <w:szCs w:val="32"/>
        </w:rPr>
        <w:t>14</w:t>
      </w:r>
      <w:r w:rsidRPr="000026A7">
        <w:rPr>
          <w:rFonts w:ascii="仿宋_GB2312" w:eastAsia="仿宋_GB2312" w:cs="仿宋_GB2312" w:hint="eastAsia"/>
          <w:kern w:val="0"/>
          <w:sz w:val="32"/>
          <w:szCs w:val="32"/>
        </w:rPr>
        <w:t>辆，其中：公务用车</w:t>
      </w:r>
      <w:r w:rsidRPr="000026A7">
        <w:rPr>
          <w:rFonts w:ascii="仿宋_GB2312" w:eastAsia="仿宋_GB2312" w:cs="仿宋_GB2312"/>
          <w:kern w:val="0"/>
          <w:sz w:val="32"/>
          <w:szCs w:val="32"/>
        </w:rPr>
        <w:t>3</w:t>
      </w:r>
      <w:r w:rsidRPr="000026A7">
        <w:rPr>
          <w:rFonts w:ascii="仿宋_GB2312" w:eastAsia="仿宋_GB2312" w:cs="仿宋_GB2312" w:hint="eastAsia"/>
          <w:kern w:val="0"/>
          <w:sz w:val="32"/>
          <w:szCs w:val="32"/>
        </w:rPr>
        <w:t>辆；专业技术用车</w:t>
      </w:r>
      <w:r w:rsidRPr="000026A7">
        <w:rPr>
          <w:rFonts w:ascii="仿宋_GB2312" w:eastAsia="仿宋_GB2312" w:cs="仿宋_GB2312"/>
          <w:kern w:val="0"/>
          <w:sz w:val="32"/>
          <w:szCs w:val="32"/>
        </w:rPr>
        <w:t>3</w:t>
      </w:r>
      <w:r w:rsidRPr="000026A7">
        <w:rPr>
          <w:rFonts w:ascii="仿宋_GB2312" w:eastAsia="仿宋_GB2312" w:cs="仿宋_GB2312" w:hint="eastAsia"/>
          <w:kern w:val="0"/>
          <w:sz w:val="32"/>
          <w:szCs w:val="32"/>
        </w:rPr>
        <w:t>辆；公园管理及游客运营观光车</w:t>
      </w:r>
      <w:r w:rsidRPr="000026A7">
        <w:rPr>
          <w:rFonts w:ascii="仿宋_GB2312" w:eastAsia="仿宋_GB2312" w:cs="仿宋_GB2312"/>
          <w:kern w:val="0"/>
          <w:sz w:val="32"/>
          <w:szCs w:val="32"/>
        </w:rPr>
        <w:t>8</w:t>
      </w:r>
      <w:r w:rsidRPr="000026A7">
        <w:rPr>
          <w:rFonts w:ascii="仿宋_GB2312" w:eastAsia="仿宋_GB2312" w:cs="仿宋_GB2312" w:hint="eastAsia"/>
          <w:kern w:val="0"/>
          <w:sz w:val="32"/>
          <w:szCs w:val="32"/>
        </w:rPr>
        <w:t>辆；单价</w:t>
      </w:r>
      <w:r w:rsidRPr="000026A7">
        <w:rPr>
          <w:rFonts w:ascii="仿宋_GB2312" w:eastAsia="仿宋_GB2312" w:cs="仿宋_GB2312"/>
          <w:kern w:val="0"/>
          <w:sz w:val="32"/>
          <w:szCs w:val="32"/>
        </w:rPr>
        <w:t>50</w:t>
      </w:r>
      <w:r w:rsidRPr="000026A7">
        <w:rPr>
          <w:rFonts w:ascii="仿宋_GB2312" w:eastAsia="仿宋_GB2312" w:cs="仿宋_GB2312" w:hint="eastAsia"/>
          <w:kern w:val="0"/>
          <w:sz w:val="32"/>
          <w:szCs w:val="32"/>
        </w:rPr>
        <w:t>万元以上通用设备</w:t>
      </w:r>
      <w:r w:rsidRPr="000026A7">
        <w:rPr>
          <w:rFonts w:ascii="仿宋_GB2312" w:eastAsia="仿宋_GB2312" w:cs="仿宋_GB2312"/>
          <w:kern w:val="0"/>
          <w:sz w:val="32"/>
          <w:szCs w:val="32"/>
        </w:rPr>
        <w:t>1</w:t>
      </w:r>
      <w:r w:rsidRPr="000026A7">
        <w:rPr>
          <w:rFonts w:ascii="仿宋_GB2312" w:eastAsia="仿宋_GB2312" w:cs="仿宋_GB2312" w:hint="eastAsia"/>
          <w:kern w:val="0"/>
          <w:sz w:val="32"/>
          <w:szCs w:val="32"/>
        </w:rPr>
        <w:t>套，单价</w:t>
      </w:r>
      <w:r w:rsidRPr="000026A7">
        <w:rPr>
          <w:rFonts w:ascii="仿宋_GB2312" w:eastAsia="仿宋_GB2312" w:cs="仿宋_GB2312"/>
          <w:kern w:val="0"/>
          <w:sz w:val="32"/>
          <w:szCs w:val="32"/>
        </w:rPr>
        <w:t>100</w:t>
      </w:r>
      <w:r w:rsidRPr="000026A7">
        <w:rPr>
          <w:rFonts w:ascii="仿宋_GB2312" w:eastAsia="仿宋_GB2312" w:cs="仿宋_GB2312" w:hint="eastAsia"/>
          <w:kern w:val="0"/>
          <w:sz w:val="32"/>
          <w:szCs w:val="32"/>
        </w:rPr>
        <w:t>万元以上专用设备</w:t>
      </w:r>
      <w:r w:rsidRPr="000026A7">
        <w:rPr>
          <w:rFonts w:ascii="仿宋_GB2312" w:eastAsia="仿宋_GB2312" w:cs="仿宋_GB2312"/>
          <w:kern w:val="0"/>
          <w:sz w:val="32"/>
          <w:szCs w:val="32"/>
        </w:rPr>
        <w:t>0</w:t>
      </w:r>
      <w:r w:rsidRPr="000026A7">
        <w:rPr>
          <w:rFonts w:ascii="仿宋_GB2312" w:eastAsia="仿宋_GB2312" w:cs="仿宋_GB2312" w:hint="eastAsia"/>
          <w:kern w:val="0"/>
          <w:sz w:val="32"/>
          <w:szCs w:val="32"/>
        </w:rPr>
        <w:t>台（套）。</w:t>
      </w:r>
      <w:r w:rsidRPr="000026A7">
        <w:rPr>
          <w:rFonts w:ascii="仿宋_GB2312" w:eastAsia="仿宋_GB2312" w:cs="仿宋_GB2312"/>
          <w:kern w:val="0"/>
          <w:sz w:val="32"/>
          <w:szCs w:val="32"/>
        </w:rPr>
        <w:t xml:space="preserve"> </w:t>
      </w:r>
    </w:p>
    <w:p w:rsidR="00BB54BF" w:rsidRPr="000026A7" w:rsidRDefault="00BB54BF" w:rsidP="002F3854">
      <w:pPr>
        <w:spacing w:line="580" w:lineRule="exact"/>
        <w:ind w:firstLine="645"/>
        <w:jc w:val="center"/>
        <w:rPr>
          <w:rFonts w:ascii="仿宋_GB2312" w:eastAsia="仿宋_GB2312"/>
          <w:b/>
          <w:bCs/>
          <w:sz w:val="32"/>
          <w:szCs w:val="32"/>
        </w:rPr>
      </w:pPr>
      <w:r w:rsidRPr="000026A7">
        <w:rPr>
          <w:rFonts w:ascii="仿宋_GB2312" w:eastAsia="仿宋_GB2312" w:cs="仿宋_GB2312" w:hint="eastAsia"/>
          <w:b/>
          <w:bCs/>
          <w:sz w:val="32"/>
          <w:szCs w:val="32"/>
        </w:rPr>
        <w:t>第四部分：名词解释</w:t>
      </w:r>
    </w:p>
    <w:p w:rsidR="00BB54BF" w:rsidRPr="000026A7"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财政拨款收入：指市本级财政当年拨付的资金。</w:t>
      </w:r>
    </w:p>
    <w:p w:rsidR="00BB54BF" w:rsidRPr="000026A7"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事业收入：指事业单位开展专业活动用辅助活动所取得的收入。如：苗木收入。</w:t>
      </w:r>
    </w:p>
    <w:p w:rsidR="00BB54BF" w:rsidRPr="000026A7"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经营收入：指事业单位在专业业务活动及辅助活动之外开展非独立核算经营活动取得的收入。</w:t>
      </w:r>
    </w:p>
    <w:p w:rsidR="00BB54BF" w:rsidRPr="000026A7"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其他收入：指除上述“财政拨款收入”、</w:t>
      </w:r>
      <w:r w:rsidRPr="000026A7">
        <w:rPr>
          <w:rFonts w:ascii="仿宋_GB2312" w:eastAsia="仿宋_GB2312" w:cs="仿宋_GB2312" w:hint="eastAsia"/>
          <w:sz w:val="32"/>
          <w:szCs w:val="32"/>
        </w:rPr>
        <w:t>“事业收入”、“经营收入”等以外的收入。主要是：非同级财政拨款收入和利息收入。</w:t>
      </w:r>
    </w:p>
    <w:p w:rsidR="00BB54BF" w:rsidRPr="000026A7"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B54BF" w:rsidRPr="000026A7"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年初结转和结余：指以前年度尚未完成、结转到本年按规定继续使用的资金。</w:t>
      </w:r>
    </w:p>
    <w:p w:rsidR="00BB54BF" w:rsidRDefault="00BB54BF">
      <w:pPr>
        <w:numPr>
          <w:ilvl w:val="0"/>
          <w:numId w:val="3"/>
        </w:numPr>
        <w:spacing w:line="580" w:lineRule="exact"/>
        <w:ind w:firstLine="645"/>
        <w:rPr>
          <w:rFonts w:ascii="仿宋_GB2312" w:eastAsia="仿宋_GB2312"/>
          <w:sz w:val="32"/>
          <w:szCs w:val="32"/>
        </w:rPr>
      </w:pPr>
      <w:r w:rsidRPr="000026A7">
        <w:rPr>
          <w:rFonts w:ascii="仿宋_GB2312" w:eastAsia="仿宋_GB2312" w:cs="仿宋_GB2312" w:hint="eastAsia"/>
          <w:sz w:val="32"/>
          <w:szCs w:val="32"/>
        </w:rPr>
        <w:t>结余分配：指事业单位按规定提取的</w:t>
      </w:r>
      <w:r>
        <w:rPr>
          <w:rFonts w:ascii="仿宋_GB2312" w:eastAsia="仿宋_GB2312" w:cs="仿宋_GB2312" w:hint="eastAsia"/>
          <w:sz w:val="32"/>
          <w:szCs w:val="32"/>
        </w:rPr>
        <w:t>职工福利基金、事业基金和缴纳的所得税，以及建设单位按规定应交回的基本建设竣工项目结余资金。</w:t>
      </w:r>
    </w:p>
    <w:p w:rsidR="00BB54BF"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年末结转和结余：指本年度或以前年度预算安排、因客观条件发生变化无法按原计划实施，需延迟到以后年度按有关规定继续使用的资金。</w:t>
      </w:r>
    </w:p>
    <w:p w:rsidR="00BB54BF"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基本支出：指为保障机构正常运转、完成日常工作任务而发生的人员支出和公用支出。</w:t>
      </w:r>
    </w:p>
    <w:p w:rsidR="00BB54BF"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项目支出：指在基本支出之外为完成特定行政任务和事业发展目标所发生的支出。</w:t>
      </w:r>
    </w:p>
    <w:p w:rsidR="00BB54BF"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经营支出：指事业单位在专业业务活动及其辅助活动之外开展非独立核算经营活动发生的支出。</w:t>
      </w:r>
    </w:p>
    <w:p w:rsidR="00BB54BF" w:rsidRDefault="00BB54BF">
      <w:pPr>
        <w:numPr>
          <w:ilvl w:val="0"/>
          <w:numId w:val="3"/>
        </w:numPr>
        <w:spacing w:line="580" w:lineRule="exact"/>
        <w:ind w:firstLine="645"/>
        <w:rPr>
          <w:rFonts w:ascii="仿宋_GB2312" w:eastAsia="仿宋_GB2312"/>
          <w:sz w:val="32"/>
          <w:szCs w:val="32"/>
        </w:rPr>
      </w:pPr>
      <w:r>
        <w:rPr>
          <w:rFonts w:ascii="仿宋_GB2312" w:eastAsia="仿宋_GB2312" w:cs="仿宋_GB2312" w:hint="eastAsia"/>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B54BF" w:rsidRPr="000D45DD" w:rsidRDefault="00BB54BF" w:rsidP="000D45DD">
      <w:pPr>
        <w:numPr>
          <w:ilvl w:val="0"/>
          <w:numId w:val="3"/>
        </w:numPr>
        <w:spacing w:line="580" w:lineRule="exact"/>
        <w:ind w:firstLine="645"/>
        <w:rPr>
          <w:rFonts w:ascii="仿宋_GB2312" w:eastAsia="仿宋_GB2312"/>
          <w:sz w:val="32"/>
          <w:szCs w:val="32"/>
        </w:rPr>
      </w:pPr>
      <w:r w:rsidRPr="00B34B10">
        <w:rPr>
          <w:rFonts w:ascii="仿宋_GB2312" w:eastAsia="仿宋_GB2312" w:cs="仿宋_GB2312" w:hint="eastAsia"/>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r>
        <w:rPr>
          <w:rFonts w:ascii="仿宋_GB2312" w:eastAsia="仿宋_GB2312" w:cs="仿宋_GB2312"/>
          <w:sz w:val="32"/>
          <w:szCs w:val="32"/>
        </w:rPr>
        <w:t xml:space="preserve"> </w:t>
      </w:r>
    </w:p>
    <w:sectPr w:rsidR="00BB54BF" w:rsidRPr="000D45DD" w:rsidSect="00AF11CE">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4BF" w:rsidRDefault="00BB54BF" w:rsidP="00AF11CE">
      <w:r>
        <w:separator/>
      </w:r>
    </w:p>
  </w:endnote>
  <w:endnote w:type="continuationSeparator" w:id="1">
    <w:p w:rsidR="00BB54BF" w:rsidRDefault="00BB54BF" w:rsidP="00AF1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ArialUnicodeMS">
    <w:altName w:val="宋体"/>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BF" w:rsidRDefault="00BB54BF">
    <w:pPr>
      <w:pStyle w:val="Footer"/>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PAGE   \* MERGEFORMAT</w:instrText>
    </w:r>
    <w:r>
      <w:rPr>
        <w:rFonts w:ascii="宋体" w:hAnsi="宋体" w:cs="宋体"/>
        <w:sz w:val="24"/>
        <w:szCs w:val="24"/>
      </w:rPr>
      <w:fldChar w:fldCharType="separate"/>
    </w:r>
    <w:r w:rsidRPr="004C2A70">
      <w:rPr>
        <w:rFonts w:ascii="宋体" w:hAnsi="宋体" w:cs="宋体"/>
        <w:noProof/>
        <w:sz w:val="24"/>
        <w:szCs w:val="24"/>
        <w:lang w:val="zh-CN"/>
      </w:rPr>
      <w:t>4</w:t>
    </w:r>
    <w:r>
      <w:rPr>
        <w:rFonts w:ascii="宋体" w:hAnsi="宋体" w:cs="宋体"/>
        <w:sz w:val="24"/>
        <w:szCs w:val="24"/>
      </w:rPr>
      <w:fldChar w:fldCharType="end"/>
    </w:r>
    <w:r>
      <w:rPr>
        <w:rFonts w:ascii="宋体" w:hAnsi="宋体" w:cs="宋体"/>
        <w:sz w:val="24"/>
        <w:szCs w:val="24"/>
      </w:rPr>
      <w:t xml:space="preserve"> -</w:t>
    </w:r>
  </w:p>
  <w:p w:rsidR="00BB54BF" w:rsidRDefault="00BB54B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BF" w:rsidRDefault="00BB54BF">
    <w:pPr>
      <w:pStyle w:val="Footer"/>
      <w:framePr w:wrap="auto"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- 11 -</w:t>
    </w:r>
    <w:r>
      <w:rPr>
        <w:rStyle w:val="PageNumber"/>
        <w:sz w:val="30"/>
        <w:szCs w:val="30"/>
      </w:rPr>
      <w:fldChar w:fldCharType="end"/>
    </w:r>
  </w:p>
  <w:p w:rsidR="00BB54BF" w:rsidRDefault="00BB5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4BF" w:rsidRDefault="00BB54BF" w:rsidP="00AF11CE">
      <w:r>
        <w:separator/>
      </w:r>
    </w:p>
  </w:footnote>
  <w:footnote w:type="continuationSeparator" w:id="1">
    <w:p w:rsidR="00BB54BF" w:rsidRDefault="00BB54BF" w:rsidP="00AF1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BF" w:rsidRDefault="00BB54BF">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026A7"/>
    <w:rsid w:val="00027FDE"/>
    <w:rsid w:val="00066CA3"/>
    <w:rsid w:val="00071E9C"/>
    <w:rsid w:val="00087032"/>
    <w:rsid w:val="000D45DD"/>
    <w:rsid w:val="000D5C97"/>
    <w:rsid w:val="000E01F2"/>
    <w:rsid w:val="000F4E3A"/>
    <w:rsid w:val="00115077"/>
    <w:rsid w:val="001A00C6"/>
    <w:rsid w:val="001A7C99"/>
    <w:rsid w:val="001B7B91"/>
    <w:rsid w:val="001C07FF"/>
    <w:rsid w:val="001C49F4"/>
    <w:rsid w:val="001D29E7"/>
    <w:rsid w:val="001D3567"/>
    <w:rsid w:val="001F2DB7"/>
    <w:rsid w:val="00201C52"/>
    <w:rsid w:val="00212407"/>
    <w:rsid w:val="0024278C"/>
    <w:rsid w:val="00263F13"/>
    <w:rsid w:val="0027192C"/>
    <w:rsid w:val="00282ED7"/>
    <w:rsid w:val="002920B1"/>
    <w:rsid w:val="002B1477"/>
    <w:rsid w:val="002B1840"/>
    <w:rsid w:val="002B6C8F"/>
    <w:rsid w:val="002E52D4"/>
    <w:rsid w:val="002F3854"/>
    <w:rsid w:val="003969A1"/>
    <w:rsid w:val="0039725B"/>
    <w:rsid w:val="003B1BFC"/>
    <w:rsid w:val="003C63A8"/>
    <w:rsid w:val="003D1626"/>
    <w:rsid w:val="00427A66"/>
    <w:rsid w:val="00451BFF"/>
    <w:rsid w:val="0047126B"/>
    <w:rsid w:val="004A16D7"/>
    <w:rsid w:val="004A4C71"/>
    <w:rsid w:val="004C2A70"/>
    <w:rsid w:val="004C7010"/>
    <w:rsid w:val="004D06FA"/>
    <w:rsid w:val="004F793A"/>
    <w:rsid w:val="00500E14"/>
    <w:rsid w:val="00547575"/>
    <w:rsid w:val="00554466"/>
    <w:rsid w:val="0059486B"/>
    <w:rsid w:val="005C2D1A"/>
    <w:rsid w:val="005C4AAB"/>
    <w:rsid w:val="005D639B"/>
    <w:rsid w:val="00656690"/>
    <w:rsid w:val="006717A8"/>
    <w:rsid w:val="0068643A"/>
    <w:rsid w:val="006C1367"/>
    <w:rsid w:val="00703497"/>
    <w:rsid w:val="0070525E"/>
    <w:rsid w:val="00715385"/>
    <w:rsid w:val="00731C6C"/>
    <w:rsid w:val="007442D2"/>
    <w:rsid w:val="00783A4C"/>
    <w:rsid w:val="007861AC"/>
    <w:rsid w:val="00791E6A"/>
    <w:rsid w:val="007E3DF1"/>
    <w:rsid w:val="00865AAA"/>
    <w:rsid w:val="008712C4"/>
    <w:rsid w:val="008730E6"/>
    <w:rsid w:val="008932E1"/>
    <w:rsid w:val="00896EC4"/>
    <w:rsid w:val="008B1724"/>
    <w:rsid w:val="008B6636"/>
    <w:rsid w:val="008F7B47"/>
    <w:rsid w:val="00910E8E"/>
    <w:rsid w:val="00911DFB"/>
    <w:rsid w:val="0091370B"/>
    <w:rsid w:val="00916F3B"/>
    <w:rsid w:val="00944AA5"/>
    <w:rsid w:val="00983DB3"/>
    <w:rsid w:val="00994E17"/>
    <w:rsid w:val="009A542C"/>
    <w:rsid w:val="009C7CC2"/>
    <w:rsid w:val="009D291F"/>
    <w:rsid w:val="00A06742"/>
    <w:rsid w:val="00A50FD9"/>
    <w:rsid w:val="00A5209F"/>
    <w:rsid w:val="00A625EF"/>
    <w:rsid w:val="00A7155C"/>
    <w:rsid w:val="00A77D6F"/>
    <w:rsid w:val="00AD0F64"/>
    <w:rsid w:val="00AE062F"/>
    <w:rsid w:val="00AF11CE"/>
    <w:rsid w:val="00B27638"/>
    <w:rsid w:val="00B33692"/>
    <w:rsid w:val="00B34B10"/>
    <w:rsid w:val="00B95BD7"/>
    <w:rsid w:val="00BB3596"/>
    <w:rsid w:val="00BB54BF"/>
    <w:rsid w:val="00C1217D"/>
    <w:rsid w:val="00C141A9"/>
    <w:rsid w:val="00C16E05"/>
    <w:rsid w:val="00C22962"/>
    <w:rsid w:val="00C3454D"/>
    <w:rsid w:val="00C50603"/>
    <w:rsid w:val="00C5497F"/>
    <w:rsid w:val="00C74591"/>
    <w:rsid w:val="00C82653"/>
    <w:rsid w:val="00CC4B3D"/>
    <w:rsid w:val="00CD4899"/>
    <w:rsid w:val="00CE26F0"/>
    <w:rsid w:val="00CE3E31"/>
    <w:rsid w:val="00D029A2"/>
    <w:rsid w:val="00D049F2"/>
    <w:rsid w:val="00D30D13"/>
    <w:rsid w:val="00D443F7"/>
    <w:rsid w:val="00D54774"/>
    <w:rsid w:val="00D736BF"/>
    <w:rsid w:val="00D925B5"/>
    <w:rsid w:val="00DA3481"/>
    <w:rsid w:val="00DA5E1D"/>
    <w:rsid w:val="00DF2E14"/>
    <w:rsid w:val="00E11BDB"/>
    <w:rsid w:val="00E17A3D"/>
    <w:rsid w:val="00E35BD2"/>
    <w:rsid w:val="00E939F1"/>
    <w:rsid w:val="00EB1345"/>
    <w:rsid w:val="00ED23C3"/>
    <w:rsid w:val="00EF3782"/>
    <w:rsid w:val="00F06A7D"/>
    <w:rsid w:val="00F1662C"/>
    <w:rsid w:val="00F37BBE"/>
    <w:rsid w:val="00F66C5B"/>
    <w:rsid w:val="00F8465E"/>
    <w:rsid w:val="00FF2B5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CE"/>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11CE"/>
    <w:rPr>
      <w:sz w:val="18"/>
      <w:szCs w:val="18"/>
    </w:rPr>
  </w:style>
  <w:style w:type="character" w:customStyle="1" w:styleId="BalloonTextChar">
    <w:name w:val="Balloon Text Char"/>
    <w:basedOn w:val="DefaultParagraphFont"/>
    <w:link w:val="BalloonText"/>
    <w:uiPriority w:val="99"/>
    <w:locked/>
    <w:rsid w:val="00AF11CE"/>
    <w:rPr>
      <w:kern w:val="2"/>
      <w:sz w:val="18"/>
      <w:szCs w:val="18"/>
    </w:rPr>
  </w:style>
  <w:style w:type="paragraph" w:styleId="Footer">
    <w:name w:val="footer"/>
    <w:basedOn w:val="Normal"/>
    <w:link w:val="FooterChar"/>
    <w:uiPriority w:val="99"/>
    <w:rsid w:val="00AF11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A4C71"/>
    <w:rPr>
      <w:sz w:val="18"/>
      <w:szCs w:val="18"/>
    </w:rPr>
  </w:style>
  <w:style w:type="paragraph" w:styleId="Header">
    <w:name w:val="header"/>
    <w:basedOn w:val="Normal"/>
    <w:link w:val="HeaderChar"/>
    <w:uiPriority w:val="99"/>
    <w:rsid w:val="00AF11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A4C71"/>
    <w:rPr>
      <w:sz w:val="18"/>
      <w:szCs w:val="18"/>
    </w:rPr>
  </w:style>
  <w:style w:type="character" w:styleId="PageNumber">
    <w:name w:val="page number"/>
    <w:basedOn w:val="DefaultParagraphFont"/>
    <w:uiPriority w:val="99"/>
    <w:rsid w:val="00AF11CE"/>
  </w:style>
  <w:style w:type="character" w:customStyle="1" w:styleId="font11">
    <w:name w:val="font11"/>
    <w:basedOn w:val="DefaultParagraphFont"/>
    <w:uiPriority w:val="99"/>
    <w:rsid w:val="00AF11CE"/>
    <w:rPr>
      <w:rFonts w:ascii="宋体" w:eastAsia="宋体" w:hAnsi="宋体" w:cs="宋体"/>
      <w:color w:val="000000"/>
      <w:sz w:val="22"/>
      <w:szCs w:val="22"/>
      <w:u w:val="none"/>
    </w:rPr>
  </w:style>
  <w:style w:type="character" w:customStyle="1" w:styleId="font01">
    <w:name w:val="font01"/>
    <w:basedOn w:val="DefaultParagraphFont"/>
    <w:uiPriority w:val="99"/>
    <w:rsid w:val="00AF11CE"/>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468</TotalTime>
  <Pages>11</Pages>
  <Words>717</Words>
  <Characters>4087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陈冬雪</dc:creator>
  <cp:keywords/>
  <dc:description/>
  <cp:lastModifiedBy>User</cp:lastModifiedBy>
  <cp:revision>90</cp:revision>
  <cp:lastPrinted>2021-07-07T01:10:00Z</cp:lastPrinted>
  <dcterms:created xsi:type="dcterms:W3CDTF">2020-07-15T08:43:00Z</dcterms:created>
  <dcterms:modified xsi:type="dcterms:W3CDTF">2021-07-30T10:20:00Z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