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63B" w:rsidRDefault="003E163B">
      <w:pPr>
        <w:rPr>
          <w:rFonts w:ascii="仿宋_GB2312" w:eastAsia="仿宋_GB2312" w:cs="ArialUnicodeMS"/>
          <w:kern w:val="0"/>
          <w:sz w:val="32"/>
          <w:szCs w:val="32"/>
        </w:rPr>
      </w:pPr>
    </w:p>
    <w:p w:rsidR="003E163B" w:rsidRDefault="003E163B">
      <w:pPr>
        <w:rPr>
          <w:rFonts w:ascii="黑体" w:eastAsia="黑体" w:cs="ArialUnicodeMS"/>
          <w:kern w:val="0"/>
          <w:sz w:val="72"/>
          <w:szCs w:val="72"/>
        </w:rPr>
      </w:pPr>
    </w:p>
    <w:p w:rsidR="003E163B" w:rsidRDefault="003E163B">
      <w:pPr>
        <w:rPr>
          <w:rFonts w:ascii="黑体" w:eastAsia="黑体" w:cs="ArialUnicodeMS"/>
          <w:kern w:val="0"/>
          <w:sz w:val="72"/>
          <w:szCs w:val="72"/>
        </w:rPr>
      </w:pPr>
    </w:p>
    <w:p w:rsidR="003E163B" w:rsidRDefault="001C2785">
      <w:pPr>
        <w:jc w:val="center"/>
        <w:rPr>
          <w:rFonts w:ascii="黑体" w:eastAsia="黑体" w:hAnsi="黑体"/>
          <w:bCs/>
          <w:color w:val="000000"/>
          <w:sz w:val="52"/>
          <w:szCs w:val="52"/>
        </w:rPr>
      </w:pPr>
      <w:r>
        <w:rPr>
          <w:rFonts w:ascii="黑体" w:eastAsia="黑体" w:cs="ArialUnicodeMS" w:hint="eastAsia"/>
          <w:kern w:val="0"/>
          <w:sz w:val="52"/>
          <w:szCs w:val="52"/>
        </w:rPr>
        <w:t>柳州市农村能源办公室</w:t>
      </w:r>
    </w:p>
    <w:p w:rsidR="003E163B" w:rsidRDefault="001C2785">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3E163B" w:rsidRDefault="003E163B">
      <w:pPr>
        <w:rPr>
          <w:rFonts w:ascii="ArialUnicodeMS" w:eastAsia="ArialUnicodeMS" w:cs="ArialUnicodeMS"/>
          <w:kern w:val="0"/>
          <w:sz w:val="84"/>
          <w:szCs w:val="84"/>
        </w:rPr>
      </w:pPr>
    </w:p>
    <w:p w:rsidR="003E163B" w:rsidRDefault="003E163B">
      <w:pPr>
        <w:rPr>
          <w:rFonts w:ascii="ArialUnicodeMS" w:eastAsia="ArialUnicodeMS" w:cs="ArialUnicodeMS"/>
          <w:kern w:val="0"/>
          <w:sz w:val="84"/>
          <w:szCs w:val="84"/>
        </w:rPr>
      </w:pPr>
    </w:p>
    <w:p w:rsidR="003E163B" w:rsidRDefault="003E163B">
      <w:pPr>
        <w:rPr>
          <w:rFonts w:ascii="ArialUnicodeMS" w:eastAsia="ArialUnicodeMS" w:cs="ArialUnicodeMS"/>
          <w:kern w:val="0"/>
          <w:sz w:val="84"/>
          <w:szCs w:val="84"/>
        </w:rPr>
      </w:pPr>
    </w:p>
    <w:p w:rsidR="003E163B" w:rsidRDefault="003E163B">
      <w:pPr>
        <w:rPr>
          <w:rFonts w:ascii="ArialUnicodeMS" w:eastAsia="ArialUnicodeMS" w:cs="ArialUnicodeMS"/>
          <w:kern w:val="0"/>
          <w:sz w:val="84"/>
          <w:szCs w:val="84"/>
        </w:rPr>
      </w:pPr>
    </w:p>
    <w:p w:rsidR="003E163B" w:rsidRDefault="003E163B">
      <w:pPr>
        <w:rPr>
          <w:rFonts w:ascii="ArialUnicodeMS" w:eastAsia="ArialUnicodeMS" w:cs="ArialUnicodeMS"/>
          <w:kern w:val="0"/>
          <w:sz w:val="84"/>
          <w:szCs w:val="84"/>
        </w:rPr>
      </w:pPr>
    </w:p>
    <w:p w:rsidR="003E163B" w:rsidRDefault="003E163B">
      <w:pPr>
        <w:rPr>
          <w:rFonts w:ascii="ArialUnicodeMS" w:eastAsia="ArialUnicodeMS" w:cs="ArialUnicodeMS"/>
          <w:kern w:val="0"/>
          <w:sz w:val="84"/>
          <w:szCs w:val="84"/>
        </w:rPr>
      </w:pPr>
    </w:p>
    <w:p w:rsidR="003E163B" w:rsidRDefault="003E163B">
      <w:pPr>
        <w:rPr>
          <w:rFonts w:ascii="ArialUnicodeMS" w:eastAsia="ArialUnicodeMS" w:cs="ArialUnicodeMS"/>
          <w:kern w:val="0"/>
          <w:sz w:val="84"/>
          <w:szCs w:val="84"/>
        </w:rPr>
      </w:pPr>
    </w:p>
    <w:p w:rsidR="003E163B" w:rsidRDefault="003E163B">
      <w:pPr>
        <w:jc w:val="center"/>
        <w:rPr>
          <w:rFonts w:ascii="黑体" w:eastAsia="黑体" w:cs="黑体"/>
          <w:kern w:val="0"/>
          <w:sz w:val="44"/>
          <w:szCs w:val="44"/>
        </w:rPr>
      </w:pPr>
    </w:p>
    <w:p w:rsidR="003E163B" w:rsidRDefault="001C2785">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3E163B" w:rsidRDefault="003E163B">
      <w:pPr>
        <w:ind w:firstLine="645"/>
        <w:rPr>
          <w:rFonts w:ascii="仿宋_GB2312" w:eastAsia="仿宋_GB2312"/>
          <w:b/>
          <w:sz w:val="32"/>
          <w:szCs w:val="32"/>
        </w:rPr>
      </w:pPr>
    </w:p>
    <w:p w:rsidR="003E163B" w:rsidRDefault="001C2785">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柳州市农村能源办公室</w:t>
      </w:r>
      <w:r>
        <w:rPr>
          <w:rFonts w:ascii="仿宋_GB2312" w:eastAsia="仿宋_GB2312" w:hint="eastAsia"/>
          <w:b/>
          <w:sz w:val="32"/>
          <w:szCs w:val="32"/>
        </w:rPr>
        <w:t>概况</w:t>
      </w:r>
    </w:p>
    <w:p w:rsidR="003E163B" w:rsidRDefault="001C2785">
      <w:pPr>
        <w:ind w:firstLine="645"/>
        <w:rPr>
          <w:rFonts w:ascii="仿宋_GB2312" w:eastAsia="仿宋_GB2312"/>
          <w:sz w:val="32"/>
          <w:szCs w:val="32"/>
        </w:rPr>
      </w:pPr>
      <w:r>
        <w:rPr>
          <w:rFonts w:ascii="仿宋_GB2312" w:eastAsia="仿宋_GB2312" w:hint="eastAsia"/>
          <w:sz w:val="32"/>
          <w:szCs w:val="32"/>
        </w:rPr>
        <w:t>一、主要职能</w:t>
      </w:r>
    </w:p>
    <w:p w:rsidR="003E163B" w:rsidRDefault="001C2785">
      <w:pPr>
        <w:ind w:firstLine="645"/>
        <w:rPr>
          <w:rFonts w:ascii="仿宋_GB2312" w:eastAsia="仿宋_GB2312"/>
          <w:sz w:val="32"/>
          <w:szCs w:val="32"/>
        </w:rPr>
      </w:pPr>
      <w:r>
        <w:rPr>
          <w:rFonts w:ascii="仿宋_GB2312" w:eastAsia="仿宋_GB2312" w:hint="eastAsia"/>
          <w:sz w:val="32"/>
          <w:szCs w:val="32"/>
        </w:rPr>
        <w:t>二、部门决算单位构成</w:t>
      </w:r>
    </w:p>
    <w:p w:rsidR="003E163B" w:rsidRDefault="001C2785">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柳州市农村能源办公室</w:t>
      </w:r>
      <w:r>
        <w:rPr>
          <w:rFonts w:ascii="仿宋_GB2312" w:eastAsia="仿宋_GB2312" w:hint="eastAsia"/>
          <w:b/>
          <w:sz w:val="32"/>
          <w:szCs w:val="32"/>
        </w:rPr>
        <w:t>2020年部门决算报表</w:t>
      </w:r>
    </w:p>
    <w:p w:rsidR="003E163B" w:rsidRDefault="001C2785">
      <w:pPr>
        <w:ind w:left="645"/>
        <w:rPr>
          <w:rFonts w:ascii="仿宋_GB2312" w:eastAsia="仿宋_GB2312"/>
          <w:sz w:val="32"/>
          <w:szCs w:val="32"/>
        </w:rPr>
      </w:pPr>
      <w:r>
        <w:rPr>
          <w:rFonts w:ascii="仿宋_GB2312" w:eastAsia="仿宋_GB2312" w:hint="eastAsia"/>
          <w:sz w:val="32"/>
          <w:szCs w:val="32"/>
        </w:rPr>
        <w:t>详见附件</w:t>
      </w:r>
    </w:p>
    <w:p w:rsidR="003E163B" w:rsidRDefault="001C2785">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柳州市农村能源办公室</w:t>
      </w:r>
      <w:r>
        <w:rPr>
          <w:rFonts w:ascii="仿宋_GB2312" w:eastAsia="仿宋_GB2312" w:hint="eastAsia"/>
          <w:b/>
          <w:sz w:val="32"/>
          <w:szCs w:val="32"/>
        </w:rPr>
        <w:t>2020年度部门决算情况说明</w:t>
      </w:r>
    </w:p>
    <w:p w:rsidR="003E163B" w:rsidRDefault="001C278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3E163B" w:rsidRDefault="001C278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3E163B" w:rsidRDefault="001C278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3E163B" w:rsidRDefault="001C278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3E163B" w:rsidRDefault="001C278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3E163B" w:rsidRDefault="001C278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3E163B" w:rsidRDefault="001C278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3E163B" w:rsidRDefault="001C2785">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年度政府性基金预算财政拨款收入支出决算情况</w:t>
      </w:r>
    </w:p>
    <w:p w:rsidR="003E163B" w:rsidRDefault="001C2785">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hint="eastAsia"/>
          <w:sz w:val="32"/>
          <w:szCs w:val="32"/>
        </w:rPr>
        <w:t>国有资本经营预算财政拨款支出决算情况</w:t>
      </w:r>
    </w:p>
    <w:p w:rsidR="003E163B" w:rsidRDefault="001C2785">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年度预算绩效情况说明</w:t>
      </w:r>
    </w:p>
    <w:p w:rsidR="003E163B" w:rsidRDefault="001C278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lastRenderedPageBreak/>
        <w:t>十一、其他重要事项的情况说明</w:t>
      </w:r>
    </w:p>
    <w:p w:rsidR="003E163B" w:rsidRDefault="001C2785">
      <w:pPr>
        <w:ind w:firstLine="645"/>
        <w:rPr>
          <w:rFonts w:ascii="仿宋_GB2312" w:eastAsia="仿宋_GB2312"/>
          <w:b/>
          <w:sz w:val="32"/>
          <w:szCs w:val="32"/>
        </w:rPr>
      </w:pPr>
      <w:r>
        <w:rPr>
          <w:rFonts w:ascii="仿宋_GB2312" w:eastAsia="仿宋_GB2312" w:hint="eastAsia"/>
          <w:b/>
          <w:sz w:val="32"/>
          <w:szCs w:val="32"/>
        </w:rPr>
        <w:t>第四部分：名词解释</w:t>
      </w:r>
    </w:p>
    <w:p w:rsidR="003E163B" w:rsidRDefault="001C2785">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柳州市农村能源办公室</w:t>
      </w:r>
      <w:r>
        <w:rPr>
          <w:rFonts w:ascii="仿宋_GB2312" w:eastAsia="仿宋_GB2312" w:hint="eastAsia"/>
          <w:b/>
          <w:sz w:val="32"/>
          <w:szCs w:val="32"/>
        </w:rPr>
        <w:t>概况</w:t>
      </w:r>
    </w:p>
    <w:p w:rsidR="003E163B" w:rsidRDefault="001C2785">
      <w:pPr>
        <w:ind w:firstLine="646"/>
        <w:rPr>
          <w:rFonts w:ascii="仿宋_GB2312" w:eastAsia="仿宋_GB2312"/>
          <w:b/>
          <w:bCs/>
          <w:sz w:val="32"/>
          <w:szCs w:val="32"/>
        </w:rPr>
      </w:pPr>
      <w:r>
        <w:rPr>
          <w:rFonts w:ascii="仿宋_GB2312" w:eastAsia="仿宋_GB2312" w:hint="eastAsia"/>
          <w:b/>
          <w:bCs/>
          <w:sz w:val="32"/>
          <w:szCs w:val="32"/>
        </w:rPr>
        <w:t>一、主要职能</w:t>
      </w:r>
    </w:p>
    <w:p w:rsidR="003E163B" w:rsidRPr="00953344" w:rsidRDefault="001C2785">
      <w:pPr>
        <w:ind w:firstLine="646"/>
        <w:rPr>
          <w:rFonts w:ascii="仿宋_GB2312" w:eastAsia="仿宋_GB2312"/>
          <w:sz w:val="32"/>
          <w:szCs w:val="32"/>
        </w:rPr>
      </w:pPr>
      <w:r w:rsidRPr="00953344">
        <w:rPr>
          <w:rFonts w:ascii="仿宋_GB2312" w:eastAsia="仿宋_GB2312" w:hint="eastAsia"/>
          <w:sz w:val="32"/>
          <w:szCs w:val="32"/>
        </w:rPr>
        <w:t>承担起草全市农村能源建设发展规划，执行组织实施全市农村能源项目建设管理、协调、技术培训、督查及综合服务工作；承担调整和优化农村用能结构工作，发展沼气、农作物秸秆及林业废弃物利用等生物质能和风能、太阳能；开展全市农村节能工作及对新能源和可再生能源的开发利用工作。</w:t>
      </w:r>
    </w:p>
    <w:p w:rsidR="003E163B" w:rsidRDefault="001C2785">
      <w:pPr>
        <w:ind w:firstLine="646"/>
        <w:rPr>
          <w:rFonts w:ascii="仿宋_GB2312" w:eastAsia="仿宋_GB2312"/>
          <w:sz w:val="32"/>
          <w:szCs w:val="32"/>
        </w:rPr>
      </w:pPr>
      <w:r>
        <w:rPr>
          <w:rFonts w:ascii="仿宋_GB2312" w:eastAsia="仿宋_GB2312" w:hint="eastAsia"/>
          <w:b/>
          <w:bCs/>
          <w:sz w:val="32"/>
          <w:szCs w:val="32"/>
        </w:rPr>
        <w:t>二、部门决算单位构成</w:t>
      </w:r>
    </w:p>
    <w:p w:rsidR="003E163B" w:rsidRDefault="001C2785">
      <w:pPr>
        <w:ind w:firstLine="645"/>
        <w:rPr>
          <w:rFonts w:ascii="仿宋_GB2312" w:eastAsia="仿宋_GB2312"/>
          <w:sz w:val="32"/>
          <w:szCs w:val="32"/>
        </w:rPr>
      </w:pPr>
      <w:r>
        <w:rPr>
          <w:rFonts w:ascii="仿宋_GB2312" w:eastAsia="仿宋_GB2312" w:hint="eastAsia"/>
          <w:sz w:val="32"/>
          <w:szCs w:val="32"/>
        </w:rPr>
        <w:t>柳州市农村能源办公室，参照公务员法管理事业单位。</w:t>
      </w: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jc w:val="center"/>
      </w:pPr>
    </w:p>
    <w:p w:rsidR="003E163B" w:rsidRDefault="003E163B">
      <w:pPr>
        <w:spacing w:line="580" w:lineRule="exact"/>
        <w:rPr>
          <w:rFonts w:ascii="仿宋_GB2312" w:eastAsia="仿宋_GB2312"/>
          <w:b/>
          <w:sz w:val="32"/>
          <w:szCs w:val="32"/>
        </w:rPr>
      </w:pPr>
    </w:p>
    <w:p w:rsidR="003E163B" w:rsidRDefault="001C2785">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Pr>
          <w:rFonts w:ascii="仿宋_GB2312" w:eastAsia="仿宋_GB2312" w:hAnsi="黑体" w:hint="eastAsia"/>
          <w:b/>
          <w:bCs/>
          <w:color w:val="000000"/>
          <w:sz w:val="32"/>
          <w:szCs w:val="32"/>
        </w:rPr>
        <w:t>柳州市农村能源办公室</w:t>
      </w:r>
      <w:r>
        <w:rPr>
          <w:rFonts w:ascii="仿宋_GB2312" w:eastAsia="仿宋_GB2312" w:hint="eastAsia"/>
          <w:b/>
          <w:sz w:val="32"/>
          <w:szCs w:val="32"/>
        </w:rPr>
        <w:t>2020年度部门决算情况说明</w:t>
      </w:r>
    </w:p>
    <w:p w:rsidR="003E163B" w:rsidRDefault="001C2785">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2020年度收入总计77.59万元，支出总计70.33万元，与2019年相比，收、支分别减少10.67万元、7.32万元；分别下降12.09%、9.43%。</w:t>
      </w:r>
    </w:p>
    <w:p w:rsidR="003E163B" w:rsidRDefault="001C2785">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3E163B" w:rsidRDefault="001C2785">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77.59万元，其中：一般公共预算财政拨款收入77.46万元；占比99.83%；政府基金预算财政拨款收入0万元；占比0%；国有资本经营预算财政拨款收入0万元；占比0%；上级补助收入0万元；占比0%；事业收入0万元；占比0%；经营收入0万元；占比0%；附属单位上缴收入0万元；占比0%；其他收入0.13万元，占比0.17%。</w:t>
      </w:r>
    </w:p>
    <w:p w:rsidR="003E163B" w:rsidRDefault="001C2785">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本年支出合计70.33万元，其中：基本支出58.56万元，占83.26%；项目支出11.77万元，占16.74%；上缴上级支出0万元，占0%；经营支出0万元，占0%；对附属单位补助支出0万元，占0%。</w:t>
      </w:r>
    </w:p>
    <w:p w:rsidR="003E163B" w:rsidRDefault="001C2785">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本部门2020年度财政拨款收、支总决算77.46万元、70.31万元。与2019年相比，财政拨款收、支总计各减少1.68万元、7.24万元，下降2.12%、9.34%。</w:t>
      </w:r>
    </w:p>
    <w:p w:rsidR="003E163B" w:rsidRDefault="001C2785">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部门2020年度财政拨款支出70.31万元，占本年支出合计的99.97%。与2019年相比，财政拨款支出减少7.24万元，下降9.34%。</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支出70.31万元，主要用于以下方面：社会保障和就业支出（类）支出11.43万元，占16.26%；卫生健康支出（类）支出3.42万元，占4.86%；农林水支出（类）支出51.60万元，占73.39%；住房保障支出（类）支出3.86万元，占5.49%。</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2020年度财政拨款支出年初预算为84.98万元，支出决算为70.31万元，完成年初预算的82.74%。</w:t>
      </w:r>
      <w:r w:rsidRPr="00515A79">
        <w:rPr>
          <w:rFonts w:ascii="仿宋_GB2312" w:eastAsia="仿宋_GB2312" w:cs="仿宋_GB2312" w:hint="eastAsia"/>
          <w:bCs/>
          <w:kern w:val="0"/>
          <w:sz w:val="32"/>
          <w:szCs w:val="32"/>
        </w:rPr>
        <w:t>决算数小于预算数的主要原因</w:t>
      </w:r>
      <w:r w:rsidRPr="005D7ABE">
        <w:rPr>
          <w:rFonts w:ascii="仿宋_GB2312" w:eastAsia="仿宋_GB2312" w:cs="仿宋_GB2312" w:hint="eastAsia"/>
          <w:bCs/>
          <w:kern w:val="0"/>
          <w:sz w:val="32"/>
          <w:szCs w:val="32"/>
        </w:rPr>
        <w:t>：市农村能源办公室于2020年撤销，其所承担的相关行政职能划归市农业农村局。原市农村能源办编制分别划转市农村合作经济经营管理站、市森林病虫害防治站，人员的减少导致</w:t>
      </w:r>
      <w:r w:rsidR="005D7ABE" w:rsidRPr="005D7ABE">
        <w:rPr>
          <w:rFonts w:ascii="仿宋_GB2312" w:eastAsia="仿宋_GB2312" w:cs="仿宋_GB2312" w:hint="eastAsia"/>
          <w:bCs/>
          <w:kern w:val="0"/>
          <w:sz w:val="32"/>
          <w:szCs w:val="32"/>
        </w:rPr>
        <w:t>决算数小于预算数</w:t>
      </w:r>
      <w:r w:rsidRPr="005D7ABE">
        <w:rPr>
          <w:rFonts w:ascii="仿宋_GB2312" w:eastAsia="仿宋_GB2312" w:cs="仿宋_GB2312" w:hint="eastAsia"/>
          <w:bCs/>
          <w:kern w:val="0"/>
          <w:sz w:val="32"/>
          <w:szCs w:val="32"/>
        </w:rPr>
        <w:t>。</w:t>
      </w:r>
      <w:r w:rsidR="00953344" w:rsidRPr="00515A79">
        <w:rPr>
          <w:rFonts w:ascii="仿宋_GB2312" w:eastAsia="仿宋_GB2312" w:cs="仿宋_GB2312" w:hint="eastAsia"/>
          <w:bCs/>
          <w:kern w:val="0"/>
          <w:sz w:val="32"/>
          <w:szCs w:val="32"/>
        </w:rPr>
        <w:t>其中</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1.社会保障和就业支出（类）行政事业单位养老支出（款）行政单位离退休（项）。年初预算为3.14万元，支出决算为3.34万元，完成年初预算的106.37%</w:t>
      </w:r>
      <w:r w:rsidRPr="00F963BB">
        <w:rPr>
          <w:rFonts w:ascii="仿宋_GB2312" w:eastAsia="仿宋_GB2312" w:cs="仿宋_GB2312" w:hint="eastAsia"/>
          <w:bCs/>
          <w:kern w:val="0"/>
          <w:sz w:val="32"/>
          <w:szCs w:val="32"/>
        </w:rPr>
        <w:t>。决算数大于预算数的主要原因是部分支出按规定，通过使用以前年度财政拨款结转资金解决。</w:t>
      </w:r>
    </w:p>
    <w:p w:rsidR="003E163B" w:rsidRPr="00F963BB" w:rsidRDefault="001C2785">
      <w:pPr>
        <w:autoSpaceDE w:val="0"/>
        <w:autoSpaceDN w:val="0"/>
        <w:adjustRightInd w:val="0"/>
        <w:spacing w:line="580" w:lineRule="exact"/>
        <w:ind w:firstLineChars="200" w:firstLine="640"/>
        <w:jc w:val="left"/>
        <w:rPr>
          <w:rFonts w:ascii="仿宋_GB2312" w:eastAsia="仿宋_GB2312" w:cs="仿宋_GB2312"/>
          <w:bCs/>
          <w:color w:val="FF0000"/>
          <w:kern w:val="0"/>
          <w:sz w:val="32"/>
          <w:szCs w:val="32"/>
        </w:rPr>
      </w:pPr>
      <w:r>
        <w:rPr>
          <w:rFonts w:ascii="仿宋_GB2312" w:eastAsia="仿宋_GB2312" w:cs="仿宋_GB2312" w:hint="eastAsia"/>
          <w:bCs/>
          <w:kern w:val="0"/>
          <w:sz w:val="32"/>
          <w:szCs w:val="32"/>
        </w:rPr>
        <w:t>2.社会保障和就业支出（类）行政事业单位养老支出（款）机关事业单位基本养老保险缴费支出（项）。年初预算为6.45万元，支出决算为6.13万元，完成年初预算的</w:t>
      </w:r>
      <w:r>
        <w:rPr>
          <w:rFonts w:ascii="仿宋_GB2312" w:eastAsia="仿宋_GB2312" w:cs="仿宋_GB2312" w:hint="eastAsia"/>
          <w:bCs/>
          <w:kern w:val="0"/>
          <w:sz w:val="32"/>
          <w:szCs w:val="32"/>
        </w:rPr>
        <w:lastRenderedPageBreak/>
        <w:t>94.89%</w:t>
      </w:r>
      <w:r w:rsidRPr="005D7ABE">
        <w:rPr>
          <w:rFonts w:ascii="仿宋_GB2312" w:eastAsia="仿宋_GB2312" w:cs="仿宋_GB2312" w:hint="eastAsia"/>
          <w:bCs/>
          <w:kern w:val="0"/>
          <w:sz w:val="32"/>
          <w:szCs w:val="32"/>
        </w:rPr>
        <w:t>。决算数小于预算数的主要原因是</w:t>
      </w:r>
      <w:r w:rsidR="00D35C14" w:rsidRPr="005D7ABE">
        <w:rPr>
          <w:rFonts w:ascii="仿宋_GB2312" w:eastAsia="仿宋_GB2312" w:cs="仿宋_GB2312" w:hint="eastAsia"/>
          <w:bCs/>
          <w:kern w:val="0"/>
          <w:sz w:val="32"/>
          <w:szCs w:val="32"/>
        </w:rPr>
        <w:t>市农村能源办公室于2020年撤销，其所承担的相关行政职能划归市农业农村局。原市农村能源办编制分别划转市农村合作经济经营管理站、市森林病虫害防治站，人员的减少导致支出减少</w:t>
      </w:r>
      <w:r w:rsidRPr="005D7ABE">
        <w:rPr>
          <w:rFonts w:ascii="仿宋_GB2312" w:eastAsia="仿宋_GB2312" w:cs="仿宋_GB2312" w:hint="eastAsia"/>
          <w:bCs/>
          <w:kern w:val="0"/>
          <w:sz w:val="32"/>
          <w:szCs w:val="32"/>
        </w:rPr>
        <w:t>。</w:t>
      </w:r>
    </w:p>
    <w:p w:rsidR="003E163B" w:rsidRPr="005D7ABE" w:rsidRDefault="00515A7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1C2785">
        <w:rPr>
          <w:rFonts w:ascii="仿宋_GB2312" w:eastAsia="仿宋_GB2312" w:cs="仿宋_GB2312" w:hint="eastAsia"/>
          <w:bCs/>
          <w:kern w:val="0"/>
          <w:sz w:val="32"/>
          <w:szCs w:val="32"/>
        </w:rPr>
        <w:t>社会保障和就业支出（类）行政事业单位养老支出（款）机关事业单位职业年金缴费支出（项）。年初预算为3.22万元，支出决算为1.96万元</w:t>
      </w:r>
      <w:r w:rsidR="001C2785" w:rsidRPr="005D7ABE">
        <w:rPr>
          <w:rFonts w:ascii="仿宋_GB2312" w:eastAsia="仿宋_GB2312" w:cs="仿宋_GB2312" w:hint="eastAsia"/>
          <w:bCs/>
          <w:kern w:val="0"/>
          <w:sz w:val="32"/>
          <w:szCs w:val="32"/>
        </w:rPr>
        <w:t>，完成年初预算的60.87%。</w:t>
      </w:r>
      <w:r w:rsidR="00D35C14" w:rsidRPr="005D7ABE">
        <w:rPr>
          <w:rFonts w:ascii="仿宋_GB2312" w:eastAsia="仿宋_GB2312" w:cs="仿宋_GB2312" w:hint="eastAsia"/>
          <w:bCs/>
          <w:kern w:val="0"/>
          <w:sz w:val="32"/>
          <w:szCs w:val="32"/>
        </w:rPr>
        <w:t>决算数小于预算数的主要原因是市农村能源办公室于2020年撤销，其所承担的相关行政职能划归市农业农村局。原市农村能源办编制分别划转市农村合作经济经营管理站、市森林病虫害防治站，人员的减少导致支出减少。</w:t>
      </w:r>
    </w:p>
    <w:p w:rsidR="003E163B" w:rsidRPr="00F963BB" w:rsidRDefault="00515A7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sidR="001C2785">
        <w:rPr>
          <w:rFonts w:ascii="仿宋_GB2312" w:eastAsia="仿宋_GB2312" w:cs="仿宋_GB2312" w:hint="eastAsia"/>
          <w:bCs/>
          <w:kern w:val="0"/>
          <w:sz w:val="32"/>
          <w:szCs w:val="32"/>
        </w:rPr>
        <w:t>卫生健康支出（类）行政事业单位医疗（款）行政单位医疗（项）。年初预算为3.02万元，支出决算为3.42万元，完成年初预算的113.25%。</w:t>
      </w:r>
      <w:r w:rsidR="001C2785" w:rsidRPr="00F963BB">
        <w:rPr>
          <w:rFonts w:ascii="仿宋_GB2312" w:eastAsia="仿宋_GB2312" w:cs="仿宋_GB2312" w:hint="eastAsia"/>
          <w:bCs/>
          <w:kern w:val="0"/>
          <w:sz w:val="32"/>
          <w:szCs w:val="32"/>
        </w:rPr>
        <w:t>决算数大于预算数的主要原因是部分支出按规定，通过使用以前年度财政拨款结转资金解决。</w:t>
      </w:r>
    </w:p>
    <w:p w:rsidR="003E163B" w:rsidRPr="005D7ABE" w:rsidRDefault="00515A7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001C2785">
        <w:rPr>
          <w:rFonts w:ascii="仿宋_GB2312" w:eastAsia="仿宋_GB2312" w:cs="仿宋_GB2312" w:hint="eastAsia"/>
          <w:bCs/>
          <w:kern w:val="0"/>
          <w:sz w:val="32"/>
          <w:szCs w:val="32"/>
        </w:rPr>
        <w:t>卫生健康支出（类）行政事业单位医疗（款）公务员医疗补助（项）。年初预算为2.99万元，支出决算为0万元，完成年初预算的0%。</w:t>
      </w:r>
      <w:r w:rsidR="00D35C14" w:rsidRPr="005D7ABE">
        <w:rPr>
          <w:rFonts w:ascii="仿宋_GB2312" w:eastAsia="仿宋_GB2312" w:cs="仿宋_GB2312" w:hint="eastAsia"/>
          <w:bCs/>
          <w:kern w:val="0"/>
          <w:sz w:val="32"/>
          <w:szCs w:val="32"/>
        </w:rPr>
        <w:t>决算数小于预算数的主要原因是市农村能源办公室于2020年撤销，其所承担的相关行政职能划归市农业农村局。原市农村能源办编制分别划转市农村合作经济经营管理站、市森林病虫害防治站，人员的减少导致支出减少。</w:t>
      </w:r>
    </w:p>
    <w:p w:rsidR="003E163B" w:rsidRDefault="00515A7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5D7ABE">
        <w:rPr>
          <w:rFonts w:ascii="仿宋_GB2312" w:eastAsia="仿宋_GB2312" w:cs="仿宋_GB2312" w:hint="eastAsia"/>
          <w:bCs/>
          <w:kern w:val="0"/>
          <w:sz w:val="32"/>
          <w:szCs w:val="32"/>
        </w:rPr>
        <w:t>6.</w:t>
      </w:r>
      <w:r w:rsidR="001C2785" w:rsidRPr="005D7ABE">
        <w:rPr>
          <w:rFonts w:ascii="仿宋_GB2312" w:eastAsia="仿宋_GB2312" w:cs="仿宋_GB2312" w:hint="eastAsia"/>
          <w:bCs/>
          <w:kern w:val="0"/>
          <w:sz w:val="32"/>
          <w:szCs w:val="32"/>
        </w:rPr>
        <w:t>农林水支出（类）林业和草原（款）行政运行（项）。</w:t>
      </w:r>
      <w:r w:rsidR="001C2785">
        <w:rPr>
          <w:rFonts w:ascii="仿宋_GB2312" w:eastAsia="仿宋_GB2312" w:cs="仿宋_GB2312" w:hint="eastAsia"/>
          <w:bCs/>
          <w:kern w:val="0"/>
          <w:sz w:val="32"/>
          <w:szCs w:val="32"/>
        </w:rPr>
        <w:lastRenderedPageBreak/>
        <w:t>年初预算为49.55万元，支出决算为39.83万元，完成年初预算的80.38%。</w:t>
      </w:r>
      <w:r w:rsidR="001C2785" w:rsidRPr="00F963BB">
        <w:rPr>
          <w:rFonts w:ascii="仿宋_GB2312" w:eastAsia="仿宋_GB2312" w:cs="仿宋_GB2312" w:hint="eastAsia"/>
          <w:bCs/>
          <w:kern w:val="0"/>
          <w:sz w:val="32"/>
          <w:szCs w:val="32"/>
        </w:rPr>
        <w:t>决算数小于预算数的主要原因是市农村能源办公室于2020年撤销，其所承担的相关行政职能划归市农业农村局。原市农村能源办编制分别划转市农村合作经济经营管理站、市森林病虫害防治站，人员的减少导致公用经费支出减少。</w:t>
      </w:r>
    </w:p>
    <w:p w:rsidR="003E163B" w:rsidRDefault="00515A7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sidR="001C2785">
        <w:rPr>
          <w:rFonts w:ascii="仿宋_GB2312" w:eastAsia="仿宋_GB2312" w:cs="仿宋_GB2312" w:hint="eastAsia"/>
          <w:bCs/>
          <w:kern w:val="0"/>
          <w:sz w:val="32"/>
          <w:szCs w:val="32"/>
        </w:rPr>
        <w:t>农林水支出（类）林业和草原（款）其他林业和草原支出（项）。年初预算为11.77万元，支出决算为11.77万元，完成年初预算的100%。</w:t>
      </w:r>
    </w:p>
    <w:p w:rsidR="003E163B" w:rsidRPr="005D7ABE" w:rsidRDefault="00515A7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w:t>
      </w:r>
      <w:r w:rsidR="001C2785">
        <w:rPr>
          <w:rFonts w:ascii="仿宋_GB2312" w:eastAsia="仿宋_GB2312" w:cs="仿宋_GB2312" w:hint="eastAsia"/>
          <w:bCs/>
          <w:kern w:val="0"/>
          <w:sz w:val="32"/>
          <w:szCs w:val="32"/>
        </w:rPr>
        <w:t>住房保障支出（类）住房改革支出（款）住房公积金（项）。年初预算为4.84万元，支出决算为3.86万元，完成年初预算的79.</w:t>
      </w:r>
      <w:r w:rsidR="001C2785" w:rsidRPr="005D7ABE">
        <w:rPr>
          <w:rFonts w:ascii="仿宋_GB2312" w:eastAsia="仿宋_GB2312" w:cs="仿宋_GB2312" w:hint="eastAsia"/>
          <w:bCs/>
          <w:kern w:val="0"/>
          <w:sz w:val="32"/>
          <w:szCs w:val="32"/>
        </w:rPr>
        <w:t>75%。</w:t>
      </w:r>
      <w:r w:rsidR="00D35C14" w:rsidRPr="005D7ABE">
        <w:rPr>
          <w:rFonts w:ascii="仿宋_GB2312" w:eastAsia="仿宋_GB2312" w:cs="仿宋_GB2312" w:hint="eastAsia"/>
          <w:bCs/>
          <w:kern w:val="0"/>
          <w:sz w:val="32"/>
          <w:szCs w:val="32"/>
        </w:rPr>
        <w:t>决算数小于预算数的主要原因是市农村能源办公室于2020年撤销，其所承担的相关行政职能划归市农业农村局。原市农村能源办编制分别划转市农村合作经济经营管理站、市森林病虫害防治站，人员的减少导致支出减少。</w:t>
      </w:r>
    </w:p>
    <w:p w:rsidR="003E163B" w:rsidRDefault="001C2785">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六、2020年度一般公共预算财政拨款基本支出决算情况</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2020年度财政拨款基本支出58.54万元，其中：</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54.54万元，主要包括：基本工资、津贴补贴、奖金、伙食补助费、绩效工资、机关事业单位基本养老保险缴费、职业年金缴费、职工基本医疗保险缴费、其他社会保障缴费、住房公积金、退休费、生活补助；</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公用经费4万元，主要包括：邮电费、工会经费、其他交通费用、其他商品和服务支出。</w:t>
      </w:r>
    </w:p>
    <w:p w:rsidR="003E163B" w:rsidRDefault="001C2785">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lastRenderedPageBreak/>
        <w:t>七、2020年度一般公共预算财政拨款“三公”经费支出决算情况</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（一）“三公”经费财政拨款支出决算总体情况</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预算为0.16万元，支出决算为0万元，完成预算的0%，其中：因公出国（境）费支出决算为0万元，完成预算的0%；公务用车购置及运行费支出决算为0万元，完成预算的0%；公务接待费支出决算为0万元，完成预算的0%。2020年度“三公”经费支出决算数小于预算数的主要原因</w:t>
      </w:r>
      <w:r w:rsidRPr="001F5DF4">
        <w:rPr>
          <w:rFonts w:ascii="仿宋_GB2312" w:eastAsia="仿宋_GB2312" w:cs="仿宋_GB2312" w:hint="eastAsia"/>
          <w:bCs/>
          <w:kern w:val="0"/>
          <w:sz w:val="32"/>
          <w:szCs w:val="32"/>
        </w:rPr>
        <w:t>是认真贯彻落实中央“八项规定”精神和厉行节约要求，进一步从严控制“三公”经费开支，全年实际支出比预算有所节约。</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减少0.05万元，下降100%，其中：因公出国（境）费支出决算减少0万元，下降0%；公务用车购置及运行费支出决算减少0万元，下降0%；公务接待费支出决算减少0.05万元，下降100%。</w:t>
      </w:r>
    </w:p>
    <w:p w:rsidR="003E163B" w:rsidRPr="00D22D0A" w:rsidRDefault="001C2785" w:rsidP="00D22D0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22D0A">
        <w:rPr>
          <w:rFonts w:ascii="仿宋_GB2312" w:eastAsia="仿宋_GB2312" w:cs="仿宋_GB2312" w:hint="eastAsia"/>
          <w:bCs/>
          <w:kern w:val="0"/>
          <w:sz w:val="32"/>
          <w:szCs w:val="32"/>
        </w:rPr>
        <w:t>因公出国（境）费支出减少的主要原因是认真贯彻落实中央“八项规定”精神和厉行节约要求；公务用车购置及运行费支出减少的主要原因是认真贯彻落实中央“八项规定”精神和厉行节约要求；公务接待费支出减少的主要原因是认真贯彻落实中央“八项规定”精神和厉行节约要求。</w:t>
      </w:r>
    </w:p>
    <w:p w:rsidR="003E163B" w:rsidRDefault="001C278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3E163B" w:rsidRDefault="001C278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2020年度“三公”经费财政拨款支出决算中，因公出国（境）费支出决算0万元，占0%；公务用车购置及运行费</w:t>
      </w:r>
      <w:r>
        <w:rPr>
          <w:rFonts w:ascii="仿宋_GB2312" w:eastAsia="仿宋_GB2312" w:cs="仿宋_GB2312" w:hint="eastAsia"/>
          <w:bCs/>
          <w:kern w:val="0"/>
          <w:sz w:val="32"/>
          <w:szCs w:val="32"/>
        </w:rPr>
        <w:lastRenderedPageBreak/>
        <w:t>支出决算0万元，占0%；公务接待费支出决算0万元，占0%。具体情况如下：</w:t>
      </w:r>
    </w:p>
    <w:p w:rsidR="003E163B" w:rsidRDefault="001C2785">
      <w:pPr>
        <w:autoSpaceDE w:val="0"/>
        <w:autoSpaceDN w:val="0"/>
        <w:adjustRightInd w:val="0"/>
        <w:spacing w:line="580" w:lineRule="exact"/>
        <w:ind w:firstLine="630"/>
        <w:jc w:val="left"/>
        <w:rPr>
          <w:rFonts w:ascii="仿宋_GB2312" w:eastAsia="仿宋_GB2312" w:cs="仿宋_GB2312"/>
          <w:bCs/>
          <w:kern w:val="0"/>
          <w:sz w:val="32"/>
          <w:szCs w:val="32"/>
        </w:rPr>
      </w:pPr>
      <w:r>
        <w:rPr>
          <w:rFonts w:ascii="仿宋_GB2312" w:eastAsia="仿宋_GB2312" w:cs="仿宋_GB2312" w:hint="eastAsia"/>
          <w:bCs/>
          <w:kern w:val="0"/>
          <w:sz w:val="32"/>
          <w:szCs w:val="32"/>
        </w:rPr>
        <w:t>1.因公出国（境）费支出0万元。全年安排机关和所属单位因公出国（境）团组0个，累计0人次。</w:t>
      </w:r>
    </w:p>
    <w:p w:rsidR="003E163B" w:rsidRDefault="001C278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2.公务用车购置及运行费支出0万元。其中：公务用车购置支出为0万元。公务用车运行支出0万元。2020年，机关所属单位开支财政拨款的公务用车保有量为0辆。</w:t>
      </w:r>
    </w:p>
    <w:p w:rsidR="003E163B" w:rsidRDefault="001C278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3.公务接待费支出0万元。其中：</w:t>
      </w:r>
    </w:p>
    <w:p w:rsidR="003E163B" w:rsidRDefault="001C278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外宾接待支出0万元。2020年共接待国（境）外来访团组0个、来访外宾0人次。</w:t>
      </w:r>
    </w:p>
    <w:p w:rsidR="003E163B" w:rsidRDefault="001C278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国内公务接待支出0万元。2020年共接待国内来访团组0个、来宾0人次。</w:t>
      </w:r>
    </w:p>
    <w:p w:rsidR="003E163B" w:rsidRDefault="001C2785">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八、2020年度政府性基金预算财政拨款收入支出决算情况说明</w:t>
      </w:r>
    </w:p>
    <w:p w:rsidR="003E163B" w:rsidRDefault="001C278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本部门2020年度政府基金预算财政拨款收、支总决算0万元、0万元。与2019年相比，收、支总计各增加0万元，增长0%。其中，支出情况为：</w:t>
      </w:r>
    </w:p>
    <w:p w:rsidR="003E163B" w:rsidRDefault="001C278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2020年基金拨款年初预算为0万元，支出决算0万元，完成年初预算100%。</w:t>
      </w:r>
    </w:p>
    <w:p w:rsidR="003E163B" w:rsidRDefault="001C2785">
      <w:pPr>
        <w:numPr>
          <w:ilvl w:val="0"/>
          <w:numId w:val="1"/>
        </w:num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国有资本经营预算财政拨款支出情况说明</w:t>
      </w:r>
    </w:p>
    <w:p w:rsidR="003E163B" w:rsidRDefault="001C278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2020年度国有资本经营预算财政拨款本年支出0万元。</w:t>
      </w:r>
    </w:p>
    <w:p w:rsidR="003E163B" w:rsidRPr="00C04BF0" w:rsidRDefault="001C2785">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C04BF0">
        <w:rPr>
          <w:rFonts w:ascii="仿宋_GB2312" w:eastAsia="仿宋_GB2312" w:cs="仿宋_GB2312" w:hint="eastAsia"/>
          <w:b/>
          <w:kern w:val="0"/>
          <w:sz w:val="32"/>
          <w:szCs w:val="32"/>
        </w:rPr>
        <w:t>十、2020年度预算绩效情况说明</w:t>
      </w:r>
    </w:p>
    <w:p w:rsidR="00C04BF0" w:rsidRPr="00C04BF0" w:rsidRDefault="00C04BF0" w:rsidP="00C04BF0">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C04BF0">
        <w:rPr>
          <w:rFonts w:ascii="仿宋_GB2312" w:eastAsia="仿宋_GB2312" w:cs="仿宋_GB2312" w:hint="eastAsia"/>
          <w:kern w:val="0"/>
          <w:sz w:val="32"/>
          <w:szCs w:val="32"/>
        </w:rPr>
        <w:t>本单位2020年</w:t>
      </w:r>
      <w:r>
        <w:rPr>
          <w:rFonts w:ascii="仿宋_GB2312" w:eastAsia="仿宋_GB2312" w:cs="仿宋_GB2312" w:hint="eastAsia"/>
          <w:kern w:val="0"/>
          <w:sz w:val="32"/>
          <w:szCs w:val="32"/>
        </w:rPr>
        <w:t>无预算绩效项目。</w:t>
      </w:r>
    </w:p>
    <w:p w:rsidR="003E163B" w:rsidRDefault="001C2785">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3E163B" w:rsidRDefault="001C2785">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（一）机关运行经费支出情况。2020年度部门机关运行经费支出4万元，比2019年减少0.11万元，下降2.68%，</w:t>
      </w:r>
      <w:r w:rsidRPr="00C04BF0">
        <w:rPr>
          <w:rFonts w:ascii="仿宋_GB2312" w:eastAsia="仿宋_GB2312" w:cs="仿宋_GB2312" w:hint="eastAsia"/>
          <w:kern w:val="0"/>
          <w:sz w:val="32"/>
          <w:szCs w:val="32"/>
        </w:rPr>
        <w:t>减少原因为市农村能源办公室于2020年撤销，其所承担的相关行政职能划归市农业农村局。原市农村能源办编制分别划转市农村合作经济经营管理站、市森林病虫害防治站，人员的减少导致机关运行经费支出减少。</w:t>
      </w:r>
    </w:p>
    <w:p w:rsidR="003E163B" w:rsidRDefault="001C2785">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（二）政府采购支出情况。2020年度部门政府采购支出总额0万元，其中：货物支出0万元、工程支出0万元、服务支出0万元。</w:t>
      </w:r>
    </w:p>
    <w:p w:rsidR="003E163B" w:rsidRDefault="001C2785">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（三）国有资产占用情况。截至年末部门共有车辆0辆，其中：公务用车0辆；执法执勤用车0辆；专业技术用车0辆；单价50万元以上通用设备0台（套），单价100万元以上专用设备0台（套）。 </w:t>
      </w:r>
    </w:p>
    <w:p w:rsidR="00C04BF0" w:rsidRDefault="00C04BF0" w:rsidP="00C04BF0">
      <w:pPr>
        <w:rPr>
          <w:rFonts w:ascii="仿宋_GB2312" w:eastAsia="仿宋_GB2312"/>
          <w:b/>
          <w:sz w:val="32"/>
          <w:szCs w:val="32"/>
        </w:rPr>
      </w:pPr>
    </w:p>
    <w:p w:rsidR="00E67F4D" w:rsidRDefault="00E67F4D" w:rsidP="00C04BF0">
      <w:pPr>
        <w:rPr>
          <w:rFonts w:ascii="仿宋_GB2312" w:eastAsia="仿宋_GB2312"/>
          <w:b/>
          <w:sz w:val="32"/>
          <w:szCs w:val="32"/>
        </w:rPr>
      </w:pPr>
    </w:p>
    <w:p w:rsidR="003E163B" w:rsidRDefault="001C2785" w:rsidP="00C04BF0">
      <w:pPr>
        <w:jc w:val="center"/>
        <w:rPr>
          <w:rFonts w:ascii="仿宋_GB2312" w:eastAsia="仿宋_GB2312"/>
          <w:b/>
          <w:sz w:val="32"/>
          <w:szCs w:val="32"/>
        </w:rPr>
      </w:pPr>
      <w:r>
        <w:rPr>
          <w:rFonts w:ascii="仿宋_GB2312" w:eastAsia="仿宋_GB2312" w:hint="eastAsia"/>
          <w:b/>
          <w:sz w:val="32"/>
          <w:szCs w:val="32"/>
        </w:rPr>
        <w:t>第四部分：名词解释</w:t>
      </w:r>
    </w:p>
    <w:p w:rsidR="003E163B" w:rsidRDefault="001C2785">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3E163B" w:rsidRDefault="001C2785">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3E163B" w:rsidRDefault="001C2785">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经营收入：事业单位在专业业务活动及辅助活动之外开展非独立核算经营活动取得的收入。</w:t>
      </w:r>
    </w:p>
    <w:p w:rsidR="003E163B" w:rsidRDefault="001C2785">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其他收入：指除上述“财政拨款收入”、“事业收入”、“经营收入”等以外的收入。主要是：利息收入。</w:t>
      </w:r>
    </w:p>
    <w:p w:rsidR="003E163B" w:rsidRDefault="001C2785">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lastRenderedPageBreak/>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3E163B" w:rsidRDefault="001C2785">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3E163B" w:rsidRDefault="001C2785">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3E163B" w:rsidRDefault="001C2785">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3E163B" w:rsidRDefault="001C2785">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3E163B" w:rsidRDefault="001C2785">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3E163B" w:rsidRDefault="001C2785">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3E163B" w:rsidRDefault="001C2785">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w:t>
      </w:r>
      <w:r>
        <w:rPr>
          <w:rFonts w:ascii="仿宋_GB2312" w:eastAsia="仿宋_GB2312" w:hint="eastAsia"/>
          <w:bCs/>
          <w:sz w:val="32"/>
          <w:szCs w:val="32"/>
        </w:rPr>
        <w:lastRenderedPageBreak/>
        <w:t>运行费反映单位公务用车车辆购置支出（含车辆购置税）及租用费、燃料费、维修费、过路过桥费、保险费、安全奖励费用等支出；公务接待费反映单位按规定开支的各类公务接待（含外宾接待）支出。</w:t>
      </w:r>
    </w:p>
    <w:p w:rsidR="003E163B" w:rsidRDefault="001C2785">
      <w:pPr>
        <w:spacing w:line="580" w:lineRule="exact"/>
        <w:ind w:firstLineChars="200" w:firstLine="640"/>
      </w:pPr>
      <w:r>
        <w:rPr>
          <w:rFonts w:ascii="仿宋_GB2312" w:eastAsia="仿宋_GB2312" w:hint="eastAsia"/>
          <w:bCs/>
          <w:sz w:val="32"/>
          <w:szCs w:val="32"/>
        </w:rPr>
        <w:t>十三、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rsidR="003E163B" w:rsidSect="003E163B">
      <w:footerReference w:type="even" r:id="rId8"/>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341" w:rsidRDefault="00EC7341" w:rsidP="003E163B">
      <w:r>
        <w:separator/>
      </w:r>
    </w:p>
  </w:endnote>
  <w:endnote w:type="continuationSeparator" w:id="1">
    <w:p w:rsidR="00EC7341" w:rsidRDefault="00EC7341" w:rsidP="003E1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63B" w:rsidRDefault="00BB04B1">
    <w:pPr>
      <w:pStyle w:val="a4"/>
      <w:framePr w:wrap="around" w:vAnchor="text" w:hAnchor="margin" w:xAlign="center" w:y="1"/>
      <w:rPr>
        <w:rStyle w:val="a6"/>
      </w:rPr>
    </w:pPr>
    <w:r>
      <w:fldChar w:fldCharType="begin"/>
    </w:r>
    <w:r w:rsidR="001C2785">
      <w:rPr>
        <w:rStyle w:val="a6"/>
      </w:rPr>
      <w:instrText xml:space="preserve">PAGE  </w:instrText>
    </w:r>
    <w:r>
      <w:fldChar w:fldCharType="end"/>
    </w:r>
  </w:p>
  <w:p w:rsidR="003E163B" w:rsidRDefault="003E163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63B" w:rsidRDefault="00BB04B1">
    <w:pPr>
      <w:pStyle w:val="a4"/>
      <w:framePr w:wrap="around" w:vAnchor="text" w:hAnchor="margin" w:xAlign="center" w:y="1"/>
      <w:rPr>
        <w:rStyle w:val="a6"/>
        <w:sz w:val="30"/>
        <w:szCs w:val="30"/>
      </w:rPr>
    </w:pPr>
    <w:r>
      <w:rPr>
        <w:sz w:val="30"/>
        <w:szCs w:val="30"/>
      </w:rPr>
      <w:fldChar w:fldCharType="begin"/>
    </w:r>
    <w:r w:rsidR="001C2785">
      <w:rPr>
        <w:rStyle w:val="a6"/>
        <w:sz w:val="30"/>
        <w:szCs w:val="30"/>
      </w:rPr>
      <w:instrText xml:space="preserve">PAGE  </w:instrText>
    </w:r>
    <w:r>
      <w:rPr>
        <w:sz w:val="30"/>
        <w:szCs w:val="30"/>
      </w:rPr>
      <w:fldChar w:fldCharType="separate"/>
    </w:r>
    <w:r w:rsidR="005D7ABE">
      <w:rPr>
        <w:rStyle w:val="a6"/>
        <w:noProof/>
        <w:sz w:val="30"/>
        <w:szCs w:val="30"/>
      </w:rPr>
      <w:t>- 2 -</w:t>
    </w:r>
    <w:r>
      <w:rPr>
        <w:sz w:val="30"/>
        <w:szCs w:val="30"/>
      </w:rPr>
      <w:fldChar w:fldCharType="end"/>
    </w:r>
  </w:p>
  <w:p w:rsidR="003E163B" w:rsidRDefault="003E163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341" w:rsidRDefault="00EC7341" w:rsidP="003E163B">
      <w:r>
        <w:separator/>
      </w:r>
    </w:p>
  </w:footnote>
  <w:footnote w:type="continuationSeparator" w:id="1">
    <w:p w:rsidR="00EC7341" w:rsidRDefault="00EC7341" w:rsidP="003E16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66CA3"/>
    <w:rsid w:val="001B4D92"/>
    <w:rsid w:val="001C2785"/>
    <w:rsid w:val="001F5DF4"/>
    <w:rsid w:val="001F75B2"/>
    <w:rsid w:val="0029043C"/>
    <w:rsid w:val="002C5B85"/>
    <w:rsid w:val="003E163B"/>
    <w:rsid w:val="0050664B"/>
    <w:rsid w:val="00515A79"/>
    <w:rsid w:val="00556C55"/>
    <w:rsid w:val="005D51F3"/>
    <w:rsid w:val="005D7ABE"/>
    <w:rsid w:val="00634783"/>
    <w:rsid w:val="00635E04"/>
    <w:rsid w:val="006C1367"/>
    <w:rsid w:val="006D221D"/>
    <w:rsid w:val="00715385"/>
    <w:rsid w:val="00940DE5"/>
    <w:rsid w:val="00953344"/>
    <w:rsid w:val="00AF2F9C"/>
    <w:rsid w:val="00B403E8"/>
    <w:rsid w:val="00BB04B1"/>
    <w:rsid w:val="00BB1762"/>
    <w:rsid w:val="00C04BF0"/>
    <w:rsid w:val="00D22D0A"/>
    <w:rsid w:val="00D35C14"/>
    <w:rsid w:val="00D675E3"/>
    <w:rsid w:val="00DD3754"/>
    <w:rsid w:val="00E67F4D"/>
    <w:rsid w:val="00EC7341"/>
    <w:rsid w:val="00ED1A50"/>
    <w:rsid w:val="00F5458C"/>
    <w:rsid w:val="00F66C5B"/>
    <w:rsid w:val="00F963BB"/>
    <w:rsid w:val="034E182E"/>
    <w:rsid w:val="0632130D"/>
    <w:rsid w:val="0E074DDF"/>
    <w:rsid w:val="0E1B3776"/>
    <w:rsid w:val="112B1AD3"/>
    <w:rsid w:val="11691149"/>
    <w:rsid w:val="124204B5"/>
    <w:rsid w:val="14785464"/>
    <w:rsid w:val="182962AB"/>
    <w:rsid w:val="19D073EB"/>
    <w:rsid w:val="1A0811FE"/>
    <w:rsid w:val="1CC31F67"/>
    <w:rsid w:val="24003EC1"/>
    <w:rsid w:val="24D337DC"/>
    <w:rsid w:val="256909C8"/>
    <w:rsid w:val="26460DBA"/>
    <w:rsid w:val="2B6F74EB"/>
    <w:rsid w:val="2C4219FE"/>
    <w:rsid w:val="2D5475BB"/>
    <w:rsid w:val="2EC059BA"/>
    <w:rsid w:val="2EDC176E"/>
    <w:rsid w:val="34020F86"/>
    <w:rsid w:val="36792632"/>
    <w:rsid w:val="36D27EB9"/>
    <w:rsid w:val="39A63F06"/>
    <w:rsid w:val="3ED1439F"/>
    <w:rsid w:val="44EB2D7C"/>
    <w:rsid w:val="45B455C1"/>
    <w:rsid w:val="48374EDC"/>
    <w:rsid w:val="4C256E3D"/>
    <w:rsid w:val="4CB52F0F"/>
    <w:rsid w:val="4D2C169F"/>
    <w:rsid w:val="4EA935DC"/>
    <w:rsid w:val="4FDA5F61"/>
    <w:rsid w:val="532F1F9A"/>
    <w:rsid w:val="57EC609F"/>
    <w:rsid w:val="588D5EF6"/>
    <w:rsid w:val="5969098F"/>
    <w:rsid w:val="597C3D3A"/>
    <w:rsid w:val="5991464F"/>
    <w:rsid w:val="5BEC7E3B"/>
    <w:rsid w:val="5E6B046D"/>
    <w:rsid w:val="5E995A3E"/>
    <w:rsid w:val="5F3C3D70"/>
    <w:rsid w:val="62163194"/>
    <w:rsid w:val="624D024D"/>
    <w:rsid w:val="64100AC9"/>
    <w:rsid w:val="650E086A"/>
    <w:rsid w:val="699E4644"/>
    <w:rsid w:val="69E93856"/>
    <w:rsid w:val="6AD933A8"/>
    <w:rsid w:val="6BAA0708"/>
    <w:rsid w:val="6EB77C43"/>
    <w:rsid w:val="71D51421"/>
    <w:rsid w:val="78A401F9"/>
    <w:rsid w:val="7AA8381E"/>
    <w:rsid w:val="7BEF0D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16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3E163B"/>
    <w:rPr>
      <w:sz w:val="18"/>
      <w:szCs w:val="18"/>
    </w:rPr>
  </w:style>
  <w:style w:type="paragraph" w:styleId="a4">
    <w:name w:val="footer"/>
    <w:basedOn w:val="a"/>
    <w:qFormat/>
    <w:rsid w:val="003E163B"/>
    <w:pPr>
      <w:tabs>
        <w:tab w:val="center" w:pos="4153"/>
        <w:tab w:val="right" w:pos="8306"/>
      </w:tabs>
      <w:snapToGrid w:val="0"/>
      <w:jc w:val="left"/>
    </w:pPr>
    <w:rPr>
      <w:sz w:val="18"/>
      <w:szCs w:val="18"/>
    </w:rPr>
  </w:style>
  <w:style w:type="paragraph" w:styleId="a5">
    <w:name w:val="header"/>
    <w:basedOn w:val="a"/>
    <w:qFormat/>
    <w:rsid w:val="003E163B"/>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3E163B"/>
  </w:style>
  <w:style w:type="character" w:customStyle="1" w:styleId="Char">
    <w:name w:val="批注框文本 Char"/>
    <w:basedOn w:val="a0"/>
    <w:link w:val="a3"/>
    <w:qFormat/>
    <w:rsid w:val="003E163B"/>
    <w:rPr>
      <w:kern w:val="2"/>
      <w:sz w:val="18"/>
      <w:szCs w:val="18"/>
    </w:rPr>
  </w:style>
  <w:style w:type="character" w:customStyle="1" w:styleId="font11">
    <w:name w:val="font11"/>
    <w:basedOn w:val="a0"/>
    <w:rsid w:val="003E163B"/>
    <w:rPr>
      <w:rFonts w:ascii="宋体" w:eastAsia="宋体" w:hAnsi="宋体" w:cs="宋体" w:hint="eastAsia"/>
      <w:color w:val="000000"/>
      <w:sz w:val="22"/>
      <w:szCs w:val="22"/>
      <w:u w:val="none"/>
    </w:rPr>
  </w:style>
  <w:style w:type="character" w:customStyle="1" w:styleId="font01">
    <w:name w:val="font01"/>
    <w:basedOn w:val="a0"/>
    <w:rsid w:val="003E163B"/>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779</Words>
  <Characters>4446</Characters>
  <Application>Microsoft Office Word</Application>
  <DocSecurity>0</DocSecurity>
  <Lines>37</Lines>
  <Paragraphs>10</Paragraphs>
  <ScaleCrop>false</ScaleCrop>
  <Company>微软中国</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柳州市园林局（汇总）</cp:lastModifiedBy>
  <cp:revision>19</cp:revision>
  <cp:lastPrinted>2021-07-07T01:10:00Z</cp:lastPrinted>
  <dcterms:created xsi:type="dcterms:W3CDTF">2020-07-15T08:43:00Z</dcterms:created>
  <dcterms:modified xsi:type="dcterms:W3CDTF">2021-07-29T02:22:00Z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B5FF1EDAC3514658B43829E5D21E253C</vt:lpwstr>
  </property>
</Properties>
</file>