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DCD" w:rsidRDefault="00794DCD">
      <w:pPr>
        <w:rPr>
          <w:rFonts w:ascii="仿宋_GB2312" w:eastAsia="仿宋_GB2312" w:cs="ArialUnicodeMS"/>
          <w:kern w:val="0"/>
          <w:sz w:val="32"/>
          <w:szCs w:val="32"/>
        </w:rPr>
      </w:pPr>
    </w:p>
    <w:p w:rsidR="00794DCD" w:rsidRDefault="00794DCD">
      <w:pPr>
        <w:rPr>
          <w:rFonts w:ascii="黑体" w:eastAsia="黑体" w:cs="ArialUnicodeMS"/>
          <w:kern w:val="0"/>
          <w:sz w:val="72"/>
          <w:szCs w:val="72"/>
        </w:rPr>
      </w:pPr>
    </w:p>
    <w:p w:rsidR="00794DCD" w:rsidRDefault="00794DCD">
      <w:pPr>
        <w:rPr>
          <w:rFonts w:ascii="黑体" w:eastAsia="黑体" w:cs="ArialUnicodeMS"/>
          <w:kern w:val="0"/>
          <w:sz w:val="72"/>
          <w:szCs w:val="72"/>
        </w:rPr>
      </w:pPr>
    </w:p>
    <w:p w:rsidR="00794DCD" w:rsidRDefault="000D25C4">
      <w:pPr>
        <w:jc w:val="center"/>
        <w:rPr>
          <w:rFonts w:ascii="黑体" w:eastAsia="黑体" w:hAnsi="黑体"/>
          <w:bCs/>
          <w:color w:val="000000"/>
          <w:sz w:val="52"/>
          <w:szCs w:val="52"/>
        </w:rPr>
      </w:pPr>
      <w:r>
        <w:rPr>
          <w:rFonts w:ascii="黑体" w:eastAsia="黑体" w:cs="ArialUnicodeMS" w:hint="eastAsia"/>
          <w:kern w:val="0"/>
          <w:sz w:val="52"/>
          <w:szCs w:val="52"/>
        </w:rPr>
        <w:t>柳州市城乡规划信息中心</w:t>
      </w:r>
    </w:p>
    <w:p w:rsidR="00794DCD" w:rsidRDefault="00806584">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年度决算</w:t>
      </w:r>
      <w:r w:rsidR="00163E77">
        <w:rPr>
          <w:rFonts w:ascii="黑体" w:eastAsia="黑体" w:cs="ArialUnicodeMS" w:hint="eastAsia"/>
          <w:kern w:val="0"/>
          <w:sz w:val="52"/>
          <w:szCs w:val="52"/>
        </w:rPr>
        <w:t>公开说明</w:t>
      </w:r>
    </w:p>
    <w:p w:rsidR="00794DCD" w:rsidRDefault="00794DCD">
      <w:pPr>
        <w:rPr>
          <w:rFonts w:ascii="ArialUnicodeMS" w:eastAsia="ArialUnicodeMS" w:cs="ArialUnicodeMS"/>
          <w:kern w:val="0"/>
          <w:sz w:val="84"/>
          <w:szCs w:val="84"/>
        </w:rPr>
      </w:pPr>
    </w:p>
    <w:p w:rsidR="00794DCD" w:rsidRDefault="00794DCD">
      <w:pPr>
        <w:rPr>
          <w:rFonts w:ascii="ArialUnicodeMS" w:eastAsia="ArialUnicodeMS" w:cs="ArialUnicodeMS"/>
          <w:kern w:val="0"/>
          <w:sz w:val="84"/>
          <w:szCs w:val="84"/>
        </w:rPr>
      </w:pPr>
    </w:p>
    <w:p w:rsidR="00794DCD" w:rsidRDefault="00794DCD">
      <w:pPr>
        <w:rPr>
          <w:rFonts w:ascii="ArialUnicodeMS" w:eastAsia="ArialUnicodeMS" w:cs="ArialUnicodeMS"/>
          <w:kern w:val="0"/>
          <w:sz w:val="84"/>
          <w:szCs w:val="84"/>
        </w:rPr>
      </w:pPr>
    </w:p>
    <w:p w:rsidR="00794DCD" w:rsidRDefault="00794DCD">
      <w:pPr>
        <w:rPr>
          <w:rFonts w:ascii="ArialUnicodeMS" w:eastAsia="ArialUnicodeMS" w:cs="ArialUnicodeMS"/>
          <w:kern w:val="0"/>
          <w:sz w:val="84"/>
          <w:szCs w:val="84"/>
        </w:rPr>
      </w:pPr>
    </w:p>
    <w:p w:rsidR="00794DCD" w:rsidRDefault="00794DCD">
      <w:pPr>
        <w:rPr>
          <w:rFonts w:ascii="ArialUnicodeMS" w:eastAsia="ArialUnicodeMS" w:cs="ArialUnicodeMS"/>
          <w:kern w:val="0"/>
          <w:sz w:val="84"/>
          <w:szCs w:val="84"/>
        </w:rPr>
      </w:pPr>
    </w:p>
    <w:p w:rsidR="00794DCD" w:rsidRDefault="00794DCD">
      <w:pPr>
        <w:rPr>
          <w:rFonts w:ascii="ArialUnicodeMS" w:eastAsia="ArialUnicodeMS" w:cs="ArialUnicodeMS"/>
          <w:kern w:val="0"/>
          <w:sz w:val="84"/>
          <w:szCs w:val="84"/>
        </w:rPr>
      </w:pPr>
    </w:p>
    <w:p w:rsidR="00794DCD" w:rsidRDefault="00794DCD">
      <w:pPr>
        <w:rPr>
          <w:rFonts w:ascii="ArialUnicodeMS" w:eastAsia="ArialUnicodeMS" w:cs="ArialUnicodeMS"/>
          <w:kern w:val="0"/>
          <w:sz w:val="84"/>
          <w:szCs w:val="84"/>
        </w:rPr>
      </w:pPr>
    </w:p>
    <w:p w:rsidR="00794DCD" w:rsidRDefault="00794DCD">
      <w:pPr>
        <w:jc w:val="center"/>
        <w:rPr>
          <w:rFonts w:ascii="黑体" w:eastAsia="黑体" w:cs="黑体"/>
          <w:kern w:val="0"/>
          <w:sz w:val="44"/>
          <w:szCs w:val="44"/>
        </w:rPr>
      </w:pPr>
    </w:p>
    <w:p w:rsidR="00794DCD" w:rsidRDefault="00806584">
      <w:pPr>
        <w:ind w:firstLine="646"/>
        <w:jc w:val="center"/>
        <w:rPr>
          <w:rFonts w:ascii="方正小标宋简体" w:eastAsia="方正小标宋简体"/>
          <w:b/>
          <w:sz w:val="44"/>
          <w:szCs w:val="44"/>
        </w:rPr>
      </w:pPr>
      <w:r>
        <w:rPr>
          <w:rFonts w:ascii="方正小标宋简体" w:eastAsia="方正小标宋简体" w:hint="eastAsia"/>
          <w:b/>
          <w:sz w:val="44"/>
          <w:szCs w:val="44"/>
        </w:rPr>
        <w:lastRenderedPageBreak/>
        <w:t>目    录</w:t>
      </w:r>
    </w:p>
    <w:p w:rsidR="00794DCD" w:rsidRDefault="00794DCD">
      <w:pPr>
        <w:ind w:firstLine="645"/>
        <w:rPr>
          <w:rFonts w:ascii="仿宋_GB2312" w:eastAsia="仿宋_GB2312"/>
          <w:b/>
          <w:sz w:val="32"/>
          <w:szCs w:val="32"/>
        </w:rPr>
      </w:pPr>
    </w:p>
    <w:p w:rsidR="00794DCD" w:rsidRDefault="00806584">
      <w:pPr>
        <w:ind w:firstLine="645"/>
        <w:rPr>
          <w:rFonts w:ascii="仿宋_GB2312" w:eastAsia="仿宋_GB2312"/>
          <w:b/>
          <w:sz w:val="32"/>
          <w:szCs w:val="32"/>
        </w:rPr>
      </w:pPr>
      <w:r>
        <w:rPr>
          <w:rFonts w:ascii="仿宋_GB2312" w:eastAsia="仿宋_GB2312" w:hint="eastAsia"/>
          <w:b/>
          <w:sz w:val="32"/>
          <w:szCs w:val="32"/>
        </w:rPr>
        <w:t>第一部分：</w:t>
      </w:r>
      <w:r w:rsidR="000D25C4">
        <w:rPr>
          <w:rFonts w:ascii="仿宋_GB2312" w:eastAsia="仿宋_GB2312" w:hAnsi="黑体" w:hint="eastAsia"/>
          <w:b/>
          <w:bCs/>
          <w:color w:val="000000"/>
          <w:sz w:val="32"/>
          <w:szCs w:val="32"/>
        </w:rPr>
        <w:t>柳州市城乡规划信息中心</w:t>
      </w:r>
      <w:r>
        <w:rPr>
          <w:rFonts w:ascii="仿宋_GB2312" w:eastAsia="仿宋_GB2312" w:hint="eastAsia"/>
          <w:b/>
          <w:sz w:val="32"/>
          <w:szCs w:val="32"/>
        </w:rPr>
        <w:t>概况</w:t>
      </w:r>
    </w:p>
    <w:p w:rsidR="00794DCD" w:rsidRDefault="00806584">
      <w:pPr>
        <w:ind w:firstLine="645"/>
        <w:rPr>
          <w:rFonts w:ascii="仿宋_GB2312" w:eastAsia="仿宋_GB2312" w:hint="eastAsia"/>
          <w:sz w:val="32"/>
          <w:szCs w:val="32"/>
        </w:rPr>
      </w:pPr>
      <w:r>
        <w:rPr>
          <w:rFonts w:ascii="仿宋_GB2312" w:eastAsia="仿宋_GB2312" w:hint="eastAsia"/>
          <w:sz w:val="32"/>
          <w:szCs w:val="32"/>
        </w:rPr>
        <w:t>一、主要职能</w:t>
      </w:r>
    </w:p>
    <w:p w:rsidR="00924BA1" w:rsidRPr="00EE2EEE" w:rsidRDefault="00924BA1" w:rsidP="00924BA1">
      <w:pPr>
        <w:ind w:firstLine="645"/>
        <w:rPr>
          <w:rFonts w:ascii="仿宋_GB2312" w:eastAsia="仿宋_GB2312"/>
          <w:sz w:val="32"/>
          <w:szCs w:val="32"/>
        </w:rPr>
      </w:pPr>
      <w:r w:rsidRPr="00EE2EEE">
        <w:rPr>
          <w:rFonts w:ascii="仿宋_GB2312" w:eastAsia="仿宋_GB2312" w:hint="eastAsia"/>
          <w:sz w:val="32"/>
          <w:szCs w:val="32"/>
        </w:rPr>
        <w:t>二、决算单位构成</w:t>
      </w:r>
    </w:p>
    <w:p w:rsidR="00794DCD" w:rsidRDefault="00806584">
      <w:pPr>
        <w:ind w:firstLine="645"/>
        <w:rPr>
          <w:rFonts w:ascii="仿宋_GB2312" w:eastAsia="仿宋_GB2312"/>
          <w:b/>
          <w:sz w:val="32"/>
          <w:szCs w:val="32"/>
        </w:rPr>
      </w:pPr>
      <w:r>
        <w:rPr>
          <w:rFonts w:ascii="仿宋_GB2312" w:eastAsia="仿宋_GB2312" w:hint="eastAsia"/>
          <w:b/>
          <w:sz w:val="32"/>
          <w:szCs w:val="32"/>
        </w:rPr>
        <w:t>第二部分：</w:t>
      </w:r>
      <w:r w:rsidR="000D25C4">
        <w:rPr>
          <w:rFonts w:ascii="仿宋_GB2312" w:eastAsia="仿宋_GB2312" w:hAnsi="黑体" w:hint="eastAsia"/>
          <w:b/>
          <w:bCs/>
          <w:color w:val="000000"/>
          <w:sz w:val="32"/>
          <w:szCs w:val="32"/>
        </w:rPr>
        <w:t>柳州市城乡规划信息中心</w:t>
      </w:r>
      <w:r>
        <w:rPr>
          <w:rFonts w:ascii="仿宋_GB2312" w:eastAsia="仿宋_GB2312" w:hint="eastAsia"/>
          <w:b/>
          <w:sz w:val="32"/>
          <w:szCs w:val="32"/>
        </w:rPr>
        <w:t>2020年</w:t>
      </w:r>
      <w:r w:rsidR="00F7340B">
        <w:rPr>
          <w:rFonts w:ascii="仿宋_GB2312" w:eastAsia="仿宋_GB2312" w:hint="eastAsia"/>
          <w:b/>
          <w:sz w:val="32"/>
          <w:szCs w:val="32"/>
        </w:rPr>
        <w:t>度</w:t>
      </w:r>
      <w:r>
        <w:rPr>
          <w:rFonts w:ascii="仿宋_GB2312" w:eastAsia="仿宋_GB2312" w:hint="eastAsia"/>
          <w:b/>
          <w:sz w:val="32"/>
          <w:szCs w:val="32"/>
        </w:rPr>
        <w:t>决算报表</w:t>
      </w:r>
    </w:p>
    <w:p w:rsidR="00794DCD" w:rsidRDefault="00806584">
      <w:pPr>
        <w:ind w:left="645"/>
        <w:rPr>
          <w:rFonts w:ascii="仿宋_GB2312" w:eastAsia="仿宋_GB2312"/>
          <w:sz w:val="32"/>
          <w:szCs w:val="32"/>
        </w:rPr>
      </w:pPr>
      <w:r>
        <w:rPr>
          <w:rFonts w:ascii="仿宋_GB2312" w:eastAsia="仿宋_GB2312" w:hint="eastAsia"/>
          <w:sz w:val="32"/>
          <w:szCs w:val="32"/>
        </w:rPr>
        <w:t>表一：收入支出决算总表</w:t>
      </w:r>
    </w:p>
    <w:p w:rsidR="00794DCD" w:rsidRDefault="00806584">
      <w:pPr>
        <w:ind w:left="645"/>
        <w:rPr>
          <w:rFonts w:ascii="仿宋_GB2312" w:eastAsia="仿宋_GB2312"/>
          <w:sz w:val="32"/>
          <w:szCs w:val="32"/>
        </w:rPr>
      </w:pPr>
      <w:r>
        <w:rPr>
          <w:rFonts w:ascii="仿宋_GB2312" w:eastAsia="仿宋_GB2312" w:hint="eastAsia"/>
          <w:sz w:val="32"/>
          <w:szCs w:val="32"/>
        </w:rPr>
        <w:t>表二：收入决算表</w:t>
      </w:r>
    </w:p>
    <w:p w:rsidR="00794DCD" w:rsidRDefault="00806584">
      <w:pPr>
        <w:ind w:left="645"/>
        <w:rPr>
          <w:rFonts w:ascii="仿宋_GB2312" w:eastAsia="仿宋_GB2312"/>
          <w:sz w:val="32"/>
          <w:szCs w:val="32"/>
        </w:rPr>
      </w:pPr>
      <w:r>
        <w:rPr>
          <w:rFonts w:ascii="仿宋_GB2312" w:eastAsia="仿宋_GB2312" w:hint="eastAsia"/>
          <w:sz w:val="32"/>
          <w:szCs w:val="32"/>
        </w:rPr>
        <w:t>表三：支出决算表</w:t>
      </w:r>
    </w:p>
    <w:p w:rsidR="00794DCD" w:rsidRDefault="00806584">
      <w:pPr>
        <w:ind w:left="645"/>
        <w:rPr>
          <w:rFonts w:ascii="仿宋_GB2312" w:eastAsia="仿宋_GB2312"/>
          <w:sz w:val="32"/>
          <w:szCs w:val="32"/>
        </w:rPr>
      </w:pPr>
      <w:r>
        <w:rPr>
          <w:rFonts w:ascii="仿宋_GB2312" w:eastAsia="仿宋_GB2312" w:hint="eastAsia"/>
          <w:sz w:val="32"/>
          <w:szCs w:val="32"/>
        </w:rPr>
        <w:t>表四：财政拨款收入支出决算总表</w:t>
      </w:r>
    </w:p>
    <w:p w:rsidR="00794DCD" w:rsidRDefault="00806584">
      <w:pPr>
        <w:ind w:left="645"/>
        <w:rPr>
          <w:rFonts w:ascii="仿宋_GB2312" w:eastAsia="仿宋_GB2312"/>
          <w:sz w:val="32"/>
          <w:szCs w:val="32"/>
        </w:rPr>
      </w:pPr>
      <w:r>
        <w:rPr>
          <w:rFonts w:ascii="仿宋_GB2312" w:eastAsia="仿宋_GB2312" w:hint="eastAsia"/>
          <w:sz w:val="32"/>
          <w:szCs w:val="32"/>
        </w:rPr>
        <w:t>表五：一般公共预算财政拨款</w:t>
      </w:r>
      <w:r w:rsidR="00BC203C">
        <w:rPr>
          <w:rFonts w:ascii="仿宋_GB2312" w:eastAsia="仿宋_GB2312" w:hint="eastAsia"/>
          <w:sz w:val="32"/>
          <w:szCs w:val="32"/>
        </w:rPr>
        <w:t>收入</w:t>
      </w:r>
      <w:r>
        <w:rPr>
          <w:rFonts w:ascii="仿宋_GB2312" w:eastAsia="仿宋_GB2312" w:hint="eastAsia"/>
          <w:sz w:val="32"/>
          <w:szCs w:val="32"/>
        </w:rPr>
        <w:t>支出决算表</w:t>
      </w:r>
    </w:p>
    <w:p w:rsidR="00794DCD" w:rsidRDefault="00806584">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794DCD" w:rsidRDefault="00806584">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794DCD" w:rsidRDefault="00806584">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794DCD" w:rsidRPr="00C473F7" w:rsidRDefault="00806584">
      <w:pPr>
        <w:ind w:left="645"/>
        <w:rPr>
          <w:rFonts w:ascii="仿宋_GB2312" w:eastAsia="仿宋_GB2312"/>
          <w:sz w:val="32"/>
          <w:szCs w:val="32"/>
        </w:rPr>
      </w:pPr>
      <w:r w:rsidRPr="00C473F7">
        <w:rPr>
          <w:rFonts w:ascii="仿宋_GB2312" w:eastAsia="仿宋_GB2312" w:hint="eastAsia"/>
          <w:sz w:val="32"/>
          <w:szCs w:val="32"/>
        </w:rPr>
        <w:t>表九：国有资本经营预算财政拨款支出决算表</w:t>
      </w:r>
    </w:p>
    <w:p w:rsidR="00794DCD" w:rsidRDefault="00806584">
      <w:pPr>
        <w:ind w:firstLine="645"/>
        <w:rPr>
          <w:rFonts w:ascii="仿宋_GB2312" w:eastAsia="仿宋_GB2312"/>
          <w:b/>
          <w:sz w:val="32"/>
          <w:szCs w:val="32"/>
        </w:rPr>
      </w:pPr>
      <w:r>
        <w:rPr>
          <w:rFonts w:ascii="仿宋_GB2312" w:eastAsia="仿宋_GB2312" w:hint="eastAsia"/>
          <w:b/>
          <w:sz w:val="32"/>
          <w:szCs w:val="32"/>
        </w:rPr>
        <w:t>第三部分：</w:t>
      </w:r>
      <w:r w:rsidR="000D25C4">
        <w:rPr>
          <w:rFonts w:ascii="仿宋_GB2312" w:eastAsia="仿宋_GB2312" w:hAnsi="黑体" w:hint="eastAsia"/>
          <w:b/>
          <w:bCs/>
          <w:color w:val="000000"/>
          <w:sz w:val="32"/>
          <w:szCs w:val="32"/>
        </w:rPr>
        <w:t>柳州市城乡规划信息中心</w:t>
      </w:r>
      <w:r>
        <w:rPr>
          <w:rFonts w:ascii="仿宋_GB2312" w:eastAsia="仿宋_GB2312" w:hint="eastAsia"/>
          <w:b/>
          <w:sz w:val="32"/>
          <w:szCs w:val="32"/>
        </w:rPr>
        <w:t>2020年度决算情况说明</w:t>
      </w:r>
    </w:p>
    <w:p w:rsidR="00794DCD" w:rsidRDefault="00806584">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sidR="00924BA1">
        <w:rPr>
          <w:rFonts w:ascii="仿宋_GB2312" w:eastAsia="仿宋_GB2312" w:cs="仿宋_GB2312" w:hint="eastAsia"/>
          <w:kern w:val="0"/>
          <w:sz w:val="32"/>
          <w:szCs w:val="32"/>
        </w:rPr>
        <w:t>年度收入支出决算总体情况</w:t>
      </w:r>
    </w:p>
    <w:p w:rsidR="00794DCD" w:rsidRDefault="00806584">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sidR="00924BA1">
        <w:rPr>
          <w:rFonts w:ascii="仿宋_GB2312" w:eastAsia="仿宋_GB2312" w:cs="仿宋_GB2312" w:hint="eastAsia"/>
          <w:kern w:val="0"/>
          <w:sz w:val="32"/>
          <w:szCs w:val="32"/>
        </w:rPr>
        <w:t>年度收入决算情况</w:t>
      </w:r>
    </w:p>
    <w:p w:rsidR="00794DCD" w:rsidRDefault="00806584">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三、</w:t>
      </w:r>
      <w:r>
        <w:rPr>
          <w:rFonts w:eastAsia="仿宋_GB2312" w:hint="eastAsia"/>
          <w:kern w:val="0"/>
          <w:sz w:val="32"/>
          <w:szCs w:val="32"/>
        </w:rPr>
        <w:t>2020</w:t>
      </w:r>
      <w:r>
        <w:rPr>
          <w:rFonts w:ascii="仿宋_GB2312" w:eastAsia="仿宋_GB2312" w:cs="仿宋_GB2312" w:hint="eastAsia"/>
          <w:kern w:val="0"/>
          <w:sz w:val="32"/>
          <w:szCs w:val="32"/>
        </w:rPr>
        <w:t>年度支出决算情况</w:t>
      </w:r>
    </w:p>
    <w:p w:rsidR="00794DCD" w:rsidRDefault="00806584">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794DCD" w:rsidRDefault="00806584">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年度一般公共预算财政拨款支出决算情况</w:t>
      </w:r>
    </w:p>
    <w:p w:rsidR="00794DCD" w:rsidRDefault="00806584">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年度一般公共预算财政拨款基本支出决算情况</w:t>
      </w:r>
    </w:p>
    <w:p w:rsidR="00794DCD" w:rsidRDefault="00806584">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年度一般公共预算财政拨款“三公”经费支出决算情况</w:t>
      </w:r>
    </w:p>
    <w:p w:rsidR="00794DCD" w:rsidRDefault="00806584">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 xml:space="preserve"> 年度政府性基金预算财政拨款收入支出决算情况</w:t>
      </w:r>
    </w:p>
    <w:p w:rsidR="00794DCD" w:rsidRDefault="00806584">
      <w:pPr>
        <w:ind w:left="645"/>
        <w:rPr>
          <w:rFonts w:ascii="仿宋_GB2312" w:eastAsia="仿宋_GB2312" w:cs="仿宋_GB2312"/>
          <w:bCs/>
          <w:kern w:val="0"/>
          <w:sz w:val="32"/>
          <w:szCs w:val="32"/>
        </w:rPr>
      </w:pPr>
      <w:r>
        <w:rPr>
          <w:rFonts w:ascii="仿宋_GB2312" w:eastAsia="仿宋_GB2312" w:cs="仿宋_GB2312" w:hint="eastAsia"/>
          <w:bCs/>
          <w:kern w:val="0"/>
          <w:sz w:val="32"/>
          <w:szCs w:val="32"/>
        </w:rPr>
        <w:t>九、</w:t>
      </w:r>
      <w:r w:rsidRPr="00C473F7">
        <w:rPr>
          <w:rFonts w:ascii="仿宋_GB2312" w:eastAsia="仿宋_GB2312" w:hint="eastAsia"/>
          <w:sz w:val="32"/>
          <w:szCs w:val="32"/>
        </w:rPr>
        <w:t>国有资本经营预算财政拨款支出决算情况</w:t>
      </w:r>
    </w:p>
    <w:p w:rsidR="00794DCD" w:rsidRDefault="00806584">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 xml:space="preserve"> 年度预算绩效情况说明</w:t>
      </w:r>
    </w:p>
    <w:p w:rsidR="00794DCD" w:rsidRDefault="00806584">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十一、其他重要事项的情况说明</w:t>
      </w:r>
    </w:p>
    <w:p w:rsidR="00794DCD" w:rsidRDefault="00806584">
      <w:pPr>
        <w:ind w:firstLine="645"/>
        <w:rPr>
          <w:rFonts w:ascii="仿宋_GB2312" w:eastAsia="仿宋_GB2312"/>
          <w:b/>
          <w:sz w:val="32"/>
          <w:szCs w:val="32"/>
        </w:rPr>
      </w:pPr>
      <w:r>
        <w:rPr>
          <w:rFonts w:ascii="仿宋_GB2312" w:eastAsia="仿宋_GB2312" w:hint="eastAsia"/>
          <w:b/>
          <w:sz w:val="32"/>
          <w:szCs w:val="32"/>
        </w:rPr>
        <w:t>第四部分：名词解释</w:t>
      </w:r>
    </w:p>
    <w:p w:rsidR="00794DCD" w:rsidRDefault="00806584">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sidR="000D25C4">
        <w:rPr>
          <w:rFonts w:ascii="仿宋_GB2312" w:eastAsia="仿宋_GB2312" w:hAnsi="黑体" w:hint="eastAsia"/>
          <w:b/>
          <w:bCs/>
          <w:color w:val="000000"/>
          <w:sz w:val="32"/>
          <w:szCs w:val="32"/>
        </w:rPr>
        <w:t>柳州市城乡规划信息中心</w:t>
      </w:r>
      <w:r>
        <w:rPr>
          <w:rFonts w:ascii="仿宋_GB2312" w:eastAsia="仿宋_GB2312" w:hint="eastAsia"/>
          <w:b/>
          <w:sz w:val="32"/>
          <w:szCs w:val="32"/>
        </w:rPr>
        <w:t>概况</w:t>
      </w:r>
    </w:p>
    <w:p w:rsidR="00794DCD" w:rsidRDefault="00806584">
      <w:pPr>
        <w:ind w:firstLine="646"/>
        <w:rPr>
          <w:rFonts w:ascii="仿宋_GB2312" w:eastAsia="仿宋_GB2312"/>
          <w:sz w:val="32"/>
          <w:szCs w:val="32"/>
        </w:rPr>
      </w:pPr>
      <w:r>
        <w:rPr>
          <w:rFonts w:ascii="仿宋_GB2312" w:eastAsia="仿宋_GB2312" w:hint="eastAsia"/>
          <w:sz w:val="32"/>
          <w:szCs w:val="32"/>
        </w:rPr>
        <w:t>一、主要职能</w:t>
      </w:r>
    </w:p>
    <w:p w:rsidR="000D25C4" w:rsidRPr="000D25C4" w:rsidRDefault="000D25C4" w:rsidP="000D25C4">
      <w:pPr>
        <w:spacing w:line="560" w:lineRule="exact"/>
        <w:ind w:firstLineChars="200" w:firstLine="640"/>
        <w:rPr>
          <w:rFonts w:ascii="楷体_GB2312" w:eastAsia="楷体_GB2312" w:hAnsi="华文仿宋" w:cs="宋体"/>
          <w:color w:val="000000"/>
          <w:kern w:val="0"/>
          <w:sz w:val="32"/>
          <w:szCs w:val="32"/>
        </w:rPr>
      </w:pPr>
      <w:r w:rsidRPr="000D25C4">
        <w:rPr>
          <w:rFonts w:ascii="楷体_GB2312" w:eastAsia="楷体_GB2312" w:hAnsi="华文仿宋" w:cs="宋体" w:hint="eastAsia"/>
          <w:color w:val="000000"/>
          <w:kern w:val="0"/>
          <w:sz w:val="32"/>
          <w:szCs w:val="32"/>
        </w:rPr>
        <w:t>（一）负责全市土地交易信息的收集、汇总、分析、上报及系统录入、结果公示等土地市场动态监测；</w:t>
      </w:r>
    </w:p>
    <w:p w:rsidR="000D25C4" w:rsidRPr="000D25C4" w:rsidRDefault="000D25C4" w:rsidP="000D25C4">
      <w:pPr>
        <w:spacing w:line="560" w:lineRule="exact"/>
        <w:ind w:firstLineChars="200" w:firstLine="640"/>
        <w:rPr>
          <w:rFonts w:ascii="楷体_GB2312" w:eastAsia="楷体_GB2312" w:hAnsi="华文仿宋" w:cs="宋体"/>
          <w:color w:val="000000"/>
          <w:kern w:val="0"/>
          <w:sz w:val="32"/>
          <w:szCs w:val="32"/>
        </w:rPr>
      </w:pPr>
      <w:r w:rsidRPr="000D25C4">
        <w:rPr>
          <w:rFonts w:ascii="楷体_GB2312" w:eastAsia="楷体_GB2312" w:hAnsi="华文仿宋" w:cs="宋体" w:hint="eastAsia"/>
          <w:color w:val="000000"/>
          <w:kern w:val="0"/>
          <w:sz w:val="32"/>
          <w:szCs w:val="32"/>
        </w:rPr>
        <w:t>（二）负责收集、监测、分析、汇总、上报全市集体土地征收和拆迁安置信息，开展数字化管理作业；</w:t>
      </w:r>
    </w:p>
    <w:p w:rsidR="000D25C4" w:rsidRPr="000D25C4" w:rsidRDefault="000D25C4" w:rsidP="000D25C4">
      <w:pPr>
        <w:spacing w:line="560" w:lineRule="exact"/>
        <w:ind w:firstLineChars="200" w:firstLine="640"/>
        <w:rPr>
          <w:rFonts w:ascii="楷体_GB2312" w:eastAsia="楷体_GB2312" w:hAnsi="华文仿宋" w:cs="宋体"/>
          <w:color w:val="000000"/>
          <w:kern w:val="0"/>
          <w:sz w:val="32"/>
          <w:szCs w:val="32"/>
        </w:rPr>
      </w:pPr>
      <w:r w:rsidRPr="000D25C4">
        <w:rPr>
          <w:rFonts w:ascii="楷体_GB2312" w:eastAsia="楷体_GB2312" w:hAnsi="华文仿宋" w:cs="宋体" w:hint="eastAsia"/>
          <w:color w:val="000000"/>
          <w:kern w:val="0"/>
          <w:sz w:val="32"/>
          <w:szCs w:val="32"/>
        </w:rPr>
        <w:t>（三）协助编制市本级年度土地供应计划；</w:t>
      </w:r>
    </w:p>
    <w:p w:rsidR="000D25C4" w:rsidRDefault="000D25C4" w:rsidP="000D25C4">
      <w:pPr>
        <w:spacing w:line="560" w:lineRule="exact"/>
        <w:ind w:firstLineChars="200" w:firstLine="640"/>
        <w:rPr>
          <w:rFonts w:ascii="楷体_GB2312" w:eastAsia="楷体_GB2312" w:hAnsi="华文仿宋" w:cs="宋体" w:hint="eastAsia"/>
          <w:color w:val="000000"/>
          <w:kern w:val="0"/>
          <w:sz w:val="32"/>
          <w:szCs w:val="32"/>
        </w:rPr>
      </w:pPr>
      <w:r w:rsidRPr="000D25C4">
        <w:rPr>
          <w:rFonts w:ascii="楷体_GB2312" w:eastAsia="楷体_GB2312" w:hAnsi="华文仿宋" w:cs="宋体" w:hint="eastAsia"/>
          <w:color w:val="000000"/>
          <w:kern w:val="0"/>
          <w:sz w:val="32"/>
          <w:szCs w:val="32"/>
        </w:rPr>
        <w:t>（四）协助编制市本级出让地块供地方案；</w:t>
      </w:r>
    </w:p>
    <w:p w:rsidR="00924BA1" w:rsidRPr="00EE2EEE" w:rsidRDefault="00924BA1" w:rsidP="00924BA1">
      <w:pPr>
        <w:spacing w:line="560" w:lineRule="exact"/>
        <w:ind w:firstLineChars="200" w:firstLine="640"/>
        <w:rPr>
          <w:rFonts w:ascii="仿宋_GB2312" w:eastAsia="仿宋_GB2312"/>
          <w:sz w:val="32"/>
          <w:szCs w:val="32"/>
        </w:rPr>
      </w:pPr>
      <w:r w:rsidRPr="00EE2EEE">
        <w:rPr>
          <w:rFonts w:ascii="仿宋_GB2312" w:eastAsia="仿宋_GB2312" w:hint="eastAsia"/>
          <w:sz w:val="32"/>
          <w:szCs w:val="32"/>
        </w:rPr>
        <w:t>二、决算单位构成</w:t>
      </w:r>
    </w:p>
    <w:p w:rsidR="00924BA1" w:rsidRPr="00EE2EEE" w:rsidRDefault="00924BA1" w:rsidP="00924BA1">
      <w:pPr>
        <w:spacing w:line="560" w:lineRule="exact"/>
        <w:ind w:firstLineChars="200" w:firstLine="640"/>
        <w:rPr>
          <w:rFonts w:ascii="仿宋_GB2312" w:eastAsia="仿宋_GB2312"/>
          <w:sz w:val="32"/>
          <w:szCs w:val="32"/>
        </w:rPr>
      </w:pPr>
      <w:r w:rsidRPr="00EE2EEE">
        <w:rPr>
          <w:rFonts w:ascii="仿宋_GB2312" w:eastAsia="仿宋_GB2312" w:hint="eastAsia"/>
          <w:sz w:val="32"/>
          <w:szCs w:val="32"/>
        </w:rPr>
        <w:t>柳州</w:t>
      </w:r>
      <w:r w:rsidR="0034702E">
        <w:rPr>
          <w:rFonts w:ascii="仿宋_GB2312" w:eastAsia="仿宋_GB2312" w:hint="eastAsia"/>
          <w:sz w:val="32"/>
          <w:szCs w:val="32"/>
        </w:rPr>
        <w:t>市城乡规划信息中心</w:t>
      </w:r>
    </w:p>
    <w:p w:rsidR="00794DCD" w:rsidRDefault="00806584">
      <w:pPr>
        <w:rPr>
          <w:rFonts w:ascii="仿宋_GB2312" w:eastAsia="仿宋_GB2312"/>
          <w:b/>
          <w:sz w:val="32"/>
          <w:szCs w:val="32"/>
        </w:rPr>
      </w:pPr>
      <w:r>
        <w:rPr>
          <w:rFonts w:ascii="仿宋_GB2312" w:eastAsia="仿宋_GB2312" w:hint="eastAsia"/>
          <w:b/>
          <w:sz w:val="32"/>
          <w:szCs w:val="32"/>
        </w:rPr>
        <w:t>第二部分：</w:t>
      </w:r>
      <w:r w:rsidR="000D25C4">
        <w:rPr>
          <w:rFonts w:ascii="仿宋_GB2312" w:eastAsia="仿宋_GB2312" w:hAnsi="黑体" w:hint="eastAsia"/>
          <w:b/>
          <w:bCs/>
          <w:color w:val="000000"/>
          <w:sz w:val="32"/>
          <w:szCs w:val="32"/>
        </w:rPr>
        <w:t>柳州市城乡规划信息中心</w:t>
      </w:r>
      <w:r>
        <w:rPr>
          <w:rFonts w:ascii="仿宋_GB2312" w:eastAsia="仿宋_GB2312" w:hint="eastAsia"/>
          <w:b/>
          <w:sz w:val="32"/>
          <w:szCs w:val="32"/>
        </w:rPr>
        <w:t xml:space="preserve"> 2020年</w:t>
      </w:r>
      <w:r w:rsidR="0014270F">
        <w:rPr>
          <w:rFonts w:ascii="仿宋_GB2312" w:eastAsia="仿宋_GB2312" w:hint="eastAsia"/>
          <w:b/>
          <w:sz w:val="32"/>
          <w:szCs w:val="32"/>
        </w:rPr>
        <w:t>度</w:t>
      </w:r>
      <w:r>
        <w:rPr>
          <w:rFonts w:ascii="仿宋_GB2312" w:eastAsia="仿宋_GB2312" w:hint="eastAsia"/>
          <w:b/>
          <w:sz w:val="32"/>
          <w:szCs w:val="32"/>
        </w:rPr>
        <w:t>决算报表</w:t>
      </w:r>
    </w:p>
    <w:p w:rsidR="00DC5B3C" w:rsidRDefault="00DC5B3C" w:rsidP="00DC5B3C">
      <w:pPr>
        <w:ind w:firstLineChars="200" w:firstLine="640"/>
        <w:rPr>
          <w:rFonts w:ascii="仿宋_GB2312" w:eastAsia="仿宋_GB2312" w:hAnsi="黑体"/>
          <w:sz w:val="32"/>
          <w:szCs w:val="32"/>
        </w:rPr>
      </w:pPr>
      <w:r>
        <w:rPr>
          <w:rFonts w:ascii="仿宋_GB2312" w:eastAsia="仿宋_GB2312" w:hAnsi="黑体" w:hint="eastAsia"/>
          <w:sz w:val="32"/>
          <w:szCs w:val="32"/>
        </w:rPr>
        <w:t>详见附件1</w:t>
      </w:r>
    </w:p>
    <w:p w:rsidR="00794DCD" w:rsidRDefault="00DC5B3C">
      <w:pPr>
        <w:spacing w:line="580" w:lineRule="exact"/>
        <w:rPr>
          <w:rFonts w:ascii="仿宋_GB2312" w:eastAsia="仿宋_GB2312"/>
          <w:b/>
          <w:sz w:val="32"/>
          <w:szCs w:val="32"/>
        </w:rPr>
      </w:pPr>
      <w:r>
        <w:rPr>
          <w:rFonts w:ascii="仿宋_GB2312" w:eastAsia="仿宋_GB2312" w:hint="eastAsia"/>
          <w:b/>
          <w:sz w:val="32"/>
          <w:szCs w:val="32"/>
        </w:rPr>
        <w:t>第</w:t>
      </w:r>
      <w:r w:rsidR="00806584">
        <w:rPr>
          <w:rFonts w:ascii="仿宋_GB2312" w:eastAsia="仿宋_GB2312" w:hint="eastAsia"/>
          <w:b/>
          <w:sz w:val="32"/>
          <w:szCs w:val="32"/>
        </w:rPr>
        <w:t>三部分：</w:t>
      </w:r>
      <w:r w:rsidR="000D25C4">
        <w:rPr>
          <w:rFonts w:ascii="仿宋_GB2312" w:eastAsia="仿宋_GB2312" w:hAnsi="黑体" w:hint="eastAsia"/>
          <w:b/>
          <w:bCs/>
          <w:color w:val="000000"/>
          <w:sz w:val="32"/>
          <w:szCs w:val="32"/>
        </w:rPr>
        <w:t>柳州市城乡规划信息中心</w:t>
      </w:r>
      <w:r>
        <w:rPr>
          <w:rFonts w:ascii="仿宋_GB2312" w:eastAsia="仿宋_GB2312" w:hint="eastAsia"/>
          <w:b/>
          <w:sz w:val="32"/>
          <w:szCs w:val="32"/>
        </w:rPr>
        <w:t xml:space="preserve"> </w:t>
      </w:r>
      <w:r w:rsidR="00806584">
        <w:rPr>
          <w:rFonts w:ascii="仿宋_GB2312" w:eastAsia="仿宋_GB2312" w:hint="eastAsia"/>
          <w:b/>
          <w:sz w:val="32"/>
          <w:szCs w:val="32"/>
        </w:rPr>
        <w:t>2020年度决算情况说明</w:t>
      </w:r>
    </w:p>
    <w:p w:rsidR="00794DCD" w:rsidRDefault="00806584" w:rsidP="00806584">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p w:rsidR="00794DCD" w:rsidRDefault="00806584" w:rsidP="0080658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D25536">
        <w:rPr>
          <w:rFonts w:ascii="仿宋_GB2312" w:eastAsia="仿宋_GB2312" w:cs="仿宋_GB2312" w:hint="eastAsia"/>
          <w:bCs/>
          <w:kern w:val="0"/>
          <w:sz w:val="32"/>
          <w:szCs w:val="32"/>
        </w:rPr>
        <w:t>2020年度收入总计</w:t>
      </w:r>
      <w:r w:rsidR="00D25536" w:rsidRPr="00D25536">
        <w:rPr>
          <w:rFonts w:ascii="仿宋_GB2312" w:eastAsia="仿宋_GB2312" w:cs="仿宋_GB2312" w:hint="eastAsia"/>
          <w:bCs/>
          <w:kern w:val="0"/>
          <w:sz w:val="32"/>
          <w:szCs w:val="32"/>
        </w:rPr>
        <w:t>169.28</w:t>
      </w:r>
      <w:r w:rsidRPr="00D25536">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，支出总计</w:t>
      </w:r>
      <w:r w:rsidR="00D25536">
        <w:rPr>
          <w:rFonts w:ascii="仿宋_GB2312" w:eastAsia="仿宋_GB2312" w:cs="仿宋_GB2312" w:hint="eastAsia"/>
          <w:bCs/>
          <w:kern w:val="0"/>
          <w:sz w:val="32"/>
          <w:szCs w:val="32"/>
        </w:rPr>
        <w:t>161.31</w:t>
      </w:r>
      <w:r>
        <w:rPr>
          <w:rFonts w:ascii="仿宋_GB2312" w:eastAsia="仿宋_GB2312" w:cs="仿宋_GB2312" w:hint="eastAsia"/>
          <w:bCs/>
          <w:kern w:val="0"/>
          <w:sz w:val="32"/>
          <w:szCs w:val="32"/>
        </w:rPr>
        <w:t>万元，与2019年相比，收</w:t>
      </w:r>
      <w:r w:rsidR="00DC5B3C">
        <w:rPr>
          <w:rFonts w:ascii="仿宋_GB2312" w:eastAsia="仿宋_GB2312" w:cs="仿宋_GB2312" w:hint="eastAsia"/>
          <w:bCs/>
          <w:kern w:val="0"/>
          <w:sz w:val="32"/>
          <w:szCs w:val="32"/>
        </w:rPr>
        <w:t>入减少</w:t>
      </w:r>
      <w:r w:rsidR="00D25536">
        <w:rPr>
          <w:rFonts w:ascii="仿宋_GB2312" w:eastAsia="仿宋_GB2312" w:cs="仿宋_GB2312" w:hint="eastAsia"/>
          <w:bCs/>
          <w:kern w:val="0"/>
          <w:sz w:val="32"/>
          <w:szCs w:val="32"/>
        </w:rPr>
        <w:t>44.88</w:t>
      </w:r>
      <w:r w:rsidR="00091801">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w:t>
      </w:r>
      <w:r w:rsidR="00091801">
        <w:rPr>
          <w:rFonts w:ascii="仿宋_GB2312" w:eastAsia="仿宋_GB2312" w:cs="仿宋_GB2312" w:hint="eastAsia"/>
          <w:bCs/>
          <w:kern w:val="0"/>
          <w:sz w:val="32"/>
          <w:szCs w:val="32"/>
        </w:rPr>
        <w:t>下降</w:t>
      </w:r>
      <w:r w:rsidR="00D25536">
        <w:rPr>
          <w:rFonts w:ascii="仿宋_GB2312" w:eastAsia="仿宋_GB2312" w:cs="仿宋_GB2312" w:hint="eastAsia"/>
          <w:bCs/>
          <w:kern w:val="0"/>
          <w:sz w:val="32"/>
          <w:szCs w:val="32"/>
        </w:rPr>
        <w:t>20.96</w:t>
      </w:r>
      <w:r w:rsidR="00091801">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支</w:t>
      </w:r>
      <w:r w:rsidR="00091801">
        <w:rPr>
          <w:rFonts w:ascii="仿宋_GB2312" w:eastAsia="仿宋_GB2312" w:cs="仿宋_GB2312" w:hint="eastAsia"/>
          <w:bCs/>
          <w:kern w:val="0"/>
          <w:sz w:val="32"/>
          <w:szCs w:val="32"/>
        </w:rPr>
        <w:t>出</w:t>
      </w:r>
      <w:r>
        <w:rPr>
          <w:rFonts w:ascii="仿宋_GB2312" w:eastAsia="仿宋_GB2312" w:cs="仿宋_GB2312" w:hint="eastAsia"/>
          <w:bCs/>
          <w:kern w:val="0"/>
          <w:sz w:val="32"/>
          <w:szCs w:val="32"/>
        </w:rPr>
        <w:t>增加</w:t>
      </w:r>
      <w:r w:rsidR="00D25536">
        <w:rPr>
          <w:rFonts w:ascii="仿宋_GB2312" w:eastAsia="仿宋_GB2312" w:cs="仿宋_GB2312" w:hint="eastAsia"/>
          <w:bCs/>
          <w:kern w:val="0"/>
          <w:sz w:val="32"/>
          <w:szCs w:val="32"/>
        </w:rPr>
        <w:t>15.46</w:t>
      </w:r>
      <w:r w:rsidR="00091801">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增长</w:t>
      </w:r>
      <w:r w:rsidR="00D25536">
        <w:rPr>
          <w:rFonts w:ascii="仿宋_GB2312" w:eastAsia="仿宋_GB2312" w:cs="仿宋_GB2312" w:hint="eastAsia"/>
          <w:bCs/>
          <w:kern w:val="0"/>
          <w:sz w:val="32"/>
          <w:szCs w:val="32"/>
        </w:rPr>
        <w:t>10.60</w:t>
      </w:r>
      <w:r>
        <w:rPr>
          <w:rFonts w:ascii="仿宋_GB2312" w:eastAsia="仿宋_GB2312" w:cs="仿宋_GB2312" w:hint="eastAsia"/>
          <w:bCs/>
          <w:kern w:val="0"/>
          <w:sz w:val="32"/>
          <w:szCs w:val="32"/>
        </w:rPr>
        <w:t>%</w:t>
      </w:r>
      <w:r w:rsidR="00091801">
        <w:rPr>
          <w:rFonts w:ascii="仿宋_GB2312" w:eastAsia="仿宋_GB2312" w:cs="仿宋_GB2312" w:hint="eastAsia"/>
          <w:bCs/>
          <w:kern w:val="0"/>
          <w:sz w:val="32"/>
          <w:szCs w:val="32"/>
        </w:rPr>
        <w:t>。</w:t>
      </w:r>
    </w:p>
    <w:p w:rsidR="00794DCD" w:rsidRDefault="00806584" w:rsidP="00806584">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794DCD" w:rsidRDefault="00806584">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w:t>
      </w:r>
      <w:r w:rsidR="00D25536">
        <w:rPr>
          <w:rFonts w:ascii="仿宋_GB2312" w:eastAsia="仿宋_GB2312" w:cs="仿宋_GB2312" w:hint="eastAsia"/>
          <w:bCs/>
          <w:kern w:val="0"/>
          <w:sz w:val="32"/>
          <w:szCs w:val="32"/>
        </w:rPr>
        <w:t>169.28</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，其中：一般公共预算财政拨款收入</w:t>
      </w:r>
      <w:r w:rsidR="00D25536">
        <w:rPr>
          <w:rFonts w:ascii="仿宋_GB2312" w:eastAsia="仿宋_GB2312" w:cs="仿宋_GB2312" w:hint="eastAsia"/>
          <w:bCs/>
          <w:kern w:val="0"/>
          <w:sz w:val="32"/>
          <w:szCs w:val="32"/>
        </w:rPr>
        <w:t>169.28</w:t>
      </w:r>
      <w:r>
        <w:rPr>
          <w:rFonts w:ascii="仿宋_GB2312" w:eastAsia="仿宋_GB2312" w:cs="仿宋_GB2312" w:hint="eastAsia"/>
          <w:bCs/>
          <w:kern w:val="0"/>
          <w:sz w:val="32"/>
          <w:szCs w:val="32"/>
        </w:rPr>
        <w:t>万元；占比</w:t>
      </w:r>
      <w:r w:rsidR="00091801">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p>
    <w:p w:rsidR="00794DCD" w:rsidRDefault="00806584" w:rsidP="00806584">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794DCD" w:rsidRDefault="0080658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w:t>
      </w:r>
      <w:r w:rsidR="00D25536">
        <w:rPr>
          <w:rFonts w:ascii="仿宋_GB2312" w:eastAsia="仿宋_GB2312" w:cs="仿宋_GB2312" w:hint="eastAsia"/>
          <w:bCs/>
          <w:kern w:val="0"/>
          <w:sz w:val="32"/>
          <w:szCs w:val="32"/>
        </w:rPr>
        <w:t>161.31</w:t>
      </w:r>
      <w:r>
        <w:rPr>
          <w:rFonts w:ascii="仿宋_GB2312" w:eastAsia="仿宋_GB2312" w:cs="仿宋_GB2312" w:hint="eastAsia"/>
          <w:bCs/>
          <w:kern w:val="0"/>
          <w:sz w:val="32"/>
          <w:szCs w:val="32"/>
        </w:rPr>
        <w:t xml:space="preserve"> 万元，其中：基本支出</w:t>
      </w:r>
      <w:r w:rsidR="00D25536">
        <w:rPr>
          <w:rFonts w:ascii="仿宋_GB2312" w:eastAsia="仿宋_GB2312" w:cs="仿宋_GB2312" w:hint="eastAsia"/>
          <w:bCs/>
          <w:kern w:val="0"/>
          <w:sz w:val="32"/>
          <w:szCs w:val="32"/>
        </w:rPr>
        <w:t>112.29</w:t>
      </w:r>
      <w:r>
        <w:rPr>
          <w:rFonts w:ascii="仿宋_GB2312" w:eastAsia="仿宋_GB2312" w:cs="仿宋_GB2312" w:hint="eastAsia"/>
          <w:bCs/>
          <w:kern w:val="0"/>
          <w:sz w:val="32"/>
          <w:szCs w:val="32"/>
        </w:rPr>
        <w:t>万元，占</w:t>
      </w:r>
      <w:r w:rsidR="00D25536">
        <w:rPr>
          <w:rFonts w:ascii="仿宋_GB2312" w:eastAsia="仿宋_GB2312" w:cs="仿宋_GB2312" w:hint="eastAsia"/>
          <w:bCs/>
          <w:kern w:val="0"/>
          <w:sz w:val="32"/>
          <w:szCs w:val="32"/>
        </w:rPr>
        <w:t>69.61</w:t>
      </w:r>
      <w:r>
        <w:rPr>
          <w:rFonts w:ascii="仿宋_GB2312" w:eastAsia="仿宋_GB2312" w:cs="仿宋_GB2312" w:hint="eastAsia"/>
          <w:bCs/>
          <w:kern w:val="0"/>
          <w:sz w:val="32"/>
          <w:szCs w:val="32"/>
        </w:rPr>
        <w:t>%；项目支出</w:t>
      </w:r>
      <w:r w:rsidR="00D25536">
        <w:rPr>
          <w:rFonts w:ascii="仿宋_GB2312" w:eastAsia="仿宋_GB2312" w:cs="仿宋_GB2312" w:hint="eastAsia"/>
          <w:bCs/>
          <w:kern w:val="0"/>
          <w:sz w:val="32"/>
          <w:szCs w:val="32"/>
        </w:rPr>
        <w:t>49.02</w:t>
      </w:r>
      <w:r>
        <w:rPr>
          <w:rFonts w:ascii="仿宋_GB2312" w:eastAsia="仿宋_GB2312" w:cs="仿宋_GB2312" w:hint="eastAsia"/>
          <w:bCs/>
          <w:kern w:val="0"/>
          <w:sz w:val="32"/>
          <w:szCs w:val="32"/>
        </w:rPr>
        <w:t>万元， 占</w:t>
      </w:r>
      <w:r w:rsidR="00D25536">
        <w:rPr>
          <w:rFonts w:ascii="仿宋_GB2312" w:eastAsia="仿宋_GB2312" w:cs="仿宋_GB2312" w:hint="eastAsia"/>
          <w:bCs/>
          <w:kern w:val="0"/>
          <w:sz w:val="32"/>
          <w:szCs w:val="32"/>
        </w:rPr>
        <w:t>30.39</w:t>
      </w:r>
      <w:r>
        <w:rPr>
          <w:rFonts w:ascii="仿宋_GB2312" w:eastAsia="仿宋_GB2312" w:cs="仿宋_GB2312" w:hint="eastAsia"/>
          <w:bCs/>
          <w:kern w:val="0"/>
          <w:sz w:val="32"/>
          <w:szCs w:val="32"/>
        </w:rPr>
        <w:t>%</w:t>
      </w:r>
      <w:r w:rsidR="00750DD8">
        <w:rPr>
          <w:rFonts w:ascii="仿宋_GB2312" w:eastAsia="仿宋_GB2312" w:cs="仿宋_GB2312" w:hint="eastAsia"/>
          <w:bCs/>
          <w:kern w:val="0"/>
          <w:sz w:val="32"/>
          <w:szCs w:val="32"/>
        </w:rPr>
        <w:t>。</w:t>
      </w:r>
    </w:p>
    <w:p w:rsidR="00794DCD" w:rsidRDefault="00806584" w:rsidP="00806584">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lastRenderedPageBreak/>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rsidR="00794DCD" w:rsidRDefault="0080658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00750DD8">
        <w:rPr>
          <w:rFonts w:ascii="仿宋_GB2312" w:eastAsia="仿宋_GB2312" w:cs="仿宋_GB2312" w:hint="eastAsia"/>
          <w:bCs/>
          <w:kern w:val="0"/>
          <w:sz w:val="32"/>
          <w:szCs w:val="32"/>
        </w:rPr>
        <w:t>本单位</w:t>
      </w:r>
      <w:r>
        <w:rPr>
          <w:rFonts w:ascii="仿宋_GB2312" w:eastAsia="仿宋_GB2312" w:cs="仿宋_GB2312" w:hint="eastAsia"/>
          <w:bCs/>
          <w:kern w:val="0"/>
          <w:sz w:val="32"/>
          <w:szCs w:val="32"/>
        </w:rPr>
        <w:t>2020年度财政拨款收、支总决算</w:t>
      </w:r>
      <w:r w:rsidR="00D25536">
        <w:rPr>
          <w:rFonts w:ascii="仿宋_GB2312" w:eastAsia="仿宋_GB2312" w:cs="仿宋_GB2312" w:hint="eastAsia"/>
          <w:bCs/>
          <w:kern w:val="0"/>
          <w:sz w:val="32"/>
          <w:szCs w:val="32"/>
        </w:rPr>
        <w:t>469.28</w:t>
      </w:r>
      <w:r>
        <w:rPr>
          <w:rFonts w:ascii="仿宋_GB2312" w:eastAsia="仿宋_GB2312" w:cs="仿宋_GB2312" w:hint="eastAsia"/>
          <w:bCs/>
          <w:kern w:val="0"/>
          <w:sz w:val="32"/>
          <w:szCs w:val="32"/>
        </w:rPr>
        <w:t>万元、</w:t>
      </w:r>
      <w:r w:rsidR="00D25536">
        <w:rPr>
          <w:rFonts w:ascii="仿宋_GB2312" w:eastAsia="仿宋_GB2312" w:cs="仿宋_GB2312" w:hint="eastAsia"/>
          <w:bCs/>
          <w:kern w:val="0"/>
          <w:sz w:val="32"/>
          <w:szCs w:val="32"/>
        </w:rPr>
        <w:t>161.31</w:t>
      </w:r>
      <w:r>
        <w:rPr>
          <w:rFonts w:ascii="仿宋_GB2312" w:eastAsia="仿宋_GB2312" w:cs="仿宋_GB2312" w:hint="eastAsia"/>
          <w:bCs/>
          <w:kern w:val="0"/>
          <w:sz w:val="32"/>
          <w:szCs w:val="32"/>
        </w:rPr>
        <w:t>万元。与 2019 年相比，财政拨款收</w:t>
      </w:r>
      <w:r w:rsidR="00750DD8">
        <w:rPr>
          <w:rFonts w:ascii="仿宋_GB2312" w:eastAsia="仿宋_GB2312" w:cs="仿宋_GB2312" w:hint="eastAsia"/>
          <w:bCs/>
          <w:kern w:val="0"/>
          <w:sz w:val="32"/>
          <w:szCs w:val="32"/>
        </w:rPr>
        <w:t>入减少</w:t>
      </w:r>
      <w:r w:rsidR="00D25536">
        <w:rPr>
          <w:rFonts w:ascii="仿宋_GB2312" w:eastAsia="仿宋_GB2312" w:cs="仿宋_GB2312" w:hint="eastAsia"/>
          <w:bCs/>
          <w:kern w:val="0"/>
          <w:sz w:val="32"/>
          <w:szCs w:val="32"/>
        </w:rPr>
        <w:t>44.88</w:t>
      </w:r>
      <w:r w:rsidR="00750DD8">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w:t>
      </w:r>
      <w:r w:rsidR="00750DD8">
        <w:rPr>
          <w:rFonts w:ascii="仿宋_GB2312" w:eastAsia="仿宋_GB2312" w:cs="仿宋_GB2312" w:hint="eastAsia"/>
          <w:bCs/>
          <w:kern w:val="0"/>
          <w:sz w:val="32"/>
          <w:szCs w:val="32"/>
        </w:rPr>
        <w:t>下降</w:t>
      </w:r>
      <w:r w:rsidR="00D25536">
        <w:rPr>
          <w:rFonts w:ascii="仿宋_GB2312" w:eastAsia="仿宋_GB2312" w:cs="仿宋_GB2312" w:hint="eastAsia"/>
          <w:bCs/>
          <w:kern w:val="0"/>
          <w:sz w:val="32"/>
          <w:szCs w:val="32"/>
        </w:rPr>
        <w:t>20.96</w:t>
      </w:r>
      <w:r w:rsidR="00750DD8">
        <w:rPr>
          <w:rFonts w:ascii="仿宋_GB2312" w:eastAsia="仿宋_GB2312" w:cs="仿宋_GB2312" w:hint="eastAsia"/>
          <w:bCs/>
          <w:kern w:val="0"/>
          <w:sz w:val="32"/>
          <w:szCs w:val="32"/>
        </w:rPr>
        <w:t>%；支出</w:t>
      </w:r>
      <w:r>
        <w:rPr>
          <w:rFonts w:ascii="仿宋_GB2312" w:eastAsia="仿宋_GB2312" w:cs="仿宋_GB2312" w:hint="eastAsia"/>
          <w:bCs/>
          <w:kern w:val="0"/>
          <w:sz w:val="32"/>
          <w:szCs w:val="32"/>
        </w:rPr>
        <w:t>增加</w:t>
      </w:r>
      <w:r w:rsidR="00D25536">
        <w:rPr>
          <w:rFonts w:ascii="仿宋_GB2312" w:eastAsia="仿宋_GB2312" w:cs="仿宋_GB2312" w:hint="eastAsia"/>
          <w:bCs/>
          <w:kern w:val="0"/>
          <w:sz w:val="32"/>
          <w:szCs w:val="32"/>
        </w:rPr>
        <w:t>15.46</w:t>
      </w:r>
      <w:r>
        <w:rPr>
          <w:rFonts w:ascii="仿宋_GB2312" w:eastAsia="仿宋_GB2312" w:cs="仿宋_GB2312" w:hint="eastAsia"/>
          <w:bCs/>
          <w:kern w:val="0"/>
          <w:sz w:val="32"/>
          <w:szCs w:val="32"/>
        </w:rPr>
        <w:t>万元，增长</w:t>
      </w:r>
      <w:r w:rsidR="00D25536">
        <w:rPr>
          <w:rFonts w:ascii="仿宋_GB2312" w:eastAsia="仿宋_GB2312" w:cs="仿宋_GB2312" w:hint="eastAsia"/>
          <w:bCs/>
          <w:kern w:val="0"/>
          <w:sz w:val="32"/>
          <w:szCs w:val="32"/>
        </w:rPr>
        <w:t>10.60</w:t>
      </w:r>
      <w:r>
        <w:rPr>
          <w:rFonts w:ascii="仿宋_GB2312" w:eastAsia="仿宋_GB2312" w:cs="仿宋_GB2312" w:hint="eastAsia"/>
          <w:bCs/>
          <w:kern w:val="0"/>
          <w:sz w:val="32"/>
          <w:szCs w:val="32"/>
        </w:rPr>
        <w:t>%。</w:t>
      </w:r>
    </w:p>
    <w:p w:rsidR="00794DCD" w:rsidRDefault="00806584" w:rsidP="00806584">
      <w:pPr>
        <w:autoSpaceDE w:val="0"/>
        <w:autoSpaceDN w:val="0"/>
        <w:adjustRightInd w:val="0"/>
        <w:spacing w:line="580" w:lineRule="exact"/>
        <w:ind w:firstLineChars="200" w:firstLine="640"/>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rsidR="00794DCD" w:rsidRDefault="0080658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（一）财政拨款支出决算情况。 </w:t>
      </w:r>
    </w:p>
    <w:p w:rsidR="00794DCD" w:rsidRDefault="00750DD8">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本单位</w:t>
      </w:r>
      <w:r w:rsidR="00806584">
        <w:rPr>
          <w:rFonts w:ascii="仿宋_GB2312" w:eastAsia="仿宋_GB2312" w:cs="仿宋_GB2312" w:hint="eastAsia"/>
          <w:bCs/>
          <w:kern w:val="0"/>
          <w:sz w:val="32"/>
          <w:szCs w:val="32"/>
        </w:rPr>
        <w:t>2020年度财政拨款支出</w:t>
      </w:r>
      <w:r w:rsidR="00D25536">
        <w:rPr>
          <w:rFonts w:ascii="仿宋_GB2312" w:eastAsia="仿宋_GB2312" w:cs="仿宋_GB2312" w:hint="eastAsia"/>
          <w:bCs/>
          <w:kern w:val="0"/>
          <w:sz w:val="32"/>
          <w:szCs w:val="32"/>
        </w:rPr>
        <w:t>161.31</w:t>
      </w:r>
      <w:r w:rsidR="00806584">
        <w:rPr>
          <w:rFonts w:ascii="仿宋_GB2312" w:eastAsia="仿宋_GB2312" w:cs="仿宋_GB2312" w:hint="eastAsia"/>
          <w:bCs/>
          <w:kern w:val="0"/>
          <w:sz w:val="32"/>
          <w:szCs w:val="32"/>
        </w:rPr>
        <w:t>万元，占本年支出合计的</w:t>
      </w:r>
      <w:r>
        <w:rPr>
          <w:rFonts w:ascii="仿宋_GB2312" w:eastAsia="仿宋_GB2312" w:cs="仿宋_GB2312" w:hint="eastAsia"/>
          <w:bCs/>
          <w:kern w:val="0"/>
          <w:sz w:val="32"/>
          <w:szCs w:val="32"/>
        </w:rPr>
        <w:t>100</w:t>
      </w:r>
      <w:r w:rsidR="00806584">
        <w:rPr>
          <w:rFonts w:ascii="仿宋_GB2312" w:eastAsia="仿宋_GB2312" w:cs="仿宋_GB2312" w:hint="eastAsia"/>
          <w:bCs/>
          <w:kern w:val="0"/>
          <w:sz w:val="32"/>
          <w:szCs w:val="32"/>
        </w:rPr>
        <w:t xml:space="preserve">%。与 2019 </w:t>
      </w:r>
      <w:r>
        <w:rPr>
          <w:rFonts w:ascii="仿宋_GB2312" w:eastAsia="仿宋_GB2312" w:cs="仿宋_GB2312" w:hint="eastAsia"/>
          <w:bCs/>
          <w:kern w:val="0"/>
          <w:sz w:val="32"/>
          <w:szCs w:val="32"/>
        </w:rPr>
        <w:t>年相比，财政拨款支出增加</w:t>
      </w:r>
      <w:r w:rsidR="00D25536">
        <w:rPr>
          <w:rFonts w:ascii="仿宋_GB2312" w:eastAsia="仿宋_GB2312" w:cs="仿宋_GB2312" w:hint="eastAsia"/>
          <w:bCs/>
          <w:kern w:val="0"/>
          <w:sz w:val="32"/>
          <w:szCs w:val="32"/>
        </w:rPr>
        <w:t>15.46</w:t>
      </w:r>
      <w:r w:rsidR="00806584">
        <w:rPr>
          <w:rFonts w:ascii="仿宋_GB2312" w:eastAsia="仿宋_GB2312" w:cs="仿宋_GB2312" w:hint="eastAsia"/>
          <w:bCs/>
          <w:kern w:val="0"/>
          <w:sz w:val="32"/>
          <w:szCs w:val="32"/>
        </w:rPr>
        <w:t>万元，增</w:t>
      </w:r>
      <w:r>
        <w:rPr>
          <w:rFonts w:ascii="仿宋_GB2312" w:eastAsia="仿宋_GB2312" w:cs="仿宋_GB2312" w:hint="eastAsia"/>
          <w:bCs/>
          <w:kern w:val="0"/>
          <w:sz w:val="32"/>
          <w:szCs w:val="32"/>
        </w:rPr>
        <w:t>长</w:t>
      </w:r>
      <w:r w:rsidR="00D25536">
        <w:rPr>
          <w:rFonts w:ascii="仿宋_GB2312" w:eastAsia="仿宋_GB2312" w:cs="仿宋_GB2312" w:hint="eastAsia"/>
          <w:bCs/>
          <w:kern w:val="0"/>
          <w:sz w:val="32"/>
          <w:szCs w:val="32"/>
        </w:rPr>
        <w:t>10.60</w:t>
      </w:r>
      <w:r w:rsidR="00806584">
        <w:rPr>
          <w:rFonts w:ascii="仿宋_GB2312" w:eastAsia="仿宋_GB2312" w:cs="仿宋_GB2312" w:hint="eastAsia"/>
          <w:bCs/>
          <w:kern w:val="0"/>
          <w:sz w:val="32"/>
          <w:szCs w:val="32"/>
        </w:rPr>
        <w:t>%。</w:t>
      </w:r>
    </w:p>
    <w:p w:rsidR="00794DCD" w:rsidRDefault="0080658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127E70" w:rsidRPr="003018CE" w:rsidRDefault="00806584">
      <w:pPr>
        <w:autoSpaceDE w:val="0"/>
        <w:autoSpaceDN w:val="0"/>
        <w:adjustRightInd w:val="0"/>
        <w:spacing w:line="580" w:lineRule="exact"/>
        <w:jc w:val="left"/>
        <w:rPr>
          <w:rFonts w:ascii="仿宋_GB2312" w:eastAsia="仿宋_GB2312" w:cs="仿宋_GB2312"/>
          <w:bCs/>
          <w:color w:val="FF0000"/>
          <w:kern w:val="0"/>
          <w:sz w:val="32"/>
          <w:szCs w:val="32"/>
        </w:rPr>
      </w:pPr>
      <w:r>
        <w:rPr>
          <w:rFonts w:ascii="仿宋_GB2312" w:eastAsia="仿宋_GB2312" w:cs="仿宋_GB2312" w:hint="eastAsia"/>
          <w:bCs/>
          <w:kern w:val="0"/>
          <w:sz w:val="32"/>
          <w:szCs w:val="32"/>
        </w:rPr>
        <w:t xml:space="preserve">     2020 年度财政拨款支出</w:t>
      </w:r>
      <w:r w:rsidR="00D25536">
        <w:rPr>
          <w:rFonts w:ascii="仿宋_GB2312" w:eastAsia="仿宋_GB2312" w:cs="仿宋_GB2312" w:hint="eastAsia"/>
          <w:bCs/>
          <w:kern w:val="0"/>
          <w:sz w:val="32"/>
          <w:szCs w:val="32"/>
        </w:rPr>
        <w:t>161.31</w:t>
      </w:r>
      <w:r>
        <w:rPr>
          <w:rFonts w:ascii="仿宋_GB2312" w:eastAsia="仿宋_GB2312" w:cs="仿宋_GB2312" w:hint="eastAsia"/>
          <w:bCs/>
          <w:kern w:val="0"/>
          <w:sz w:val="32"/>
          <w:szCs w:val="32"/>
        </w:rPr>
        <w:t>万元，主要用于以下方面：</w:t>
      </w:r>
      <w:r w:rsidR="00127E70">
        <w:rPr>
          <w:rFonts w:ascii="仿宋_GB2312" w:eastAsia="仿宋_GB2312" w:cs="仿宋_GB2312" w:hint="eastAsia"/>
          <w:bCs/>
          <w:kern w:val="0"/>
          <w:sz w:val="32"/>
          <w:szCs w:val="32"/>
        </w:rPr>
        <w:t>社会保障和就业支出</w:t>
      </w:r>
      <w:r w:rsidR="00E73C87">
        <w:rPr>
          <w:rFonts w:ascii="仿宋_GB2312" w:eastAsia="仿宋_GB2312" w:cs="仿宋_GB2312" w:hint="eastAsia"/>
          <w:bCs/>
          <w:kern w:val="0"/>
          <w:sz w:val="32"/>
          <w:szCs w:val="32"/>
        </w:rPr>
        <w:t>14.07</w:t>
      </w:r>
      <w:r w:rsidR="00127E70">
        <w:rPr>
          <w:rFonts w:ascii="仿宋_GB2312" w:eastAsia="仿宋_GB2312" w:cs="仿宋_GB2312" w:hint="eastAsia"/>
          <w:bCs/>
          <w:kern w:val="0"/>
          <w:sz w:val="32"/>
          <w:szCs w:val="32"/>
        </w:rPr>
        <w:t>万元，占</w:t>
      </w:r>
      <w:r w:rsidR="00E73C87">
        <w:rPr>
          <w:rFonts w:ascii="仿宋_GB2312" w:eastAsia="仿宋_GB2312" w:cs="仿宋_GB2312" w:hint="eastAsia"/>
          <w:bCs/>
          <w:kern w:val="0"/>
          <w:sz w:val="32"/>
          <w:szCs w:val="32"/>
        </w:rPr>
        <w:t>8.72</w:t>
      </w:r>
      <w:r w:rsidR="00127E70">
        <w:rPr>
          <w:rFonts w:ascii="仿宋_GB2312" w:eastAsia="仿宋_GB2312" w:cs="仿宋_GB2312" w:hint="eastAsia"/>
          <w:bCs/>
          <w:kern w:val="0"/>
          <w:sz w:val="32"/>
          <w:szCs w:val="32"/>
        </w:rPr>
        <w:t>%；卫生健康支出</w:t>
      </w:r>
      <w:r w:rsidR="00E73C87">
        <w:rPr>
          <w:rFonts w:ascii="仿宋_GB2312" w:eastAsia="仿宋_GB2312" w:cs="仿宋_GB2312" w:hint="eastAsia"/>
          <w:bCs/>
          <w:kern w:val="0"/>
          <w:sz w:val="32"/>
          <w:szCs w:val="32"/>
        </w:rPr>
        <w:t>3.93</w:t>
      </w:r>
      <w:r w:rsidR="00127E70">
        <w:rPr>
          <w:rFonts w:ascii="仿宋_GB2312" w:eastAsia="仿宋_GB2312" w:cs="仿宋_GB2312" w:hint="eastAsia"/>
          <w:bCs/>
          <w:kern w:val="0"/>
          <w:sz w:val="32"/>
          <w:szCs w:val="32"/>
        </w:rPr>
        <w:t>万元，占</w:t>
      </w:r>
      <w:r w:rsidR="00E73C87">
        <w:rPr>
          <w:rFonts w:ascii="仿宋_GB2312" w:eastAsia="仿宋_GB2312" w:cs="仿宋_GB2312" w:hint="eastAsia"/>
          <w:bCs/>
          <w:kern w:val="0"/>
          <w:sz w:val="32"/>
          <w:szCs w:val="32"/>
        </w:rPr>
        <w:t>2.44</w:t>
      </w:r>
      <w:r w:rsidR="00127E70">
        <w:rPr>
          <w:rFonts w:ascii="仿宋_GB2312" w:eastAsia="仿宋_GB2312" w:cs="仿宋_GB2312" w:hint="eastAsia"/>
          <w:bCs/>
          <w:kern w:val="0"/>
          <w:sz w:val="32"/>
          <w:szCs w:val="32"/>
        </w:rPr>
        <w:t>%；</w:t>
      </w:r>
      <w:r w:rsidR="00127E70" w:rsidRPr="0065088E">
        <w:rPr>
          <w:rFonts w:ascii="仿宋_GB2312" w:eastAsia="仿宋_GB2312" w:cs="仿宋_GB2312" w:hint="eastAsia"/>
          <w:bCs/>
          <w:kern w:val="0"/>
          <w:sz w:val="32"/>
          <w:szCs w:val="32"/>
        </w:rPr>
        <w:t>城乡社区支出</w:t>
      </w:r>
      <w:r w:rsidR="00E73C87">
        <w:rPr>
          <w:rFonts w:ascii="仿宋_GB2312" w:eastAsia="仿宋_GB2312" w:cs="仿宋_GB2312" w:hint="eastAsia"/>
          <w:bCs/>
          <w:kern w:val="0"/>
          <w:sz w:val="32"/>
          <w:szCs w:val="32"/>
        </w:rPr>
        <w:t>137.83</w:t>
      </w:r>
      <w:r w:rsidR="0065088E">
        <w:rPr>
          <w:rFonts w:ascii="仿宋_GB2312" w:eastAsia="仿宋_GB2312" w:cs="仿宋_GB2312" w:hint="eastAsia"/>
          <w:bCs/>
          <w:kern w:val="0"/>
          <w:sz w:val="32"/>
          <w:szCs w:val="32"/>
        </w:rPr>
        <w:t>万元，占</w:t>
      </w:r>
      <w:r w:rsidR="00E73C87">
        <w:rPr>
          <w:rFonts w:ascii="仿宋_GB2312" w:eastAsia="仿宋_GB2312" w:cs="仿宋_GB2312" w:hint="eastAsia"/>
          <w:bCs/>
          <w:kern w:val="0"/>
          <w:sz w:val="32"/>
          <w:szCs w:val="32"/>
        </w:rPr>
        <w:t>85.44</w:t>
      </w:r>
      <w:r w:rsidR="0065088E">
        <w:rPr>
          <w:rFonts w:ascii="仿宋_GB2312" w:eastAsia="仿宋_GB2312" w:cs="仿宋_GB2312" w:hint="eastAsia"/>
          <w:bCs/>
          <w:kern w:val="0"/>
          <w:sz w:val="32"/>
          <w:szCs w:val="32"/>
        </w:rPr>
        <w:t>%；住房保障支出</w:t>
      </w:r>
      <w:r w:rsidR="00E73C87">
        <w:rPr>
          <w:rFonts w:ascii="仿宋_GB2312" w:eastAsia="仿宋_GB2312" w:cs="仿宋_GB2312" w:hint="eastAsia"/>
          <w:bCs/>
          <w:kern w:val="0"/>
          <w:sz w:val="32"/>
          <w:szCs w:val="32"/>
        </w:rPr>
        <w:t>5.48</w:t>
      </w:r>
      <w:r w:rsidR="0065088E">
        <w:rPr>
          <w:rFonts w:ascii="仿宋_GB2312" w:eastAsia="仿宋_GB2312" w:cs="仿宋_GB2312" w:hint="eastAsia"/>
          <w:bCs/>
          <w:kern w:val="0"/>
          <w:sz w:val="32"/>
          <w:szCs w:val="32"/>
        </w:rPr>
        <w:t>万元，占</w:t>
      </w:r>
      <w:r w:rsidR="00E73C87">
        <w:rPr>
          <w:rFonts w:ascii="仿宋_GB2312" w:eastAsia="仿宋_GB2312" w:cs="仿宋_GB2312" w:hint="eastAsia"/>
          <w:bCs/>
          <w:kern w:val="0"/>
          <w:sz w:val="32"/>
          <w:szCs w:val="32"/>
        </w:rPr>
        <w:t>3.40</w:t>
      </w:r>
      <w:r w:rsidR="0065088E">
        <w:rPr>
          <w:rFonts w:ascii="仿宋_GB2312" w:eastAsia="仿宋_GB2312" w:cs="仿宋_GB2312" w:hint="eastAsia"/>
          <w:bCs/>
          <w:kern w:val="0"/>
          <w:sz w:val="32"/>
          <w:szCs w:val="32"/>
        </w:rPr>
        <w:t>%。</w:t>
      </w:r>
    </w:p>
    <w:p w:rsidR="00794DCD" w:rsidRDefault="0080658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794DCD" w:rsidRDefault="0080658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年度财政拨款支出年初预算为</w:t>
      </w:r>
      <w:r w:rsidR="00680BE4">
        <w:rPr>
          <w:rFonts w:ascii="仿宋_GB2312" w:eastAsia="仿宋_GB2312" w:cs="仿宋_GB2312" w:hint="eastAsia"/>
          <w:bCs/>
          <w:kern w:val="0"/>
          <w:sz w:val="32"/>
          <w:szCs w:val="32"/>
        </w:rPr>
        <w:t>170.45</w:t>
      </w:r>
      <w:r>
        <w:rPr>
          <w:rFonts w:ascii="仿宋_GB2312" w:eastAsia="仿宋_GB2312" w:cs="仿宋_GB2312" w:hint="eastAsia"/>
          <w:bCs/>
          <w:kern w:val="0"/>
          <w:sz w:val="32"/>
          <w:szCs w:val="32"/>
        </w:rPr>
        <w:t>万元，支出决算为</w:t>
      </w:r>
      <w:r w:rsidR="00680BE4">
        <w:rPr>
          <w:rFonts w:ascii="仿宋_GB2312" w:eastAsia="仿宋_GB2312" w:cs="仿宋_GB2312" w:hint="eastAsia"/>
          <w:bCs/>
          <w:kern w:val="0"/>
          <w:sz w:val="32"/>
          <w:szCs w:val="32"/>
        </w:rPr>
        <w:t>161.31</w:t>
      </w:r>
      <w:r>
        <w:rPr>
          <w:rFonts w:ascii="仿宋_GB2312" w:eastAsia="仿宋_GB2312" w:cs="仿宋_GB2312" w:hint="eastAsia"/>
          <w:bCs/>
          <w:kern w:val="0"/>
          <w:sz w:val="32"/>
          <w:szCs w:val="32"/>
        </w:rPr>
        <w:t xml:space="preserve"> 万元，完成年初预算的</w:t>
      </w:r>
      <w:r w:rsidR="00680BE4">
        <w:rPr>
          <w:rFonts w:ascii="仿宋_GB2312" w:eastAsia="仿宋_GB2312" w:cs="仿宋_GB2312" w:hint="eastAsia"/>
          <w:bCs/>
          <w:kern w:val="0"/>
          <w:sz w:val="32"/>
          <w:szCs w:val="32"/>
        </w:rPr>
        <w:t>94.64</w:t>
      </w:r>
      <w:r>
        <w:rPr>
          <w:rFonts w:ascii="仿宋_GB2312" w:eastAsia="仿宋_GB2312" w:cs="仿宋_GB2312" w:hint="eastAsia"/>
          <w:bCs/>
          <w:kern w:val="0"/>
          <w:sz w:val="32"/>
          <w:szCs w:val="32"/>
        </w:rPr>
        <w:t>%。决算数</w:t>
      </w:r>
      <w:r w:rsidR="00680BE4">
        <w:rPr>
          <w:rFonts w:ascii="仿宋_GB2312" w:eastAsia="仿宋_GB2312" w:cs="仿宋_GB2312" w:hint="eastAsia"/>
          <w:bCs/>
          <w:kern w:val="0"/>
          <w:sz w:val="32"/>
          <w:szCs w:val="32"/>
        </w:rPr>
        <w:t>小</w:t>
      </w:r>
      <w:r>
        <w:rPr>
          <w:rFonts w:ascii="仿宋_GB2312" w:eastAsia="仿宋_GB2312" w:cs="仿宋_GB2312" w:hint="eastAsia"/>
          <w:bCs/>
          <w:kern w:val="0"/>
          <w:sz w:val="32"/>
          <w:szCs w:val="32"/>
        </w:rPr>
        <w:t>于预算数的主要原因：</w:t>
      </w:r>
      <w:r w:rsidR="00013CF3">
        <w:rPr>
          <w:rFonts w:ascii="仿宋_GB2312" w:eastAsia="仿宋_GB2312" w:cs="仿宋_GB2312" w:hint="eastAsia"/>
          <w:bCs/>
          <w:kern w:val="0"/>
          <w:sz w:val="32"/>
          <w:szCs w:val="32"/>
        </w:rPr>
        <w:t>人员变动造成工资、社保等经费支出减少</w:t>
      </w:r>
      <w:r>
        <w:rPr>
          <w:rFonts w:ascii="仿宋_GB2312" w:eastAsia="仿宋_GB2312" w:cs="仿宋_GB2312" w:hint="eastAsia"/>
          <w:bCs/>
          <w:kern w:val="0"/>
          <w:sz w:val="32"/>
          <w:szCs w:val="32"/>
        </w:rPr>
        <w:t xml:space="preserve">。其中： </w:t>
      </w:r>
    </w:p>
    <w:p w:rsidR="00794DCD" w:rsidRDefault="0080658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w:t>
      </w:r>
      <w:r w:rsidR="005E53BE">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（类）</w:t>
      </w:r>
      <w:r w:rsidR="005E53BE">
        <w:rPr>
          <w:rFonts w:ascii="仿宋_GB2312" w:eastAsia="仿宋_GB2312" w:cs="仿宋_GB2312" w:hint="eastAsia"/>
          <w:bCs/>
          <w:kern w:val="0"/>
          <w:sz w:val="32"/>
          <w:szCs w:val="32"/>
        </w:rPr>
        <w:t>行政事业单位养老支出</w:t>
      </w:r>
      <w:r>
        <w:rPr>
          <w:rFonts w:ascii="仿宋_GB2312" w:eastAsia="仿宋_GB2312" w:cs="仿宋_GB2312" w:hint="eastAsia"/>
          <w:bCs/>
          <w:kern w:val="0"/>
          <w:sz w:val="32"/>
          <w:szCs w:val="32"/>
        </w:rPr>
        <w:t>（款）</w:t>
      </w:r>
      <w:r w:rsidR="005E53BE">
        <w:rPr>
          <w:rFonts w:ascii="仿宋_GB2312" w:eastAsia="仿宋_GB2312" w:cs="仿宋_GB2312" w:hint="eastAsia"/>
          <w:bCs/>
          <w:kern w:val="0"/>
          <w:sz w:val="32"/>
          <w:szCs w:val="32"/>
        </w:rPr>
        <w:t>机关事业单位基本养老保险缴费支出</w:t>
      </w:r>
      <w:r>
        <w:rPr>
          <w:rFonts w:ascii="仿宋_GB2312" w:eastAsia="仿宋_GB2312" w:cs="仿宋_GB2312" w:hint="eastAsia"/>
          <w:bCs/>
          <w:kern w:val="0"/>
          <w:sz w:val="32"/>
          <w:szCs w:val="32"/>
        </w:rPr>
        <w:t>（项）。 年初预算为</w:t>
      </w:r>
      <w:r w:rsidR="00013CF3">
        <w:rPr>
          <w:rFonts w:ascii="仿宋_GB2312" w:eastAsia="仿宋_GB2312" w:cs="仿宋_GB2312" w:hint="eastAsia"/>
          <w:bCs/>
          <w:kern w:val="0"/>
          <w:sz w:val="32"/>
          <w:szCs w:val="32"/>
        </w:rPr>
        <w:t>11.94</w:t>
      </w:r>
      <w:r>
        <w:rPr>
          <w:rFonts w:ascii="仿宋_GB2312" w:eastAsia="仿宋_GB2312" w:cs="仿宋_GB2312" w:hint="eastAsia"/>
          <w:bCs/>
          <w:kern w:val="0"/>
          <w:sz w:val="32"/>
          <w:szCs w:val="32"/>
        </w:rPr>
        <w:t>万元，支出决算为</w:t>
      </w:r>
      <w:r w:rsidR="00013CF3">
        <w:rPr>
          <w:rFonts w:ascii="仿宋_GB2312" w:eastAsia="仿宋_GB2312" w:cs="仿宋_GB2312" w:hint="eastAsia"/>
          <w:bCs/>
          <w:kern w:val="0"/>
          <w:sz w:val="32"/>
          <w:szCs w:val="32"/>
        </w:rPr>
        <w:t>9.47</w:t>
      </w:r>
      <w:r>
        <w:rPr>
          <w:rFonts w:ascii="仿宋_GB2312" w:eastAsia="仿宋_GB2312" w:cs="仿宋_GB2312" w:hint="eastAsia"/>
          <w:bCs/>
          <w:kern w:val="0"/>
          <w:sz w:val="32"/>
          <w:szCs w:val="32"/>
        </w:rPr>
        <w:t>万元，完 成年初预算的</w:t>
      </w:r>
      <w:r w:rsidR="00013CF3">
        <w:rPr>
          <w:rFonts w:ascii="仿宋_GB2312" w:eastAsia="仿宋_GB2312" w:cs="仿宋_GB2312" w:hint="eastAsia"/>
          <w:bCs/>
          <w:kern w:val="0"/>
          <w:sz w:val="32"/>
          <w:szCs w:val="32"/>
        </w:rPr>
        <w:t>79.31</w:t>
      </w:r>
      <w:r>
        <w:rPr>
          <w:rFonts w:ascii="仿宋_GB2312" w:eastAsia="仿宋_GB2312" w:cs="仿宋_GB2312" w:hint="eastAsia"/>
          <w:bCs/>
          <w:kern w:val="0"/>
          <w:sz w:val="32"/>
          <w:szCs w:val="32"/>
        </w:rPr>
        <w:t>%</w:t>
      </w:r>
      <w:r w:rsidR="00013CF3">
        <w:rPr>
          <w:rFonts w:ascii="仿宋_GB2312" w:eastAsia="仿宋_GB2312" w:cs="仿宋_GB2312" w:hint="eastAsia"/>
          <w:bCs/>
          <w:kern w:val="0"/>
          <w:sz w:val="32"/>
          <w:szCs w:val="32"/>
        </w:rPr>
        <w:t>。决算数小</w:t>
      </w:r>
      <w:r w:rsidR="00E82266">
        <w:rPr>
          <w:rFonts w:ascii="仿宋_GB2312" w:eastAsia="仿宋_GB2312" w:cs="仿宋_GB2312" w:hint="eastAsia"/>
          <w:bCs/>
          <w:kern w:val="0"/>
          <w:sz w:val="32"/>
          <w:szCs w:val="32"/>
        </w:rPr>
        <w:t>于预算数的主要原因是2020年单位人员变动造成养老保险缴费支出</w:t>
      </w:r>
      <w:r w:rsidR="00013CF3">
        <w:rPr>
          <w:rFonts w:ascii="仿宋_GB2312" w:eastAsia="仿宋_GB2312" w:cs="仿宋_GB2312" w:hint="eastAsia"/>
          <w:bCs/>
          <w:kern w:val="0"/>
          <w:sz w:val="32"/>
          <w:szCs w:val="32"/>
        </w:rPr>
        <w:t>减少</w:t>
      </w:r>
      <w:r w:rsidR="00452B02">
        <w:rPr>
          <w:rFonts w:ascii="仿宋_GB2312" w:eastAsia="仿宋_GB2312" w:cs="仿宋_GB2312" w:hint="eastAsia"/>
          <w:bCs/>
          <w:kern w:val="0"/>
          <w:sz w:val="32"/>
          <w:szCs w:val="32"/>
        </w:rPr>
        <w:t>。</w:t>
      </w:r>
    </w:p>
    <w:p w:rsidR="00794DCD" w:rsidRDefault="0080658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2.</w:t>
      </w:r>
      <w:r w:rsidR="00452B02" w:rsidRPr="00452B02">
        <w:rPr>
          <w:rFonts w:ascii="仿宋_GB2312" w:eastAsia="仿宋_GB2312" w:cs="仿宋_GB2312" w:hint="eastAsia"/>
          <w:bCs/>
          <w:kern w:val="0"/>
          <w:sz w:val="32"/>
          <w:szCs w:val="32"/>
        </w:rPr>
        <w:t xml:space="preserve"> </w:t>
      </w:r>
      <w:r w:rsidR="00452B02">
        <w:rPr>
          <w:rFonts w:ascii="仿宋_GB2312" w:eastAsia="仿宋_GB2312" w:cs="仿宋_GB2312" w:hint="eastAsia"/>
          <w:bCs/>
          <w:kern w:val="0"/>
          <w:sz w:val="32"/>
          <w:szCs w:val="32"/>
        </w:rPr>
        <w:t>社会保障和就业支出（类）行政事业单位养老支出（款）机关事业单位职业年金缴费支出（项）</w:t>
      </w:r>
      <w:r>
        <w:rPr>
          <w:rFonts w:ascii="仿宋_GB2312" w:eastAsia="仿宋_GB2312" w:cs="仿宋_GB2312" w:hint="eastAsia"/>
          <w:bCs/>
          <w:kern w:val="0"/>
          <w:sz w:val="32"/>
          <w:szCs w:val="32"/>
        </w:rPr>
        <w:t xml:space="preserve">。年初预算为 </w:t>
      </w:r>
      <w:r w:rsidR="00013CF3">
        <w:rPr>
          <w:rFonts w:ascii="仿宋_GB2312" w:eastAsia="仿宋_GB2312" w:cs="仿宋_GB2312" w:hint="eastAsia"/>
          <w:bCs/>
          <w:kern w:val="0"/>
          <w:sz w:val="32"/>
          <w:szCs w:val="32"/>
        </w:rPr>
        <w:t>5.97</w:t>
      </w:r>
      <w:r>
        <w:rPr>
          <w:rFonts w:ascii="仿宋_GB2312" w:eastAsia="仿宋_GB2312" w:cs="仿宋_GB2312" w:hint="eastAsia"/>
          <w:bCs/>
          <w:kern w:val="0"/>
          <w:sz w:val="32"/>
          <w:szCs w:val="32"/>
        </w:rPr>
        <w:t>万元，支出决算为</w:t>
      </w:r>
      <w:r w:rsidR="00013CF3">
        <w:rPr>
          <w:rFonts w:ascii="仿宋_GB2312" w:eastAsia="仿宋_GB2312" w:cs="仿宋_GB2312" w:hint="eastAsia"/>
          <w:bCs/>
          <w:kern w:val="0"/>
          <w:sz w:val="32"/>
          <w:szCs w:val="32"/>
        </w:rPr>
        <w:t>4.60</w:t>
      </w:r>
      <w:r>
        <w:rPr>
          <w:rFonts w:ascii="仿宋_GB2312" w:eastAsia="仿宋_GB2312" w:cs="仿宋_GB2312" w:hint="eastAsia"/>
          <w:bCs/>
          <w:kern w:val="0"/>
          <w:sz w:val="32"/>
          <w:szCs w:val="32"/>
        </w:rPr>
        <w:t>万元，完成年初预算的</w:t>
      </w:r>
      <w:r w:rsidR="00013CF3">
        <w:rPr>
          <w:rFonts w:ascii="仿宋_GB2312" w:eastAsia="仿宋_GB2312" w:cs="仿宋_GB2312" w:hint="eastAsia"/>
          <w:bCs/>
          <w:kern w:val="0"/>
          <w:sz w:val="32"/>
          <w:szCs w:val="32"/>
        </w:rPr>
        <w:t>77.05</w:t>
      </w:r>
      <w:r>
        <w:rPr>
          <w:rFonts w:ascii="仿宋_GB2312" w:eastAsia="仿宋_GB2312" w:cs="仿宋_GB2312" w:hint="eastAsia"/>
          <w:bCs/>
          <w:kern w:val="0"/>
          <w:sz w:val="32"/>
          <w:szCs w:val="32"/>
        </w:rPr>
        <w:t>%</w:t>
      </w:r>
      <w:r w:rsidR="00013CF3">
        <w:rPr>
          <w:rFonts w:ascii="仿宋_GB2312" w:eastAsia="仿宋_GB2312" w:cs="仿宋_GB2312" w:hint="eastAsia"/>
          <w:bCs/>
          <w:kern w:val="0"/>
          <w:sz w:val="32"/>
          <w:szCs w:val="32"/>
        </w:rPr>
        <w:t>。决算数小</w:t>
      </w:r>
      <w:r>
        <w:rPr>
          <w:rFonts w:ascii="仿宋_GB2312" w:eastAsia="仿宋_GB2312" w:cs="仿宋_GB2312" w:hint="eastAsia"/>
          <w:bCs/>
          <w:kern w:val="0"/>
          <w:sz w:val="32"/>
          <w:szCs w:val="32"/>
        </w:rPr>
        <w:t>于预算数的主要原因是</w:t>
      </w:r>
      <w:r w:rsidR="00E40175">
        <w:rPr>
          <w:rFonts w:ascii="仿宋_GB2312" w:eastAsia="仿宋_GB2312" w:cs="仿宋_GB2312" w:hint="eastAsia"/>
          <w:bCs/>
          <w:kern w:val="0"/>
          <w:sz w:val="32"/>
          <w:szCs w:val="32"/>
        </w:rPr>
        <w:t>2020年单位人员变动造成职业年金缴费支出</w:t>
      </w:r>
      <w:r w:rsidR="00013CF3">
        <w:rPr>
          <w:rFonts w:ascii="仿宋_GB2312" w:eastAsia="仿宋_GB2312" w:cs="仿宋_GB2312" w:hint="eastAsia"/>
          <w:bCs/>
          <w:kern w:val="0"/>
          <w:sz w:val="32"/>
          <w:szCs w:val="32"/>
        </w:rPr>
        <w:t>减少</w:t>
      </w:r>
      <w:r>
        <w:rPr>
          <w:rFonts w:ascii="仿宋_GB2312" w:eastAsia="仿宋_GB2312" w:cs="仿宋_GB2312" w:hint="eastAsia"/>
          <w:bCs/>
          <w:kern w:val="0"/>
          <w:sz w:val="32"/>
          <w:szCs w:val="32"/>
        </w:rPr>
        <w:t xml:space="preserve">。 </w:t>
      </w:r>
    </w:p>
    <w:p w:rsidR="00C90862" w:rsidRDefault="00806584" w:rsidP="00C9086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w:t>
      </w:r>
      <w:r w:rsidR="00452B02">
        <w:rPr>
          <w:rFonts w:ascii="仿宋_GB2312" w:eastAsia="仿宋_GB2312" w:cs="仿宋_GB2312" w:hint="eastAsia"/>
          <w:bCs/>
          <w:kern w:val="0"/>
          <w:sz w:val="32"/>
          <w:szCs w:val="32"/>
        </w:rPr>
        <w:t>卫生健康支出</w:t>
      </w:r>
      <w:r>
        <w:rPr>
          <w:rFonts w:ascii="仿宋_GB2312" w:eastAsia="仿宋_GB2312" w:cs="仿宋_GB2312" w:hint="eastAsia"/>
          <w:bCs/>
          <w:kern w:val="0"/>
          <w:sz w:val="32"/>
          <w:szCs w:val="32"/>
        </w:rPr>
        <w:t>（类）</w:t>
      </w:r>
      <w:r w:rsidR="00452B02">
        <w:rPr>
          <w:rFonts w:ascii="仿宋_GB2312" w:eastAsia="仿宋_GB2312" w:cs="仿宋_GB2312" w:hint="eastAsia"/>
          <w:bCs/>
          <w:kern w:val="0"/>
          <w:sz w:val="32"/>
          <w:szCs w:val="32"/>
        </w:rPr>
        <w:t>行政事业单位医疗</w:t>
      </w:r>
      <w:r>
        <w:rPr>
          <w:rFonts w:ascii="仿宋_GB2312" w:eastAsia="仿宋_GB2312" w:cs="仿宋_GB2312" w:hint="eastAsia"/>
          <w:bCs/>
          <w:kern w:val="0"/>
          <w:sz w:val="32"/>
          <w:szCs w:val="32"/>
        </w:rPr>
        <w:t>（款）</w:t>
      </w:r>
      <w:r w:rsidR="00452B02">
        <w:rPr>
          <w:rFonts w:ascii="仿宋_GB2312" w:eastAsia="仿宋_GB2312" w:cs="仿宋_GB2312" w:hint="eastAsia"/>
          <w:bCs/>
          <w:kern w:val="0"/>
          <w:sz w:val="32"/>
          <w:szCs w:val="32"/>
        </w:rPr>
        <w:t>事业单位医疗</w:t>
      </w:r>
      <w:r>
        <w:rPr>
          <w:rFonts w:ascii="仿宋_GB2312" w:eastAsia="仿宋_GB2312" w:cs="仿宋_GB2312" w:hint="eastAsia"/>
          <w:bCs/>
          <w:kern w:val="0"/>
          <w:sz w:val="32"/>
          <w:szCs w:val="32"/>
        </w:rPr>
        <w:t>（项）。年初 预算为</w:t>
      </w:r>
      <w:r w:rsidR="00013CF3">
        <w:rPr>
          <w:rFonts w:ascii="仿宋_GB2312" w:eastAsia="仿宋_GB2312" w:cs="仿宋_GB2312" w:hint="eastAsia"/>
          <w:bCs/>
          <w:kern w:val="0"/>
          <w:sz w:val="32"/>
          <w:szCs w:val="32"/>
        </w:rPr>
        <w:t>5.66</w:t>
      </w:r>
      <w:r>
        <w:rPr>
          <w:rFonts w:ascii="仿宋_GB2312" w:eastAsia="仿宋_GB2312" w:cs="仿宋_GB2312" w:hint="eastAsia"/>
          <w:bCs/>
          <w:kern w:val="0"/>
          <w:sz w:val="32"/>
          <w:szCs w:val="32"/>
        </w:rPr>
        <w:t>万元，支出决算为</w:t>
      </w:r>
      <w:r w:rsidR="00013CF3">
        <w:rPr>
          <w:rFonts w:ascii="仿宋_GB2312" w:eastAsia="仿宋_GB2312" w:cs="仿宋_GB2312" w:hint="eastAsia"/>
          <w:bCs/>
          <w:kern w:val="0"/>
          <w:sz w:val="32"/>
          <w:szCs w:val="32"/>
        </w:rPr>
        <w:t>3.93</w:t>
      </w:r>
      <w:r>
        <w:rPr>
          <w:rFonts w:ascii="仿宋_GB2312" w:eastAsia="仿宋_GB2312" w:cs="仿宋_GB2312" w:hint="eastAsia"/>
          <w:bCs/>
          <w:kern w:val="0"/>
          <w:sz w:val="32"/>
          <w:szCs w:val="32"/>
        </w:rPr>
        <w:t>万元，完成年初预算的</w:t>
      </w:r>
      <w:r w:rsidR="00013CF3">
        <w:rPr>
          <w:rFonts w:ascii="仿宋_GB2312" w:eastAsia="仿宋_GB2312" w:cs="仿宋_GB2312" w:hint="eastAsia"/>
          <w:bCs/>
          <w:kern w:val="0"/>
          <w:sz w:val="32"/>
          <w:szCs w:val="32"/>
        </w:rPr>
        <w:t>69.43</w:t>
      </w:r>
      <w:r>
        <w:rPr>
          <w:rFonts w:ascii="仿宋_GB2312" w:eastAsia="仿宋_GB2312" w:cs="仿宋_GB2312" w:hint="eastAsia"/>
          <w:bCs/>
          <w:kern w:val="0"/>
          <w:sz w:val="32"/>
          <w:szCs w:val="32"/>
        </w:rPr>
        <w:t>%</w:t>
      </w:r>
      <w:r w:rsidR="00807941">
        <w:rPr>
          <w:rFonts w:ascii="仿宋_GB2312" w:eastAsia="仿宋_GB2312" w:cs="仿宋_GB2312" w:hint="eastAsia"/>
          <w:bCs/>
          <w:kern w:val="0"/>
          <w:sz w:val="32"/>
          <w:szCs w:val="32"/>
        </w:rPr>
        <w:t>。决算数小</w:t>
      </w:r>
      <w:r>
        <w:rPr>
          <w:rFonts w:ascii="仿宋_GB2312" w:eastAsia="仿宋_GB2312" w:cs="仿宋_GB2312" w:hint="eastAsia"/>
          <w:bCs/>
          <w:kern w:val="0"/>
          <w:sz w:val="32"/>
          <w:szCs w:val="32"/>
        </w:rPr>
        <w:t>于预算数的主要原因是</w:t>
      </w:r>
      <w:r w:rsidR="00C90862">
        <w:rPr>
          <w:rFonts w:ascii="仿宋_GB2312" w:eastAsia="仿宋_GB2312" w:cs="仿宋_GB2312" w:hint="eastAsia"/>
          <w:bCs/>
          <w:kern w:val="0"/>
          <w:sz w:val="32"/>
          <w:szCs w:val="32"/>
        </w:rPr>
        <w:t>2020年单位人员变动造成事业单位医疗缴费支出减少。</w:t>
      </w:r>
    </w:p>
    <w:p w:rsidR="0060658F" w:rsidRDefault="0060658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4.城乡社区支出（类）城乡社区规划与管理（款）城乡社区规划与管理（项）。年初</w:t>
      </w:r>
      <w:r w:rsidRPr="00013CF3">
        <w:rPr>
          <w:rFonts w:ascii="仿宋_GB2312" w:eastAsia="仿宋_GB2312" w:cs="仿宋_GB2312" w:hint="eastAsia"/>
          <w:bCs/>
          <w:kern w:val="0"/>
          <w:sz w:val="32"/>
          <w:szCs w:val="32"/>
        </w:rPr>
        <w:t>预算为</w:t>
      </w:r>
      <w:r w:rsidR="00013CF3" w:rsidRPr="00013CF3">
        <w:rPr>
          <w:rFonts w:ascii="仿宋_GB2312" w:eastAsia="仿宋_GB2312" w:cs="仿宋_GB2312" w:hint="eastAsia"/>
          <w:bCs/>
          <w:kern w:val="0"/>
          <w:sz w:val="32"/>
          <w:szCs w:val="32"/>
        </w:rPr>
        <w:t>137.91</w:t>
      </w:r>
      <w:r w:rsidRPr="00013CF3">
        <w:rPr>
          <w:rFonts w:ascii="仿宋_GB2312" w:eastAsia="仿宋_GB2312" w:cs="仿宋_GB2312" w:hint="eastAsia"/>
          <w:bCs/>
          <w:kern w:val="0"/>
          <w:sz w:val="32"/>
          <w:szCs w:val="32"/>
        </w:rPr>
        <w:t>万</w:t>
      </w:r>
      <w:r>
        <w:rPr>
          <w:rFonts w:ascii="仿宋_GB2312" w:eastAsia="仿宋_GB2312" w:cs="仿宋_GB2312" w:hint="eastAsia"/>
          <w:bCs/>
          <w:kern w:val="0"/>
          <w:sz w:val="32"/>
          <w:szCs w:val="32"/>
        </w:rPr>
        <w:t>元，支出决算为</w:t>
      </w:r>
      <w:r w:rsidR="00013CF3">
        <w:rPr>
          <w:rFonts w:ascii="仿宋_GB2312" w:eastAsia="仿宋_GB2312" w:cs="仿宋_GB2312" w:hint="eastAsia"/>
          <w:bCs/>
          <w:kern w:val="0"/>
          <w:sz w:val="32"/>
          <w:szCs w:val="32"/>
        </w:rPr>
        <w:t>135.92</w:t>
      </w:r>
      <w:r>
        <w:rPr>
          <w:rFonts w:ascii="仿宋_GB2312" w:eastAsia="仿宋_GB2312" w:cs="仿宋_GB2312" w:hint="eastAsia"/>
          <w:bCs/>
          <w:kern w:val="0"/>
          <w:sz w:val="32"/>
          <w:szCs w:val="32"/>
        </w:rPr>
        <w:t>万元，完成年初预算的</w:t>
      </w:r>
      <w:r w:rsidR="00B8225F">
        <w:rPr>
          <w:rFonts w:ascii="仿宋_GB2312" w:eastAsia="仿宋_GB2312" w:cs="仿宋_GB2312" w:hint="eastAsia"/>
          <w:bCs/>
          <w:kern w:val="0"/>
          <w:sz w:val="32"/>
          <w:szCs w:val="32"/>
        </w:rPr>
        <w:t>98.56</w:t>
      </w:r>
      <w:r>
        <w:rPr>
          <w:rFonts w:ascii="仿宋_GB2312" w:eastAsia="仿宋_GB2312" w:cs="仿宋_GB2312" w:hint="eastAsia"/>
          <w:bCs/>
          <w:kern w:val="0"/>
          <w:sz w:val="32"/>
          <w:szCs w:val="32"/>
        </w:rPr>
        <w:t>%</w:t>
      </w:r>
      <w:r w:rsidR="00B8225F">
        <w:rPr>
          <w:rFonts w:ascii="仿宋_GB2312" w:eastAsia="仿宋_GB2312" w:cs="仿宋_GB2312" w:hint="eastAsia"/>
          <w:bCs/>
          <w:kern w:val="0"/>
          <w:sz w:val="32"/>
          <w:szCs w:val="32"/>
        </w:rPr>
        <w:t>，决算数小</w:t>
      </w:r>
      <w:r>
        <w:rPr>
          <w:rFonts w:ascii="仿宋_GB2312" w:eastAsia="仿宋_GB2312" w:cs="仿宋_GB2312" w:hint="eastAsia"/>
          <w:bCs/>
          <w:kern w:val="0"/>
          <w:sz w:val="32"/>
          <w:szCs w:val="32"/>
        </w:rPr>
        <w:t>于预算数的主要</w:t>
      </w:r>
      <w:r w:rsidR="00B8225F">
        <w:rPr>
          <w:rFonts w:ascii="仿宋_GB2312" w:eastAsia="仿宋_GB2312" w:cs="仿宋_GB2312" w:hint="eastAsia"/>
          <w:bCs/>
          <w:kern w:val="0"/>
          <w:sz w:val="32"/>
          <w:szCs w:val="32"/>
        </w:rPr>
        <w:t>原因：</w:t>
      </w:r>
      <w:r w:rsidR="00FA2D37">
        <w:rPr>
          <w:rFonts w:ascii="仿宋_GB2312" w:eastAsia="仿宋_GB2312" w:cs="仿宋_GB2312" w:hint="eastAsia"/>
          <w:bCs/>
          <w:kern w:val="0"/>
          <w:sz w:val="32"/>
          <w:szCs w:val="32"/>
        </w:rPr>
        <w:t>人员变动造成工资、社保缴费</w:t>
      </w:r>
      <w:r w:rsidR="00561ECD">
        <w:rPr>
          <w:rFonts w:ascii="仿宋_GB2312" w:eastAsia="仿宋_GB2312" w:cs="仿宋_GB2312" w:hint="eastAsia"/>
          <w:bCs/>
          <w:kern w:val="0"/>
          <w:sz w:val="32"/>
          <w:szCs w:val="32"/>
        </w:rPr>
        <w:t>支出</w:t>
      </w:r>
      <w:r w:rsidR="00FA2D37">
        <w:rPr>
          <w:rFonts w:ascii="仿宋_GB2312" w:eastAsia="仿宋_GB2312" w:cs="仿宋_GB2312" w:hint="eastAsia"/>
          <w:bCs/>
          <w:kern w:val="0"/>
          <w:sz w:val="32"/>
          <w:szCs w:val="32"/>
        </w:rPr>
        <w:t>有差异。</w:t>
      </w:r>
    </w:p>
    <w:p w:rsidR="006B1BF1" w:rsidRDefault="00B8225F" w:rsidP="006B1BF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5</w:t>
      </w:r>
      <w:r w:rsidR="006B1BF1">
        <w:rPr>
          <w:rFonts w:ascii="仿宋_GB2312" w:eastAsia="仿宋_GB2312" w:cs="仿宋_GB2312" w:hint="eastAsia"/>
          <w:bCs/>
          <w:kern w:val="0"/>
          <w:sz w:val="32"/>
          <w:szCs w:val="32"/>
        </w:rPr>
        <w:t>.住房保障支出（类）住房改革支出（款）住房公积金（项）。年初预算为</w:t>
      </w:r>
      <w:r>
        <w:rPr>
          <w:rFonts w:ascii="仿宋_GB2312" w:eastAsia="仿宋_GB2312" w:cs="仿宋_GB2312" w:hint="eastAsia"/>
          <w:bCs/>
          <w:kern w:val="0"/>
          <w:sz w:val="32"/>
          <w:szCs w:val="32"/>
        </w:rPr>
        <w:t>8.96</w:t>
      </w:r>
      <w:r w:rsidR="006B1BF1">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5.48</w:t>
      </w:r>
      <w:r w:rsidR="006B1BF1">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61.16</w:t>
      </w:r>
      <w:r w:rsidR="006B1BF1">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。决算数小于预算数的主要原因：</w:t>
      </w:r>
      <w:r w:rsidR="006B1BF1">
        <w:rPr>
          <w:rFonts w:ascii="仿宋_GB2312" w:eastAsia="仿宋_GB2312" w:cs="仿宋_GB2312" w:hint="eastAsia"/>
          <w:bCs/>
          <w:kern w:val="0"/>
          <w:sz w:val="32"/>
          <w:szCs w:val="32"/>
        </w:rPr>
        <w:t>人员变动造成住房公积金缴费有差异。</w:t>
      </w:r>
    </w:p>
    <w:p w:rsidR="006B1BF1" w:rsidRDefault="006B1BF1" w:rsidP="006B1BF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7.住房保障支出（类）住房改革支出（款）购房补贴（项）。年初预算为0万元，支出决算为</w:t>
      </w:r>
      <w:r w:rsidR="008C445D">
        <w:rPr>
          <w:rFonts w:ascii="仿宋_GB2312" w:eastAsia="仿宋_GB2312" w:cs="仿宋_GB2312" w:hint="eastAsia"/>
          <w:bCs/>
          <w:kern w:val="0"/>
          <w:sz w:val="32"/>
          <w:szCs w:val="32"/>
        </w:rPr>
        <w:t>0.68</w:t>
      </w:r>
      <w:r>
        <w:rPr>
          <w:rFonts w:ascii="仿宋_GB2312" w:eastAsia="仿宋_GB2312" w:cs="仿宋_GB2312" w:hint="eastAsia"/>
          <w:bCs/>
          <w:kern w:val="0"/>
          <w:sz w:val="32"/>
          <w:szCs w:val="32"/>
        </w:rPr>
        <w:t>万元。决算数</w:t>
      </w:r>
      <w:r w:rsidR="008C445D">
        <w:rPr>
          <w:rFonts w:ascii="仿宋_GB2312" w:eastAsia="仿宋_GB2312" w:cs="仿宋_GB2312" w:hint="eastAsia"/>
          <w:bCs/>
          <w:kern w:val="0"/>
          <w:sz w:val="32"/>
          <w:szCs w:val="32"/>
        </w:rPr>
        <w:t>大</w:t>
      </w:r>
      <w:r>
        <w:rPr>
          <w:rFonts w:ascii="仿宋_GB2312" w:eastAsia="仿宋_GB2312" w:cs="仿宋_GB2312" w:hint="eastAsia"/>
          <w:bCs/>
          <w:kern w:val="0"/>
          <w:sz w:val="32"/>
          <w:szCs w:val="32"/>
        </w:rPr>
        <w:t>于预算数的主要原因：财政根据单位实际情况每年下半年下达住房补贴经费</w:t>
      </w:r>
      <w:r w:rsidR="00CC120A">
        <w:rPr>
          <w:rFonts w:ascii="仿宋_GB2312" w:eastAsia="仿宋_GB2312" w:cs="仿宋_GB2312" w:hint="eastAsia"/>
          <w:bCs/>
          <w:kern w:val="0"/>
          <w:sz w:val="32"/>
          <w:szCs w:val="32"/>
        </w:rPr>
        <w:t>用于支付</w:t>
      </w:r>
      <w:r w:rsidR="00700C37">
        <w:rPr>
          <w:rFonts w:ascii="仿宋_GB2312" w:eastAsia="仿宋_GB2312" w:cs="仿宋_GB2312" w:hint="eastAsia"/>
          <w:bCs/>
          <w:kern w:val="0"/>
          <w:sz w:val="32"/>
          <w:szCs w:val="32"/>
        </w:rPr>
        <w:t>职工</w:t>
      </w:r>
      <w:r w:rsidR="00CC120A">
        <w:rPr>
          <w:rFonts w:ascii="仿宋_GB2312" w:eastAsia="仿宋_GB2312" w:cs="仿宋_GB2312" w:hint="eastAsia"/>
          <w:bCs/>
          <w:kern w:val="0"/>
          <w:sz w:val="32"/>
          <w:szCs w:val="32"/>
        </w:rPr>
        <w:t>住房补贴</w:t>
      </w:r>
      <w:r>
        <w:rPr>
          <w:rFonts w:ascii="仿宋_GB2312" w:eastAsia="仿宋_GB2312" w:cs="仿宋_GB2312" w:hint="eastAsia"/>
          <w:bCs/>
          <w:kern w:val="0"/>
          <w:sz w:val="32"/>
          <w:szCs w:val="32"/>
        </w:rPr>
        <w:t>。</w:t>
      </w:r>
    </w:p>
    <w:p w:rsidR="00794DCD" w:rsidRDefault="00806584">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六、</w:t>
      </w:r>
      <w:r>
        <w:rPr>
          <w:rFonts w:ascii="仿宋_GB2312" w:eastAsia="仿宋_GB2312" w:cs="仿宋_GB2312" w:hint="eastAsia"/>
          <w:b/>
          <w:kern w:val="0"/>
          <w:sz w:val="32"/>
          <w:szCs w:val="32"/>
        </w:rPr>
        <w:t>2020年度一般公共预算财政拨款基本支出决算情况</w:t>
      </w:r>
    </w:p>
    <w:p w:rsidR="00794DCD" w:rsidRDefault="0080658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2020年度财政拨款基本支出</w:t>
      </w:r>
      <w:r w:rsidR="00465ECC">
        <w:rPr>
          <w:rFonts w:ascii="仿宋_GB2312" w:eastAsia="仿宋_GB2312" w:cs="仿宋_GB2312" w:hint="eastAsia"/>
          <w:bCs/>
          <w:kern w:val="0"/>
          <w:sz w:val="32"/>
          <w:szCs w:val="32"/>
        </w:rPr>
        <w:t>112.29</w:t>
      </w:r>
      <w:r>
        <w:rPr>
          <w:rFonts w:ascii="仿宋_GB2312" w:eastAsia="仿宋_GB2312" w:cs="仿宋_GB2312" w:hint="eastAsia"/>
          <w:bCs/>
          <w:kern w:val="0"/>
          <w:sz w:val="32"/>
          <w:szCs w:val="32"/>
        </w:rPr>
        <w:t>万元，其中：</w:t>
      </w:r>
    </w:p>
    <w:p w:rsidR="00794DCD" w:rsidRDefault="0080658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人员经费</w:t>
      </w:r>
      <w:r w:rsidR="00465ECC">
        <w:rPr>
          <w:rFonts w:ascii="仿宋_GB2312" w:eastAsia="仿宋_GB2312" w:cs="仿宋_GB2312" w:hint="eastAsia"/>
          <w:bCs/>
          <w:kern w:val="0"/>
          <w:sz w:val="32"/>
          <w:szCs w:val="32"/>
        </w:rPr>
        <w:t>96.45</w:t>
      </w:r>
      <w:r>
        <w:rPr>
          <w:rFonts w:ascii="仿宋_GB2312" w:eastAsia="仿宋_GB2312" w:cs="仿宋_GB2312" w:hint="eastAsia"/>
          <w:bCs/>
          <w:kern w:val="0"/>
          <w:sz w:val="32"/>
          <w:szCs w:val="32"/>
        </w:rPr>
        <w:t xml:space="preserve">万元，主要包括：基本工资、津贴补贴、 </w:t>
      </w:r>
      <w:r>
        <w:rPr>
          <w:rFonts w:ascii="仿宋_GB2312" w:eastAsia="仿宋_GB2312" w:cs="仿宋_GB2312" w:hint="eastAsia"/>
          <w:bCs/>
          <w:kern w:val="0"/>
          <w:sz w:val="32"/>
          <w:szCs w:val="32"/>
        </w:rPr>
        <w:lastRenderedPageBreak/>
        <w:t>奖金、绩效工资、机关事业单位基本养老保险缴费、职业年金缴费、其他社会保障缴费、住房公积金；</w:t>
      </w:r>
    </w:p>
    <w:p w:rsidR="00794DCD" w:rsidRDefault="0080658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w:t>
      </w:r>
      <w:r w:rsidR="00465ECC">
        <w:rPr>
          <w:rFonts w:ascii="仿宋_GB2312" w:eastAsia="仿宋_GB2312" w:cs="仿宋_GB2312" w:hint="eastAsia"/>
          <w:bCs/>
          <w:kern w:val="0"/>
          <w:sz w:val="32"/>
          <w:szCs w:val="32"/>
        </w:rPr>
        <w:t>15.84</w:t>
      </w:r>
      <w:r>
        <w:rPr>
          <w:rFonts w:ascii="仿宋_GB2312" w:eastAsia="仿宋_GB2312" w:cs="仿宋_GB2312" w:hint="eastAsia"/>
          <w:bCs/>
          <w:kern w:val="0"/>
          <w:sz w:val="32"/>
          <w:szCs w:val="32"/>
        </w:rPr>
        <w:t>万元，主要 包括：办公费、差旅费、维 修（护）费、工会经费、福利费</w:t>
      </w:r>
      <w:r w:rsidR="0095607A">
        <w:rPr>
          <w:rFonts w:ascii="仿宋_GB2312" w:eastAsia="仿宋_GB2312" w:cs="仿宋_GB2312" w:hint="eastAsia"/>
          <w:bCs/>
          <w:kern w:val="0"/>
          <w:sz w:val="32"/>
          <w:szCs w:val="32"/>
        </w:rPr>
        <w:t>。</w:t>
      </w:r>
    </w:p>
    <w:p w:rsidR="00794DCD" w:rsidRDefault="00806584" w:rsidP="00883DB5">
      <w:pPr>
        <w:autoSpaceDE w:val="0"/>
        <w:autoSpaceDN w:val="0"/>
        <w:adjustRightInd w:val="0"/>
        <w:spacing w:line="580" w:lineRule="exact"/>
        <w:ind w:firstLineChars="200" w:firstLine="640"/>
        <w:jc w:val="left"/>
        <w:rPr>
          <w:rFonts w:ascii="仿宋_GB2312" w:eastAsia="仿宋_GB2312" w:cs="仿宋_GB2312" w:hint="eastAsia"/>
          <w:bCs/>
          <w:kern w:val="0"/>
          <w:sz w:val="32"/>
          <w:szCs w:val="32"/>
        </w:rPr>
      </w:pPr>
      <w:r>
        <w:rPr>
          <w:rFonts w:ascii="仿宋_GB2312" w:eastAsia="仿宋_GB2312" w:cs="仿宋_GB2312" w:hint="eastAsia"/>
          <w:bCs/>
          <w:kern w:val="0"/>
          <w:sz w:val="32"/>
          <w:szCs w:val="32"/>
        </w:rPr>
        <w:t>七、</w:t>
      </w:r>
      <w:r>
        <w:rPr>
          <w:rFonts w:ascii="仿宋_GB2312" w:eastAsia="仿宋_GB2312" w:cs="仿宋_GB2312" w:hint="eastAsia"/>
          <w:b/>
          <w:kern w:val="0"/>
          <w:sz w:val="32"/>
          <w:szCs w:val="32"/>
        </w:rPr>
        <w:t>2020 年度一般公共预算财政拨款“三公” 经费支出决算情况</w:t>
      </w:r>
      <w:r>
        <w:rPr>
          <w:rFonts w:ascii="仿宋_GB2312" w:eastAsia="仿宋_GB2312" w:cs="仿宋_GB2312" w:hint="eastAsia"/>
          <w:bCs/>
          <w:kern w:val="0"/>
          <w:sz w:val="32"/>
          <w:szCs w:val="32"/>
        </w:rPr>
        <w:t xml:space="preserve"> </w:t>
      </w:r>
    </w:p>
    <w:p w:rsidR="00924BA1" w:rsidRPr="00EE2EEE" w:rsidRDefault="00924BA1" w:rsidP="00924BA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EE2EEE">
        <w:rPr>
          <w:rFonts w:ascii="仿宋_GB2312" w:eastAsia="仿宋_GB2312" w:cs="仿宋_GB2312" w:hint="eastAsia"/>
          <w:bCs/>
          <w:kern w:val="0"/>
          <w:sz w:val="32"/>
          <w:szCs w:val="32"/>
        </w:rPr>
        <w:t xml:space="preserve">（一）“三公”经费财政拨款支出决算总体情况 </w:t>
      </w:r>
    </w:p>
    <w:p w:rsidR="00924BA1" w:rsidRPr="00EE2EEE" w:rsidRDefault="00924BA1" w:rsidP="00924BA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EE2EEE">
        <w:rPr>
          <w:rFonts w:ascii="仿宋_GB2312" w:eastAsia="仿宋_GB2312" w:cs="仿宋_GB2312" w:hint="eastAsia"/>
          <w:bCs/>
          <w:kern w:val="0"/>
          <w:sz w:val="32"/>
          <w:szCs w:val="32"/>
        </w:rPr>
        <w:t>2020 年度“三公”经费财政拨款支出预算为</w:t>
      </w:r>
      <w:r>
        <w:rPr>
          <w:rFonts w:ascii="仿宋_GB2312" w:eastAsia="仿宋_GB2312" w:cs="仿宋_GB2312" w:hint="eastAsia"/>
          <w:bCs/>
          <w:kern w:val="0"/>
          <w:sz w:val="32"/>
          <w:szCs w:val="32"/>
        </w:rPr>
        <w:t>0.6</w:t>
      </w:r>
      <w:r w:rsidRPr="00EE2EEE">
        <w:rPr>
          <w:rFonts w:ascii="仿宋_GB2312" w:eastAsia="仿宋_GB2312" w:cs="仿宋_GB2312" w:hint="eastAsia"/>
          <w:bCs/>
          <w:kern w:val="0"/>
          <w:sz w:val="32"/>
          <w:szCs w:val="32"/>
        </w:rPr>
        <w:t>万元，支出决算为0万元。2020年度“三公”经费支出决算数小于预算数的主要原因是认真贯彻落实中央“八项规定”精神和厉行节约要求，进一步从严控制“三公”经费开支，全年实际支出0万元。</w:t>
      </w:r>
    </w:p>
    <w:p w:rsidR="00794DCD" w:rsidRDefault="00806584">
      <w:pPr>
        <w:autoSpaceDE w:val="0"/>
        <w:autoSpaceDN w:val="0"/>
        <w:adjustRightInd w:val="0"/>
        <w:spacing w:line="580" w:lineRule="exact"/>
        <w:jc w:val="left"/>
        <w:rPr>
          <w:rFonts w:ascii="仿宋_GB2312" w:eastAsia="仿宋_GB2312" w:cs="仿宋_GB2312" w:hint="eastAsia"/>
          <w:b/>
          <w:kern w:val="0"/>
          <w:sz w:val="32"/>
          <w:szCs w:val="32"/>
        </w:rPr>
      </w:pPr>
      <w:r>
        <w:rPr>
          <w:rFonts w:ascii="仿宋_GB2312" w:eastAsia="仿宋_GB2312" w:cs="仿宋_GB2312" w:hint="eastAsia"/>
          <w:bCs/>
          <w:kern w:val="0"/>
          <w:sz w:val="32"/>
          <w:szCs w:val="32"/>
        </w:rPr>
        <w:t xml:space="preserve">   八、</w:t>
      </w:r>
      <w:r>
        <w:rPr>
          <w:rFonts w:ascii="仿宋_GB2312" w:eastAsia="仿宋_GB2312" w:cs="仿宋_GB2312" w:hint="eastAsia"/>
          <w:b/>
          <w:kern w:val="0"/>
          <w:sz w:val="32"/>
          <w:szCs w:val="32"/>
        </w:rPr>
        <w:t xml:space="preserve">2020 年度政府性基金预算财政拨款收入支出决算情况说明 </w:t>
      </w:r>
    </w:p>
    <w:p w:rsidR="00924BA1" w:rsidRDefault="00924BA1" w:rsidP="00924BA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EE2EEE">
        <w:rPr>
          <w:rFonts w:ascii="仿宋_GB2312" w:eastAsia="仿宋_GB2312" w:cs="仿宋_GB2312" w:hint="eastAsia"/>
          <w:bCs/>
          <w:kern w:val="0"/>
          <w:sz w:val="32"/>
          <w:szCs w:val="32"/>
        </w:rPr>
        <w:t>2020年度政府基金预算财政拨款收入0万元、支出总决算0万元。与 2019 年相比，收、支不增不减。</w:t>
      </w:r>
    </w:p>
    <w:p w:rsidR="00794DCD" w:rsidRDefault="00806584" w:rsidP="00883DB5">
      <w:pPr>
        <w:autoSpaceDE w:val="0"/>
        <w:autoSpaceDN w:val="0"/>
        <w:adjustRightInd w:val="0"/>
        <w:spacing w:line="580" w:lineRule="exact"/>
        <w:jc w:val="left"/>
        <w:rPr>
          <w:rFonts w:ascii="仿宋_GB2312" w:eastAsia="仿宋_GB2312" w:cs="仿宋_GB2312" w:hint="eastAsia"/>
          <w:b/>
          <w:kern w:val="0"/>
          <w:sz w:val="32"/>
          <w:szCs w:val="32"/>
        </w:rPr>
      </w:pPr>
      <w:r>
        <w:rPr>
          <w:rFonts w:ascii="仿宋_GB2312" w:eastAsia="仿宋_GB2312" w:cs="仿宋_GB2312" w:hint="eastAsia"/>
          <w:bCs/>
          <w:kern w:val="0"/>
          <w:sz w:val="32"/>
          <w:szCs w:val="32"/>
        </w:rPr>
        <w:t xml:space="preserve">   </w:t>
      </w:r>
      <w:r w:rsidR="00883DB5" w:rsidRPr="00883DB5">
        <w:rPr>
          <w:rFonts w:ascii="仿宋_GB2312" w:eastAsia="仿宋_GB2312" w:cs="仿宋_GB2312" w:hint="eastAsia"/>
          <w:bCs/>
          <w:kern w:val="0"/>
          <w:sz w:val="32"/>
          <w:szCs w:val="32"/>
        </w:rPr>
        <w:t>九、</w:t>
      </w:r>
      <w:r w:rsidRPr="00883DB5">
        <w:rPr>
          <w:rFonts w:ascii="仿宋_GB2312" w:eastAsia="仿宋_GB2312" w:cs="仿宋_GB2312" w:hint="eastAsia"/>
          <w:b/>
          <w:kern w:val="0"/>
          <w:sz w:val="32"/>
          <w:szCs w:val="32"/>
        </w:rPr>
        <w:t>国有资本经营预算财政拨款支出情况说明</w:t>
      </w:r>
    </w:p>
    <w:p w:rsidR="00924BA1" w:rsidRPr="00EE2EEE" w:rsidRDefault="00924BA1" w:rsidP="00924BA1">
      <w:pPr>
        <w:autoSpaceDE w:val="0"/>
        <w:autoSpaceDN w:val="0"/>
        <w:adjustRightInd w:val="0"/>
        <w:spacing w:line="580" w:lineRule="exact"/>
        <w:ind w:firstLineChars="200" w:firstLine="640"/>
        <w:jc w:val="left"/>
        <w:rPr>
          <w:rFonts w:ascii="仿宋_GB2312" w:eastAsia="仿宋_GB2312" w:cs="仿宋_GB2312"/>
          <w:kern w:val="0"/>
          <w:sz w:val="32"/>
          <w:szCs w:val="32"/>
        </w:rPr>
      </w:pPr>
      <w:r w:rsidRPr="00EE2EEE">
        <w:rPr>
          <w:rFonts w:ascii="仿宋_GB2312" w:eastAsia="仿宋_GB2312" w:cs="仿宋_GB2312" w:hint="eastAsia"/>
          <w:bCs/>
          <w:kern w:val="0"/>
          <w:sz w:val="32"/>
          <w:szCs w:val="32"/>
        </w:rPr>
        <w:t>2020年度国有资本经营预算财政拨款本年支出 0 万元。</w:t>
      </w:r>
    </w:p>
    <w:p w:rsidR="00794DCD" w:rsidRDefault="00A835EB" w:rsidP="00A835EB">
      <w:pPr>
        <w:autoSpaceDE w:val="0"/>
        <w:autoSpaceDN w:val="0"/>
        <w:adjustRightInd w:val="0"/>
        <w:spacing w:line="580" w:lineRule="exact"/>
        <w:jc w:val="left"/>
        <w:rPr>
          <w:rFonts w:ascii="仿宋_GB2312" w:eastAsia="仿宋_GB2312" w:cs="仿宋_GB2312"/>
          <w:b/>
          <w:kern w:val="0"/>
          <w:sz w:val="32"/>
          <w:szCs w:val="32"/>
        </w:rPr>
      </w:pPr>
      <w:r>
        <w:rPr>
          <w:rFonts w:eastAsia="仿宋_GB2312" w:hint="eastAsia"/>
          <w:b/>
          <w:kern w:val="0"/>
          <w:sz w:val="32"/>
          <w:szCs w:val="32"/>
        </w:rPr>
        <w:t xml:space="preserve">   </w:t>
      </w:r>
      <w:r w:rsidR="00806584">
        <w:rPr>
          <w:rFonts w:eastAsia="仿宋_GB2312" w:hint="eastAsia"/>
          <w:b/>
          <w:kern w:val="0"/>
          <w:sz w:val="32"/>
          <w:szCs w:val="32"/>
        </w:rPr>
        <w:t>十、</w:t>
      </w:r>
      <w:r w:rsidR="00806584">
        <w:rPr>
          <w:rFonts w:eastAsia="仿宋_GB2312" w:hint="eastAsia"/>
          <w:b/>
          <w:kern w:val="0"/>
          <w:sz w:val="32"/>
          <w:szCs w:val="32"/>
        </w:rPr>
        <w:t>2020</w:t>
      </w:r>
      <w:r w:rsidR="00806584">
        <w:rPr>
          <w:rFonts w:ascii="仿宋_GB2312" w:eastAsia="仿宋_GB2312" w:cs="仿宋_GB2312" w:hint="eastAsia"/>
          <w:b/>
          <w:kern w:val="0"/>
          <w:sz w:val="32"/>
          <w:szCs w:val="32"/>
        </w:rPr>
        <w:t xml:space="preserve"> 年度预算绩效情况说明</w:t>
      </w:r>
    </w:p>
    <w:p w:rsidR="00794DCD" w:rsidRDefault="00806584">
      <w:pPr>
        <w:numPr>
          <w:ilvl w:val="0"/>
          <w:numId w:val="2"/>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绩效管理工作开展情况</w:t>
      </w:r>
    </w:p>
    <w:p w:rsidR="00794DCD" w:rsidRDefault="00806584">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00663968">
        <w:rPr>
          <w:rFonts w:ascii="仿宋_GB2312" w:eastAsia="仿宋_GB2312" w:cs="仿宋_GB2312" w:hint="eastAsia"/>
          <w:bCs/>
          <w:kern w:val="0"/>
          <w:sz w:val="32"/>
          <w:szCs w:val="32"/>
        </w:rPr>
        <w:t>根据财政预算管理要求，我单位</w:t>
      </w:r>
      <w:r>
        <w:rPr>
          <w:rFonts w:ascii="仿宋_GB2312" w:eastAsia="仿宋_GB2312" w:cs="仿宋_GB2312" w:hint="eastAsia"/>
          <w:bCs/>
          <w:kern w:val="0"/>
          <w:sz w:val="32"/>
          <w:szCs w:val="32"/>
        </w:rPr>
        <w:t>组织对2020年度一般公共预算</w:t>
      </w:r>
      <w:r w:rsidR="00663968">
        <w:rPr>
          <w:rFonts w:ascii="仿宋_GB2312" w:eastAsia="仿宋_GB2312" w:cs="仿宋_GB2312" w:hint="eastAsia"/>
          <w:bCs/>
          <w:kern w:val="0"/>
          <w:sz w:val="32"/>
          <w:szCs w:val="32"/>
        </w:rPr>
        <w:t>整体</w:t>
      </w:r>
      <w:r>
        <w:rPr>
          <w:rFonts w:ascii="仿宋_GB2312" w:eastAsia="仿宋_GB2312" w:cs="仿宋_GB2312" w:hint="eastAsia"/>
          <w:bCs/>
          <w:kern w:val="0"/>
          <w:sz w:val="32"/>
          <w:szCs w:val="32"/>
        </w:rPr>
        <w:t>支出全面开展绩效自评，共涉及预算资金</w:t>
      </w:r>
      <w:r w:rsidR="00465ECC">
        <w:rPr>
          <w:rFonts w:ascii="仿宋_GB2312" w:eastAsia="仿宋_GB2312" w:cs="仿宋_GB2312" w:hint="eastAsia"/>
          <w:bCs/>
          <w:kern w:val="0"/>
          <w:sz w:val="32"/>
          <w:szCs w:val="32"/>
        </w:rPr>
        <w:t>161.31</w:t>
      </w:r>
      <w:r>
        <w:rPr>
          <w:rFonts w:ascii="仿宋_GB2312" w:eastAsia="仿宋_GB2312" w:cs="仿宋_GB2312" w:hint="eastAsia"/>
          <w:bCs/>
          <w:kern w:val="0"/>
          <w:sz w:val="32"/>
          <w:szCs w:val="32"/>
        </w:rPr>
        <w:t xml:space="preserve">万元，自评覆盖率达到 </w:t>
      </w:r>
      <w:r w:rsidR="00EE580E">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sidR="00EE580E">
        <w:rPr>
          <w:rFonts w:ascii="仿宋_GB2312" w:eastAsia="仿宋_GB2312" w:cs="仿宋_GB2312" w:hint="eastAsia"/>
          <w:bCs/>
          <w:kern w:val="0"/>
          <w:sz w:val="32"/>
          <w:szCs w:val="32"/>
        </w:rPr>
        <w:t>。</w:t>
      </w:r>
    </w:p>
    <w:p w:rsidR="00EE580E" w:rsidRDefault="00EE580E">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（二）单位</w:t>
      </w:r>
      <w:r w:rsidR="00806584">
        <w:rPr>
          <w:rFonts w:ascii="仿宋_GB2312" w:eastAsia="仿宋_GB2312" w:cs="仿宋_GB2312" w:hint="eastAsia"/>
          <w:bCs/>
          <w:kern w:val="0"/>
          <w:sz w:val="32"/>
          <w:szCs w:val="32"/>
        </w:rPr>
        <w:t>决算中</w:t>
      </w:r>
      <w:r>
        <w:rPr>
          <w:rFonts w:ascii="仿宋_GB2312" w:eastAsia="仿宋_GB2312" w:cs="仿宋_GB2312" w:hint="eastAsia"/>
          <w:bCs/>
          <w:kern w:val="0"/>
          <w:sz w:val="32"/>
          <w:szCs w:val="32"/>
        </w:rPr>
        <w:t>整体绩效自评结果</w:t>
      </w:r>
    </w:p>
    <w:p w:rsidR="00794DCD" w:rsidRDefault="00EE580E">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我单位</w:t>
      </w:r>
      <w:r w:rsidR="00806584">
        <w:rPr>
          <w:rFonts w:ascii="仿宋_GB2312" w:eastAsia="仿宋_GB2312" w:cs="仿宋_GB2312" w:hint="eastAsia"/>
          <w:kern w:val="0"/>
          <w:sz w:val="32"/>
          <w:szCs w:val="32"/>
        </w:rPr>
        <w:t>根据年初设定的绩效目标，自评得分为</w:t>
      </w:r>
      <w:r w:rsidR="00465ECC">
        <w:rPr>
          <w:rFonts w:ascii="仿宋_GB2312" w:eastAsia="仿宋_GB2312" w:cs="仿宋_GB2312" w:hint="eastAsia"/>
          <w:kern w:val="0"/>
          <w:sz w:val="32"/>
          <w:szCs w:val="32"/>
        </w:rPr>
        <w:t>99.76</w:t>
      </w:r>
      <w:r w:rsidR="00806584">
        <w:rPr>
          <w:rFonts w:ascii="仿宋_GB2312" w:eastAsia="仿宋_GB2312" w:cs="仿宋_GB2312" w:hint="eastAsia"/>
          <w:kern w:val="0"/>
          <w:sz w:val="32"/>
          <w:szCs w:val="32"/>
        </w:rPr>
        <w:t xml:space="preserve"> 分。</w:t>
      </w:r>
    </w:p>
    <w:p w:rsidR="00485D17" w:rsidRPr="00485D17" w:rsidRDefault="00485D1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《单位整体支出绩效自评表》详见附件2</w:t>
      </w:r>
    </w:p>
    <w:p w:rsidR="00794DCD" w:rsidRDefault="00806584" w:rsidP="00806584">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十一、其他重要事项的情况</w:t>
      </w:r>
    </w:p>
    <w:p w:rsidR="00A821B1" w:rsidRDefault="00A821B1">
      <w:pPr>
        <w:autoSpaceDE w:val="0"/>
        <w:autoSpaceDN w:val="0"/>
        <w:adjustRightInd w:val="0"/>
        <w:spacing w:line="580" w:lineRule="exact"/>
        <w:ind w:firstLineChars="200" w:firstLine="640"/>
        <w:jc w:val="left"/>
        <w:rPr>
          <w:rFonts w:ascii="仿宋_GB2312" w:eastAsia="仿宋_GB2312" w:cs="仿宋_GB2312" w:hint="eastAsia"/>
          <w:kern w:val="0"/>
          <w:sz w:val="32"/>
          <w:szCs w:val="32"/>
        </w:rPr>
      </w:pPr>
      <w:r w:rsidRPr="00EE2EEE">
        <w:rPr>
          <w:rFonts w:ascii="仿宋_GB2312" w:eastAsia="仿宋_GB2312" w:cs="仿宋_GB2312" w:hint="eastAsia"/>
          <w:kern w:val="0"/>
          <w:sz w:val="32"/>
          <w:szCs w:val="32"/>
        </w:rPr>
        <w:t>（一）机关运行经费支出情况。2020年度单位机关运行经费支出0万元，跟2019年相比不增不减。</w:t>
      </w:r>
    </w:p>
    <w:p w:rsidR="00A821B1" w:rsidRPr="00EE2EEE" w:rsidRDefault="00A821B1" w:rsidP="00A821B1">
      <w:pPr>
        <w:autoSpaceDE w:val="0"/>
        <w:autoSpaceDN w:val="0"/>
        <w:adjustRightInd w:val="0"/>
        <w:spacing w:line="580" w:lineRule="exact"/>
        <w:ind w:firstLineChars="200" w:firstLine="640"/>
        <w:jc w:val="left"/>
        <w:rPr>
          <w:rFonts w:ascii="仿宋_GB2312" w:eastAsia="仿宋_GB2312" w:cs="仿宋_GB2312"/>
          <w:kern w:val="0"/>
          <w:sz w:val="32"/>
          <w:szCs w:val="32"/>
        </w:rPr>
      </w:pPr>
      <w:r w:rsidRPr="00EE2EEE">
        <w:rPr>
          <w:rFonts w:ascii="仿宋_GB2312" w:eastAsia="仿宋_GB2312" w:cs="仿宋_GB2312" w:hint="eastAsia"/>
          <w:kern w:val="0"/>
          <w:sz w:val="32"/>
          <w:szCs w:val="32"/>
        </w:rPr>
        <w:t>（二）政府采购支出情况。2020年度政府采购支出总额</w:t>
      </w:r>
      <w:r>
        <w:rPr>
          <w:rFonts w:ascii="仿宋_GB2312" w:eastAsia="仿宋_GB2312" w:cs="仿宋_GB2312" w:hint="eastAsia"/>
          <w:kern w:val="0"/>
          <w:sz w:val="32"/>
          <w:szCs w:val="32"/>
        </w:rPr>
        <w:t>0</w:t>
      </w:r>
      <w:r w:rsidRPr="00EE2EEE">
        <w:rPr>
          <w:rFonts w:ascii="仿宋_GB2312" w:eastAsia="仿宋_GB2312" w:cs="仿宋_GB2312" w:hint="eastAsia"/>
          <w:kern w:val="0"/>
          <w:sz w:val="32"/>
          <w:szCs w:val="32"/>
        </w:rPr>
        <w:t>万元。</w:t>
      </w:r>
    </w:p>
    <w:p w:rsidR="00A821B1" w:rsidRDefault="00806584">
      <w:pPr>
        <w:autoSpaceDE w:val="0"/>
        <w:autoSpaceDN w:val="0"/>
        <w:adjustRightInd w:val="0"/>
        <w:spacing w:line="580" w:lineRule="exact"/>
        <w:ind w:firstLineChars="196" w:firstLine="627"/>
        <w:jc w:val="left"/>
        <w:rPr>
          <w:rFonts w:ascii="仿宋_GB2312" w:eastAsia="仿宋_GB2312" w:cs="仿宋_GB2312" w:hint="eastAsia"/>
          <w:kern w:val="0"/>
          <w:sz w:val="32"/>
          <w:szCs w:val="32"/>
        </w:rPr>
      </w:pPr>
      <w:r>
        <w:rPr>
          <w:rFonts w:ascii="仿宋_GB2312" w:eastAsia="仿宋_GB2312" w:cs="仿宋_GB2312" w:hint="eastAsia"/>
          <w:kern w:val="0"/>
          <w:sz w:val="32"/>
          <w:szCs w:val="32"/>
        </w:rPr>
        <w:t>（三）国有资产占用情况。</w:t>
      </w:r>
    </w:p>
    <w:p w:rsidR="00A821B1" w:rsidRPr="00EE2EEE" w:rsidRDefault="00A821B1" w:rsidP="00A821B1">
      <w:pPr>
        <w:autoSpaceDE w:val="0"/>
        <w:autoSpaceDN w:val="0"/>
        <w:adjustRightInd w:val="0"/>
        <w:spacing w:line="580" w:lineRule="exact"/>
        <w:ind w:firstLineChars="196" w:firstLine="627"/>
        <w:jc w:val="left"/>
        <w:rPr>
          <w:rFonts w:ascii="仿宋_GB2312" w:eastAsia="仿宋_GB2312" w:cs="仿宋_GB2312"/>
          <w:kern w:val="0"/>
          <w:sz w:val="32"/>
          <w:szCs w:val="32"/>
        </w:rPr>
      </w:pPr>
      <w:r w:rsidRPr="00EE2EEE">
        <w:rPr>
          <w:rFonts w:ascii="仿宋_GB2312" w:eastAsia="仿宋_GB2312" w:cs="仿宋_GB2312" w:hint="eastAsia"/>
          <w:kern w:val="0"/>
          <w:sz w:val="32"/>
          <w:szCs w:val="32"/>
        </w:rPr>
        <w:t>截至年末单位共有车辆0辆。</w:t>
      </w:r>
    </w:p>
    <w:p w:rsidR="00794DCD" w:rsidRDefault="00806584">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794DCD" w:rsidRDefault="00806584">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794DCD" w:rsidRDefault="00A821B1">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w:t>
      </w:r>
    </w:p>
    <w:p w:rsidR="00794DCD" w:rsidRDefault="00806584">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经营收入：指事业单位在专业业务活动及辅助活动之外开展非独立核算经营活动取得的收入。</w:t>
      </w:r>
    </w:p>
    <w:p w:rsidR="00794DCD" w:rsidRDefault="00806584">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其他收入：指除上述“财政拨款收入”、“事业收入”、“经营收入”等以外的收入。</w:t>
      </w:r>
    </w:p>
    <w:p w:rsidR="00794DCD" w:rsidRDefault="00806584">
      <w:pPr>
        <w:numPr>
          <w:ilvl w:val="0"/>
          <w:numId w:val="3"/>
        </w:numPr>
        <w:spacing w:line="580" w:lineRule="exact"/>
        <w:ind w:firstLine="645"/>
        <w:rPr>
          <w:rFonts w:ascii="仿宋_GB2312" w:eastAsia="仿宋_GB2312"/>
          <w:bCs/>
          <w:sz w:val="32"/>
          <w:szCs w:val="32"/>
        </w:rPr>
      </w:pPr>
      <w:r>
        <w:rPr>
          <w:rFonts w:ascii="仿宋_GB2312" w:eastAsia="仿宋_GB2312" w:hint="eastAsia"/>
          <w:sz w:val="32"/>
          <w:szCs w:val="32"/>
        </w:rPr>
        <w:t>使用非财政拨款结余</w:t>
      </w:r>
      <w:r>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794DCD" w:rsidRDefault="00806584">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w:t>
      </w:r>
      <w:r>
        <w:rPr>
          <w:rFonts w:ascii="仿宋_GB2312" w:eastAsia="仿宋_GB2312" w:hint="eastAsia"/>
          <w:bCs/>
          <w:sz w:val="32"/>
          <w:szCs w:val="32"/>
        </w:rPr>
        <w:lastRenderedPageBreak/>
        <w:t>年按规定继续使用的资金。</w:t>
      </w:r>
    </w:p>
    <w:p w:rsidR="00794DCD" w:rsidRDefault="00806584">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794DCD" w:rsidRDefault="00806584">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794DCD" w:rsidRDefault="00806584">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794DCD" w:rsidRDefault="00806584">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794DCD" w:rsidRDefault="00806584">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794DCD" w:rsidRDefault="00806584">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794DCD" w:rsidRDefault="00806584">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机关运行经费：为保障行政单位（含参照公务员法管理的事业）运行用于购买货物和服务的各项资金，包括</w:t>
      </w:r>
      <w:r>
        <w:rPr>
          <w:rFonts w:ascii="仿宋_GB2312" w:eastAsia="仿宋_GB2312" w:hint="eastAsia"/>
          <w:bCs/>
          <w:sz w:val="32"/>
          <w:szCs w:val="32"/>
        </w:rPr>
        <w:lastRenderedPageBreak/>
        <w:t>办公及印刷费、邮电费、差旅费、会议费、福利费、日常维修费、专用材料及一般设备购置费、办公用房物业管理费、公务用车运行维护费以及其他费用。</w:t>
      </w:r>
    </w:p>
    <w:p w:rsidR="00794DCD" w:rsidRDefault="00794DCD">
      <w:pPr>
        <w:autoSpaceDE w:val="0"/>
        <w:autoSpaceDN w:val="0"/>
        <w:adjustRightInd w:val="0"/>
        <w:spacing w:line="560" w:lineRule="exact"/>
        <w:ind w:firstLineChars="196" w:firstLine="627"/>
        <w:jc w:val="left"/>
        <w:rPr>
          <w:rFonts w:ascii="仿宋_GB2312" w:eastAsia="仿宋_GB2312" w:cs="仿宋_GB2312"/>
          <w:kern w:val="0"/>
          <w:sz w:val="32"/>
          <w:szCs w:val="32"/>
        </w:rPr>
      </w:pPr>
    </w:p>
    <w:p w:rsidR="00794DCD" w:rsidRDefault="00794DCD"/>
    <w:sectPr w:rsidR="00794DCD" w:rsidSect="00794DCD">
      <w:footerReference w:type="even" r:id="rId8"/>
      <w:footerReference w:type="default" r:id="rId9"/>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EC5" w:rsidRDefault="00BB4EC5" w:rsidP="00794DCD">
      <w:r>
        <w:separator/>
      </w:r>
    </w:p>
  </w:endnote>
  <w:endnote w:type="continuationSeparator" w:id="1">
    <w:p w:rsidR="00BB4EC5" w:rsidRDefault="00BB4EC5" w:rsidP="00794D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楷体_GB2312">
    <w:altName w:val="Arial Unicode MS"/>
    <w:charset w:val="86"/>
    <w:family w:val="modern"/>
    <w:pitch w:val="default"/>
    <w:sig w:usb0="00000000"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584" w:rsidRDefault="008915F4">
    <w:pPr>
      <w:pStyle w:val="a4"/>
      <w:framePr w:wrap="around" w:vAnchor="text" w:hAnchor="margin" w:xAlign="center" w:y="1"/>
      <w:rPr>
        <w:rStyle w:val="a6"/>
      </w:rPr>
    </w:pPr>
    <w:r>
      <w:fldChar w:fldCharType="begin"/>
    </w:r>
    <w:r w:rsidR="00806584">
      <w:rPr>
        <w:rStyle w:val="a6"/>
      </w:rPr>
      <w:instrText xml:space="preserve">PAGE  </w:instrText>
    </w:r>
    <w:r>
      <w:fldChar w:fldCharType="end"/>
    </w:r>
  </w:p>
  <w:p w:rsidR="00806584" w:rsidRDefault="0080658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584" w:rsidRDefault="008915F4">
    <w:pPr>
      <w:pStyle w:val="a4"/>
      <w:framePr w:wrap="around" w:vAnchor="text" w:hAnchor="margin" w:xAlign="center" w:y="1"/>
      <w:rPr>
        <w:rStyle w:val="a6"/>
        <w:sz w:val="30"/>
        <w:szCs w:val="30"/>
      </w:rPr>
    </w:pPr>
    <w:r>
      <w:rPr>
        <w:sz w:val="30"/>
        <w:szCs w:val="30"/>
      </w:rPr>
      <w:fldChar w:fldCharType="begin"/>
    </w:r>
    <w:r w:rsidR="00806584">
      <w:rPr>
        <w:rStyle w:val="a6"/>
        <w:sz w:val="30"/>
        <w:szCs w:val="30"/>
      </w:rPr>
      <w:instrText xml:space="preserve">PAGE  </w:instrText>
    </w:r>
    <w:r>
      <w:rPr>
        <w:sz w:val="30"/>
        <w:szCs w:val="30"/>
      </w:rPr>
      <w:fldChar w:fldCharType="separate"/>
    </w:r>
    <w:r w:rsidR="0034702E">
      <w:rPr>
        <w:rStyle w:val="a6"/>
        <w:noProof/>
        <w:sz w:val="30"/>
        <w:szCs w:val="30"/>
      </w:rPr>
      <w:t>- 4 -</w:t>
    </w:r>
    <w:r>
      <w:rPr>
        <w:sz w:val="30"/>
        <w:szCs w:val="30"/>
      </w:rPr>
      <w:fldChar w:fldCharType="end"/>
    </w:r>
  </w:p>
  <w:p w:rsidR="00806584" w:rsidRDefault="0080658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EC5" w:rsidRDefault="00BB4EC5" w:rsidP="00794DCD">
      <w:r>
        <w:separator/>
      </w:r>
    </w:p>
  </w:footnote>
  <w:footnote w:type="continuationSeparator" w:id="1">
    <w:p w:rsidR="00BB4EC5" w:rsidRDefault="00BB4EC5" w:rsidP="00794D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bordersDoNotSurroundHeader/>
  <w:bordersDoNotSurroundFooter/>
  <w:defaultTabStop w:val="420"/>
  <w:drawingGridVerticalSpacing w:val="156"/>
  <w:noPunctuationKerning/>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13CF3"/>
    <w:rsid w:val="000249B5"/>
    <w:rsid w:val="00066CA3"/>
    <w:rsid w:val="00091801"/>
    <w:rsid w:val="000D1230"/>
    <w:rsid w:val="000D25C4"/>
    <w:rsid w:val="00127E70"/>
    <w:rsid w:val="0014270F"/>
    <w:rsid w:val="00163E77"/>
    <w:rsid w:val="002B7163"/>
    <w:rsid w:val="002F6804"/>
    <w:rsid w:val="003018CE"/>
    <w:rsid w:val="00304D5C"/>
    <w:rsid w:val="0034702E"/>
    <w:rsid w:val="00386000"/>
    <w:rsid w:val="00447528"/>
    <w:rsid w:val="00452B02"/>
    <w:rsid w:val="00465ECC"/>
    <w:rsid w:val="00466059"/>
    <w:rsid w:val="00485D17"/>
    <w:rsid w:val="004958D9"/>
    <w:rsid w:val="004A0BB6"/>
    <w:rsid w:val="004F1168"/>
    <w:rsid w:val="00521CCF"/>
    <w:rsid w:val="0054206D"/>
    <w:rsid w:val="00561ECD"/>
    <w:rsid w:val="005C43C9"/>
    <w:rsid w:val="005D1D19"/>
    <w:rsid w:val="005E53BE"/>
    <w:rsid w:val="005F2693"/>
    <w:rsid w:val="0060658F"/>
    <w:rsid w:val="0065088E"/>
    <w:rsid w:val="00663968"/>
    <w:rsid w:val="00680BE4"/>
    <w:rsid w:val="006B1BF1"/>
    <w:rsid w:val="006C1367"/>
    <w:rsid w:val="00700C37"/>
    <w:rsid w:val="00715385"/>
    <w:rsid w:val="00732F39"/>
    <w:rsid w:val="0074195D"/>
    <w:rsid w:val="00750DD8"/>
    <w:rsid w:val="00794DCD"/>
    <w:rsid w:val="007B7828"/>
    <w:rsid w:val="00806584"/>
    <w:rsid w:val="00807941"/>
    <w:rsid w:val="0084148A"/>
    <w:rsid w:val="008773C7"/>
    <w:rsid w:val="00883DB5"/>
    <w:rsid w:val="00883F9A"/>
    <w:rsid w:val="008915F4"/>
    <w:rsid w:val="00893388"/>
    <w:rsid w:val="008B26F5"/>
    <w:rsid w:val="008C445D"/>
    <w:rsid w:val="00924BA1"/>
    <w:rsid w:val="009315CB"/>
    <w:rsid w:val="00947ECE"/>
    <w:rsid w:val="0095607A"/>
    <w:rsid w:val="009811FE"/>
    <w:rsid w:val="009A56D0"/>
    <w:rsid w:val="00A540E3"/>
    <w:rsid w:val="00A60831"/>
    <w:rsid w:val="00A821B1"/>
    <w:rsid w:val="00A835EB"/>
    <w:rsid w:val="00AD5564"/>
    <w:rsid w:val="00B11246"/>
    <w:rsid w:val="00B70CFE"/>
    <w:rsid w:val="00B8225F"/>
    <w:rsid w:val="00B94471"/>
    <w:rsid w:val="00BB4EC5"/>
    <w:rsid w:val="00BC203C"/>
    <w:rsid w:val="00BF1F2C"/>
    <w:rsid w:val="00C473F7"/>
    <w:rsid w:val="00C90862"/>
    <w:rsid w:val="00CA528E"/>
    <w:rsid w:val="00CC120A"/>
    <w:rsid w:val="00D25536"/>
    <w:rsid w:val="00D44C6F"/>
    <w:rsid w:val="00D53FBA"/>
    <w:rsid w:val="00D81D2E"/>
    <w:rsid w:val="00DC5B3C"/>
    <w:rsid w:val="00E40175"/>
    <w:rsid w:val="00E7271C"/>
    <w:rsid w:val="00E73C87"/>
    <w:rsid w:val="00E82266"/>
    <w:rsid w:val="00E90E9E"/>
    <w:rsid w:val="00E9336C"/>
    <w:rsid w:val="00EA74BF"/>
    <w:rsid w:val="00ED4A24"/>
    <w:rsid w:val="00EE580E"/>
    <w:rsid w:val="00F10D52"/>
    <w:rsid w:val="00F342E2"/>
    <w:rsid w:val="00F66C5B"/>
    <w:rsid w:val="00F7340B"/>
    <w:rsid w:val="00F8399B"/>
    <w:rsid w:val="00FA2D37"/>
    <w:rsid w:val="00FD3105"/>
    <w:rsid w:val="0DA86951"/>
    <w:rsid w:val="0E074DDF"/>
    <w:rsid w:val="124204B5"/>
    <w:rsid w:val="182962AB"/>
    <w:rsid w:val="19D073EB"/>
    <w:rsid w:val="1CC31F67"/>
    <w:rsid w:val="24D337DC"/>
    <w:rsid w:val="26460DBA"/>
    <w:rsid w:val="2B6F74EB"/>
    <w:rsid w:val="2C4219FE"/>
    <w:rsid w:val="34020F86"/>
    <w:rsid w:val="39A63F06"/>
    <w:rsid w:val="3ED1439F"/>
    <w:rsid w:val="44500BF5"/>
    <w:rsid w:val="48374EDC"/>
    <w:rsid w:val="4C256E3D"/>
    <w:rsid w:val="4CB52F0F"/>
    <w:rsid w:val="532F1F9A"/>
    <w:rsid w:val="5E995A3E"/>
    <w:rsid w:val="62163194"/>
    <w:rsid w:val="624D024D"/>
    <w:rsid w:val="650E086A"/>
    <w:rsid w:val="6BAA07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4D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794DCD"/>
    <w:rPr>
      <w:sz w:val="18"/>
      <w:szCs w:val="18"/>
    </w:rPr>
  </w:style>
  <w:style w:type="paragraph" w:styleId="a4">
    <w:name w:val="footer"/>
    <w:basedOn w:val="a"/>
    <w:qFormat/>
    <w:rsid w:val="00794DCD"/>
    <w:pPr>
      <w:tabs>
        <w:tab w:val="center" w:pos="4153"/>
        <w:tab w:val="right" w:pos="8306"/>
      </w:tabs>
      <w:snapToGrid w:val="0"/>
      <w:jc w:val="left"/>
    </w:pPr>
    <w:rPr>
      <w:sz w:val="18"/>
      <w:szCs w:val="18"/>
    </w:rPr>
  </w:style>
  <w:style w:type="paragraph" w:styleId="a5">
    <w:name w:val="header"/>
    <w:basedOn w:val="a"/>
    <w:qFormat/>
    <w:rsid w:val="00794DCD"/>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794DCD"/>
  </w:style>
  <w:style w:type="character" w:customStyle="1" w:styleId="Char">
    <w:name w:val="批注框文本 Char"/>
    <w:basedOn w:val="a0"/>
    <w:link w:val="a3"/>
    <w:qFormat/>
    <w:rsid w:val="00794DCD"/>
    <w:rPr>
      <w:kern w:val="2"/>
      <w:sz w:val="18"/>
      <w:szCs w:val="18"/>
    </w:rPr>
  </w:style>
  <w:style w:type="character" w:customStyle="1" w:styleId="font11">
    <w:name w:val="font11"/>
    <w:basedOn w:val="a0"/>
    <w:rsid w:val="00794DCD"/>
    <w:rPr>
      <w:rFonts w:ascii="宋体" w:eastAsia="宋体" w:hAnsi="宋体" w:cs="宋体" w:hint="eastAsia"/>
      <w:color w:val="000000"/>
      <w:sz w:val="22"/>
      <w:szCs w:val="22"/>
      <w:u w:val="none"/>
    </w:rPr>
  </w:style>
  <w:style w:type="character" w:customStyle="1" w:styleId="font01">
    <w:name w:val="font01"/>
    <w:basedOn w:val="a0"/>
    <w:rsid w:val="00794DCD"/>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10</Pages>
  <Words>573</Words>
  <Characters>3268</Characters>
  <Application>Microsoft Office Word</Application>
  <DocSecurity>0</DocSecurity>
  <Lines>27</Lines>
  <Paragraphs>7</Paragraphs>
  <ScaleCrop>false</ScaleCrop>
  <Company>微软中国</Company>
  <LinksUpToDate>false</LinksUpToDate>
  <CharactersWithSpaces>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Administrator</cp:lastModifiedBy>
  <cp:revision>191</cp:revision>
  <cp:lastPrinted>2021-08-11T01:16:00Z</cp:lastPrinted>
  <dcterms:created xsi:type="dcterms:W3CDTF">2020-07-15T08:43:00Z</dcterms:created>
  <dcterms:modified xsi:type="dcterms:W3CDTF">2021-08-24T03:37:00Z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