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方正小标宋简体" w:hAnsi="黑体" w:eastAsia="方正小标宋简体"/>
          <w:bCs/>
          <w:color w:val="000000"/>
          <w:spacing w:val="100"/>
          <w:sz w:val="52"/>
          <w:szCs w:val="52"/>
        </w:rPr>
      </w:pPr>
      <w:r>
        <w:rPr>
          <w:rFonts w:hint="eastAsia" w:ascii="方正小标宋简体" w:eastAsia="方正小标宋简体"/>
          <w:kern w:val="0"/>
          <w:sz w:val="52"/>
          <w:szCs w:val="52"/>
        </w:rPr>
        <w:t>柳州市妇女</w:t>
      </w:r>
      <w:r>
        <w:rPr>
          <w:rFonts w:hint="eastAsia" w:ascii="方正小标宋简体" w:eastAsia="方正小标宋简体"/>
          <w:kern w:val="0"/>
          <w:sz w:val="52"/>
          <w:szCs w:val="52"/>
          <w:lang w:eastAsia="zh-CN"/>
        </w:rPr>
        <w:t>儿童发展中心</w:t>
      </w:r>
    </w:p>
    <w:p>
      <w:pPr>
        <w:jc w:val="center"/>
        <w:rPr>
          <w:rFonts w:ascii="方正小标宋简体" w:eastAsia="方正小标宋简体" w:cs="ArialUnicodeMS"/>
          <w:kern w:val="0"/>
          <w:sz w:val="52"/>
          <w:szCs w:val="52"/>
        </w:rPr>
      </w:pPr>
      <w:r>
        <w:rPr>
          <w:rFonts w:ascii="方正小标宋简体" w:eastAsia="方正小标宋简体"/>
          <w:kern w:val="0"/>
          <w:sz w:val="52"/>
          <w:szCs w:val="52"/>
        </w:rPr>
        <w:t>2020</w:t>
      </w:r>
      <w:r>
        <w:rPr>
          <w:rFonts w:hint="eastAsia" w:ascii="方正小标宋简体" w:eastAsia="方正小标宋简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w:t>
      </w:r>
      <w:r>
        <w:rPr>
          <w:rFonts w:ascii="方正小标宋简体" w:eastAsia="方正小标宋简体"/>
          <w:b/>
          <w:sz w:val="44"/>
          <w:szCs w:val="44"/>
        </w:rPr>
        <w:t xml:space="preserve">    </w:t>
      </w:r>
      <w:r>
        <w:rPr>
          <w:rFonts w:hint="eastAsia" w:ascii="方正小标宋简体" w:eastAsia="方正小标宋简体"/>
          <w:b/>
          <w:sz w:val="44"/>
          <w:szCs w:val="44"/>
        </w:rPr>
        <w:t>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柳州市妇女</w:t>
      </w:r>
      <w:r>
        <w:rPr>
          <w:rFonts w:hint="eastAsia" w:ascii="仿宋_GB2312" w:hAnsi="黑体" w:eastAsia="仿宋_GB2312"/>
          <w:b/>
          <w:bCs/>
          <w:color w:val="000000"/>
          <w:sz w:val="32"/>
          <w:szCs w:val="32"/>
          <w:lang w:eastAsia="zh-CN"/>
        </w:rPr>
        <w:t>儿童发展中心</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lang w:eastAsia="zh-CN"/>
        </w:rPr>
        <w:t>柳州市妇女儿童发展中心</w:t>
      </w:r>
      <w:r>
        <w:rPr>
          <w:rFonts w:ascii="仿宋_GB2312" w:eastAsia="仿宋_GB2312"/>
          <w:b/>
          <w:sz w:val="32"/>
          <w:szCs w:val="32"/>
        </w:rPr>
        <w:t>2020</w:t>
      </w:r>
      <w:r>
        <w:rPr>
          <w:rFonts w:hint="eastAsia" w:ascii="仿宋_GB2312" w:eastAsia="仿宋_GB2312"/>
          <w:b/>
          <w:sz w:val="32"/>
          <w:szCs w:val="32"/>
        </w:rPr>
        <w:t>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表七：一般公共预算财政拨款安排的“三公”经费支出决算表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ascii="仿宋_GB2312" w:eastAsia="仿宋_GB2312"/>
          <w:sz w:val="32"/>
          <w:szCs w:val="32"/>
          <w:highlight w:val="none"/>
        </w:rPr>
      </w:pPr>
      <w:r>
        <w:rPr>
          <w:rFonts w:hint="eastAsia" w:ascii="仿宋_GB2312" w:eastAsia="仿宋_GB2312"/>
          <w:sz w:val="32"/>
          <w:szCs w:val="32"/>
          <w:highlight w:val="none"/>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eastAsia="zh-CN"/>
        </w:rPr>
        <w:t>柳州市妇女儿童发展中心</w:t>
      </w:r>
      <w:r>
        <w:rPr>
          <w:rFonts w:ascii="仿宋_GB2312" w:eastAsia="仿宋_GB2312"/>
          <w:b/>
          <w:sz w:val="32"/>
          <w:szCs w:val="32"/>
        </w:rPr>
        <w:t>2020</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eastAsia="仿宋_GB2312"/>
          <w:kern w:val="0"/>
          <w:sz w:val="32"/>
          <w:szCs w:val="32"/>
        </w:rPr>
        <w:t>2020</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eastAsia="仿宋_GB2312"/>
          <w:kern w:val="0"/>
          <w:sz w:val="32"/>
          <w:szCs w:val="32"/>
        </w:rPr>
        <w:t>2020</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eastAsia="仿宋_GB2312"/>
          <w:kern w:val="0"/>
          <w:sz w:val="32"/>
          <w:szCs w:val="32"/>
        </w:rPr>
        <w:t>2020</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eastAsia="仿宋_GB2312"/>
          <w:kern w:val="0"/>
          <w:sz w:val="32"/>
          <w:szCs w:val="32"/>
        </w:rPr>
        <w:t>2020</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eastAsia="仿宋_GB2312"/>
          <w:kern w:val="0"/>
          <w:sz w:val="32"/>
          <w:szCs w:val="32"/>
        </w:rPr>
        <w:t>2020</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eastAsia="仿宋_GB2312"/>
          <w:kern w:val="0"/>
          <w:sz w:val="32"/>
          <w:szCs w:val="32"/>
        </w:rPr>
        <w:t>2020</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eastAsia="仿宋_GB2312"/>
          <w:kern w:val="0"/>
          <w:sz w:val="32"/>
          <w:szCs w:val="32"/>
        </w:rPr>
        <w:t>2020</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年度政府性基金预算财政拨款收入支出决算情况</w:t>
      </w:r>
    </w:p>
    <w:p>
      <w:pPr>
        <w:ind w:left="645"/>
        <w:rPr>
          <w:rFonts w:ascii="仿宋_GB2312" w:eastAsia="仿宋_GB2312" w:cs="仿宋_GB2312"/>
          <w:bCs/>
          <w:kern w:val="0"/>
          <w:sz w:val="32"/>
          <w:szCs w:val="32"/>
          <w:highlight w:val="none"/>
        </w:rPr>
      </w:pPr>
      <w:r>
        <w:rPr>
          <w:rFonts w:hint="eastAsia" w:ascii="仿宋_GB2312" w:eastAsia="仿宋_GB2312" w:cs="仿宋_GB2312"/>
          <w:bCs/>
          <w:kern w:val="0"/>
          <w:sz w:val="32"/>
          <w:szCs w:val="32"/>
        </w:rPr>
        <w:t>九、</w:t>
      </w:r>
      <w:r>
        <w:rPr>
          <w:rFonts w:hint="eastAsia" w:ascii="仿宋_GB2312" w:eastAsia="仿宋_GB2312"/>
          <w:sz w:val="32"/>
          <w:szCs w:val="32"/>
          <w:highlight w:val="none"/>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w:t>
      </w:r>
      <w:r>
        <w:rPr>
          <w:rFonts w:eastAsia="仿宋_GB2312"/>
          <w:kern w:val="0"/>
          <w:sz w:val="32"/>
          <w:szCs w:val="32"/>
        </w:rPr>
        <w:t>2020</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十一、其他重要事项的情况说明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spacing w:afterLines="100"/>
        <w:jc w:val="center"/>
        <w:rPr>
          <w:rFonts w:ascii="方正小标宋简体" w:eastAsia="方正小标宋简体"/>
          <w:sz w:val="36"/>
          <w:szCs w:val="36"/>
        </w:rPr>
      </w:pPr>
      <w:r>
        <w:rPr>
          <w:rFonts w:ascii="仿宋_GB2312" w:eastAsia="仿宋_GB2312" w:cs="仿宋_GB2312"/>
          <w:bCs/>
          <w:kern w:val="0"/>
          <w:sz w:val="32"/>
          <w:szCs w:val="32"/>
        </w:rPr>
        <w:br w:type="page"/>
      </w:r>
      <w:r>
        <w:rPr>
          <w:rFonts w:hint="eastAsia" w:ascii="方正小标宋简体" w:eastAsia="方正小标宋简体"/>
          <w:sz w:val="36"/>
          <w:szCs w:val="36"/>
        </w:rPr>
        <w:t>第一部分：</w:t>
      </w:r>
      <w:r>
        <w:rPr>
          <w:rFonts w:hint="eastAsia" w:ascii="方正小标宋简体" w:hAnsi="黑体" w:eastAsia="方正小标宋简体"/>
          <w:bCs/>
          <w:color w:val="000000"/>
          <w:sz w:val="36"/>
          <w:szCs w:val="36"/>
        </w:rPr>
        <w:t>柳州市妇女</w:t>
      </w:r>
      <w:r>
        <w:rPr>
          <w:rFonts w:hint="eastAsia" w:ascii="方正小标宋简体" w:hAnsi="黑体" w:eastAsia="方正小标宋简体"/>
          <w:bCs/>
          <w:color w:val="000000"/>
          <w:sz w:val="36"/>
          <w:szCs w:val="36"/>
          <w:lang w:eastAsia="zh-CN"/>
        </w:rPr>
        <w:t>儿童发展中心</w:t>
      </w:r>
      <w:r>
        <w:rPr>
          <w:rFonts w:hint="eastAsia" w:ascii="方正小标宋简体" w:eastAsia="方正小标宋简体"/>
          <w:sz w:val="36"/>
          <w:szCs w:val="36"/>
        </w:rPr>
        <w:t>概况</w:t>
      </w:r>
    </w:p>
    <w:p>
      <w:pPr>
        <w:spacing w:line="580" w:lineRule="exact"/>
        <w:ind w:firstLine="646"/>
        <w:rPr>
          <w:rFonts w:ascii="黑体" w:hAnsi="黑体" w:eastAsia="黑体"/>
          <w:sz w:val="32"/>
          <w:szCs w:val="32"/>
        </w:rPr>
      </w:pPr>
      <w:r>
        <w:rPr>
          <w:rFonts w:hint="eastAsia" w:ascii="黑体" w:hAnsi="黑体" w:eastAsia="黑体"/>
          <w:sz w:val="32"/>
          <w:szCs w:val="32"/>
        </w:rPr>
        <w:t>一、主要职能</w:t>
      </w:r>
    </w:p>
    <w:p>
      <w:pPr>
        <w:pStyle w:val="13"/>
        <w:spacing w:line="580" w:lineRule="exact"/>
        <w:ind w:firstLine="640" w:firstLineChars="200"/>
        <w:rPr>
          <w:rFonts w:ascii="楷体_GB2312" w:hAnsi="黑体" w:eastAsia="楷体_GB2312"/>
          <w:sz w:val="32"/>
        </w:rPr>
      </w:pPr>
      <w:r>
        <w:rPr>
          <w:rFonts w:hint="eastAsia" w:ascii="楷体_GB2312" w:hAnsi="黑体" w:eastAsia="楷体_GB2312"/>
          <w:sz w:val="32"/>
        </w:rPr>
        <w:t>（一）</w:t>
      </w:r>
      <w:r>
        <w:rPr>
          <w:rFonts w:hint="eastAsia" w:ascii="楷体_GB2312" w:hAnsi="黑体" w:eastAsia="楷体_GB2312"/>
          <w:sz w:val="32"/>
          <w:lang w:eastAsia="zh-CN"/>
        </w:rPr>
        <w:t>单位</w:t>
      </w:r>
      <w:r>
        <w:rPr>
          <w:rFonts w:hint="eastAsia" w:ascii="楷体_GB2312" w:hAnsi="黑体" w:eastAsia="楷体_GB2312"/>
          <w:sz w:val="32"/>
        </w:rPr>
        <w:t>主要工作职责</w:t>
      </w:r>
    </w:p>
    <w:p>
      <w:pPr>
        <w:spacing w:line="580" w:lineRule="exact"/>
        <w:ind w:firstLine="645"/>
        <w:rPr>
          <w:rFonts w:ascii="仿宋_GB2312" w:hAnsi="黑体" w:eastAsia="仿宋_GB2312"/>
          <w:sz w:val="32"/>
        </w:rPr>
      </w:pPr>
      <w:r>
        <w:rPr>
          <w:rFonts w:hint="eastAsia" w:ascii="仿宋_GB2312" w:hAnsi="黑体" w:eastAsia="仿宋_GB2312"/>
          <w:sz w:val="32"/>
        </w:rPr>
        <w:t>为全市妇女儿童提供教育培训、扶弱助困、创新发展、交流展示等平台；培训、孵化和联系女性社会组织和儿童公益组织，承接有关妇女儿童的政策理论研究、主题实践活动、公益服务等项目；实施推进巾帼家政服务工作，支持服务家庭教育等。</w:t>
      </w:r>
    </w:p>
    <w:p>
      <w:pPr>
        <w:spacing w:line="580" w:lineRule="exact"/>
        <w:ind w:firstLine="645"/>
        <w:rPr>
          <w:rFonts w:ascii="楷体_GB2312" w:hAnsi="黑体" w:eastAsia="楷体_GB2312"/>
          <w:sz w:val="32"/>
        </w:rPr>
      </w:pPr>
      <w:r>
        <w:rPr>
          <w:rFonts w:hint="eastAsia" w:ascii="楷体_GB2312" w:hAnsi="黑体" w:eastAsia="楷体_GB2312"/>
          <w:sz w:val="32"/>
        </w:rPr>
        <w:t>（二）年度主要工作任务</w:t>
      </w:r>
    </w:p>
    <w:p>
      <w:pPr>
        <w:spacing w:line="580" w:lineRule="exact"/>
        <w:ind w:firstLine="645"/>
        <w:rPr>
          <w:rFonts w:ascii="仿宋_GB2312" w:eastAsia="仿宋_GB2312"/>
          <w:sz w:val="32"/>
          <w:szCs w:val="32"/>
        </w:rPr>
      </w:pPr>
      <w:r>
        <w:rPr>
          <w:rFonts w:hint="eastAsia" w:ascii="仿宋_GB2312" w:eastAsia="仿宋_GB2312"/>
          <w:sz w:val="32"/>
          <w:szCs w:val="32"/>
        </w:rPr>
        <w:t>注重师生的德育培养，引导广大妇女儿童和家庭心向党、听党话、跟党走，践行社会主义核心价值观，为社会团结和谐积聚正能量。坚持公益性质，提升服务水平。全年开设美术书法、声乐舞蹈体育、文化科技早教、键盘器乐等四大类</w:t>
      </w:r>
      <w:r>
        <w:rPr>
          <w:rFonts w:ascii="仿宋_GB2312" w:eastAsia="仿宋_GB2312"/>
          <w:sz w:val="32"/>
          <w:szCs w:val="32"/>
        </w:rPr>
        <w:t>60</w:t>
      </w:r>
      <w:r>
        <w:rPr>
          <w:rFonts w:hint="eastAsia" w:ascii="仿宋_GB2312" w:eastAsia="仿宋_GB2312"/>
          <w:sz w:val="32"/>
          <w:szCs w:val="32"/>
        </w:rPr>
        <w:t>多种课程，培训学员</w:t>
      </w:r>
      <w:r>
        <w:rPr>
          <w:rFonts w:ascii="仿宋_GB2312" w:eastAsia="仿宋_GB2312"/>
          <w:sz w:val="32"/>
          <w:szCs w:val="32"/>
        </w:rPr>
        <w:t>6500</w:t>
      </w:r>
      <w:r>
        <w:rPr>
          <w:rFonts w:hint="eastAsia" w:ascii="仿宋_GB2312" w:eastAsia="仿宋_GB2312"/>
          <w:sz w:val="32"/>
          <w:szCs w:val="32"/>
        </w:rPr>
        <w:t>人次。开办两大系列公益课程共</w:t>
      </w:r>
      <w:r>
        <w:rPr>
          <w:rFonts w:ascii="仿宋_GB2312" w:eastAsia="仿宋_GB2312"/>
          <w:sz w:val="32"/>
          <w:szCs w:val="32"/>
        </w:rPr>
        <w:t>100</w:t>
      </w:r>
      <w:r>
        <w:rPr>
          <w:rFonts w:hint="eastAsia" w:ascii="仿宋_GB2312" w:eastAsia="仿宋_GB2312"/>
          <w:sz w:val="32"/>
          <w:szCs w:val="32"/>
        </w:rPr>
        <w:t>节，其中阳光少年素质提升公益课程</w:t>
      </w:r>
      <w:r>
        <w:rPr>
          <w:rFonts w:ascii="仿宋_GB2312" w:eastAsia="仿宋_GB2312"/>
          <w:sz w:val="32"/>
          <w:szCs w:val="32"/>
        </w:rPr>
        <w:t>49</w:t>
      </w:r>
      <w:r>
        <w:rPr>
          <w:rFonts w:hint="eastAsia" w:ascii="仿宋_GB2312" w:eastAsia="仿宋_GB2312"/>
          <w:sz w:val="32"/>
          <w:szCs w:val="32"/>
        </w:rPr>
        <w:t>节</w:t>
      </w:r>
      <w:r>
        <w:rPr>
          <w:rFonts w:ascii="仿宋_GB2312" w:eastAsia="仿宋_GB2312"/>
          <w:sz w:val="32"/>
          <w:szCs w:val="32"/>
        </w:rPr>
        <w:t>,</w:t>
      </w:r>
      <w:r>
        <w:rPr>
          <w:rFonts w:hint="eastAsia" w:ascii="仿宋_GB2312" w:eastAsia="仿宋_GB2312"/>
          <w:sz w:val="32"/>
          <w:szCs w:val="32"/>
        </w:rPr>
        <w:t>受益</w:t>
      </w:r>
      <w:r>
        <w:rPr>
          <w:rFonts w:ascii="仿宋_GB2312" w:eastAsia="仿宋_GB2312"/>
          <w:sz w:val="32"/>
          <w:szCs w:val="32"/>
        </w:rPr>
        <w:t>158</w:t>
      </w:r>
      <w:r>
        <w:rPr>
          <w:rFonts w:hint="eastAsia" w:ascii="仿宋_GB2312" w:eastAsia="仿宋_GB2312"/>
          <w:sz w:val="32"/>
          <w:szCs w:val="32"/>
        </w:rPr>
        <w:t>人次，紫荆魅力女性公益课程</w:t>
      </w:r>
      <w:r>
        <w:rPr>
          <w:rFonts w:ascii="仿宋_GB2312" w:eastAsia="仿宋_GB2312"/>
          <w:sz w:val="32"/>
          <w:szCs w:val="32"/>
        </w:rPr>
        <w:t>45</w:t>
      </w:r>
      <w:r>
        <w:rPr>
          <w:rFonts w:hint="eastAsia" w:ascii="仿宋_GB2312" w:eastAsia="仿宋_GB2312"/>
          <w:sz w:val="32"/>
          <w:szCs w:val="32"/>
        </w:rPr>
        <w:t>节，受益</w:t>
      </w:r>
      <w:r>
        <w:rPr>
          <w:rFonts w:ascii="仿宋_GB2312" w:eastAsia="仿宋_GB2312"/>
          <w:sz w:val="32"/>
          <w:szCs w:val="32"/>
        </w:rPr>
        <w:t>2260</w:t>
      </w:r>
      <w:r>
        <w:rPr>
          <w:rFonts w:hint="eastAsia" w:ascii="仿宋_GB2312" w:eastAsia="仿宋_GB2312"/>
          <w:sz w:val="32"/>
          <w:szCs w:val="32"/>
        </w:rPr>
        <w:t>人次。柳州市妇女综合发展服务基地正式投入使用后，整合社会优质资源开展家政公益课堂培训</w:t>
      </w:r>
      <w:r>
        <w:rPr>
          <w:rFonts w:ascii="仿宋_GB2312" w:eastAsia="仿宋_GB2312"/>
          <w:sz w:val="32"/>
          <w:szCs w:val="32"/>
        </w:rPr>
        <w:t>8</w:t>
      </w:r>
      <w:r>
        <w:rPr>
          <w:rFonts w:hint="eastAsia" w:ascii="仿宋_GB2312" w:eastAsia="仿宋_GB2312"/>
          <w:sz w:val="32"/>
          <w:szCs w:val="32"/>
        </w:rPr>
        <w:t>场；活动接待</w:t>
      </w:r>
      <w:r>
        <w:rPr>
          <w:rFonts w:ascii="仿宋_GB2312" w:eastAsia="仿宋_GB2312"/>
          <w:sz w:val="32"/>
          <w:szCs w:val="32"/>
        </w:rPr>
        <w:t>5</w:t>
      </w:r>
      <w:r>
        <w:rPr>
          <w:rFonts w:hint="eastAsia" w:ascii="仿宋_GB2312" w:eastAsia="仿宋_GB2312"/>
          <w:sz w:val="32"/>
          <w:szCs w:val="32"/>
        </w:rPr>
        <w:t>场；累计共接待</w:t>
      </w:r>
      <w:r>
        <w:rPr>
          <w:rFonts w:ascii="仿宋_GB2312" w:eastAsia="仿宋_GB2312"/>
          <w:sz w:val="32"/>
          <w:szCs w:val="32"/>
        </w:rPr>
        <w:t>472</w:t>
      </w:r>
      <w:r>
        <w:rPr>
          <w:rFonts w:hint="eastAsia" w:ascii="仿宋_GB2312" w:eastAsia="仿宋_GB2312"/>
          <w:sz w:val="32"/>
          <w:szCs w:val="32"/>
        </w:rPr>
        <w:t>人次。全年紫荆就业服务之家有在册家政从业人员</w:t>
      </w:r>
      <w:r>
        <w:rPr>
          <w:rFonts w:ascii="仿宋_GB2312" w:eastAsia="仿宋_GB2312"/>
          <w:sz w:val="32"/>
          <w:szCs w:val="32"/>
        </w:rPr>
        <w:t>571</w:t>
      </w:r>
      <w:r>
        <w:rPr>
          <w:rFonts w:hint="eastAsia" w:ascii="仿宋_GB2312" w:eastAsia="仿宋_GB2312"/>
          <w:sz w:val="32"/>
          <w:szCs w:val="32"/>
        </w:rPr>
        <w:t>人；共接待群众</w:t>
      </w:r>
      <w:r>
        <w:rPr>
          <w:rFonts w:ascii="仿宋_GB2312" w:eastAsia="仿宋_GB2312"/>
          <w:sz w:val="32"/>
          <w:szCs w:val="32"/>
        </w:rPr>
        <w:t>3604</w:t>
      </w:r>
      <w:r>
        <w:rPr>
          <w:rFonts w:hint="eastAsia" w:ascii="仿宋_GB2312" w:eastAsia="仿宋_GB2312"/>
          <w:sz w:val="32"/>
          <w:szCs w:val="32"/>
        </w:rPr>
        <w:t>人次；发布招工信息</w:t>
      </w:r>
      <w:r>
        <w:rPr>
          <w:rFonts w:ascii="仿宋_GB2312" w:eastAsia="仿宋_GB2312"/>
          <w:sz w:val="32"/>
          <w:szCs w:val="32"/>
        </w:rPr>
        <w:t>365</w:t>
      </w:r>
      <w:r>
        <w:rPr>
          <w:rFonts w:hint="eastAsia" w:ascii="仿宋_GB2312" w:eastAsia="仿宋_GB2312"/>
          <w:sz w:val="32"/>
          <w:szCs w:val="32"/>
        </w:rPr>
        <w:t>条；登记求职信息</w:t>
      </w:r>
      <w:r>
        <w:rPr>
          <w:rFonts w:ascii="仿宋_GB2312" w:eastAsia="仿宋_GB2312"/>
          <w:sz w:val="32"/>
          <w:szCs w:val="32"/>
        </w:rPr>
        <w:t>689</w:t>
      </w:r>
      <w:r>
        <w:rPr>
          <w:rFonts w:hint="eastAsia" w:ascii="仿宋_GB2312" w:eastAsia="仿宋_GB2312"/>
          <w:sz w:val="32"/>
          <w:szCs w:val="32"/>
        </w:rPr>
        <w:t>条；达成家政服务意向</w:t>
      </w:r>
      <w:r>
        <w:rPr>
          <w:rFonts w:ascii="仿宋_GB2312" w:eastAsia="仿宋_GB2312"/>
          <w:sz w:val="32"/>
          <w:szCs w:val="32"/>
        </w:rPr>
        <w:t>145</w:t>
      </w:r>
      <w:r>
        <w:rPr>
          <w:rFonts w:hint="eastAsia" w:ascii="仿宋_GB2312" w:eastAsia="仿宋_GB2312"/>
          <w:sz w:val="32"/>
          <w:szCs w:val="32"/>
        </w:rPr>
        <w:t>单，工作得到求职妇女和用工家庭的充分肯定。疫情期间中心积极响应国家“停课不停学”的号召，积极调整工作计划，通过设计线上活动、实施网络教学等方式开展培训和活动。尝试建设线上微课堂品牌“紫荆魅力女性微课堂”，由中心教师团队设计、执教茶艺、工笔画、舞蹈塑形、书法、女子防身术等主题课程</w:t>
      </w:r>
      <w:r>
        <w:rPr>
          <w:rFonts w:ascii="仿宋_GB2312" w:eastAsia="仿宋_GB2312"/>
          <w:sz w:val="32"/>
          <w:szCs w:val="32"/>
        </w:rPr>
        <w:t>28</w:t>
      </w:r>
      <w:r>
        <w:rPr>
          <w:rFonts w:hint="eastAsia" w:ascii="仿宋_GB2312" w:eastAsia="仿宋_GB2312"/>
          <w:sz w:val="32"/>
          <w:szCs w:val="32"/>
        </w:rPr>
        <w:t>节，保障广大妇女在居家隔离期间的学习需求，助力建设良好的家庭教育环境。在提升教师队伍素质的同时做好疫情防控常态化教育，推送“教师提升微课堂”、“防控疫情系列微课堂”</w:t>
      </w:r>
      <w:r>
        <w:rPr>
          <w:rFonts w:ascii="仿宋_GB2312" w:eastAsia="仿宋_GB2312"/>
          <w:sz w:val="32"/>
          <w:szCs w:val="32"/>
        </w:rPr>
        <w:t>18</w:t>
      </w:r>
      <w:r>
        <w:rPr>
          <w:rFonts w:hint="eastAsia" w:ascii="仿宋_GB2312" w:eastAsia="仿宋_GB2312"/>
          <w:sz w:val="32"/>
          <w:szCs w:val="32"/>
        </w:rPr>
        <w:t>节。</w:t>
      </w:r>
    </w:p>
    <w:p>
      <w:pPr>
        <w:spacing w:line="580" w:lineRule="exact"/>
        <w:ind w:firstLine="646"/>
        <w:rPr>
          <w:rFonts w:ascii="黑体" w:hAnsi="黑体" w:eastAsia="黑体"/>
          <w:sz w:val="32"/>
          <w:szCs w:val="32"/>
        </w:rPr>
      </w:pPr>
      <w:r>
        <w:rPr>
          <w:rFonts w:hint="eastAsia" w:ascii="黑体" w:hAnsi="黑体" w:eastAsia="黑体"/>
          <w:sz w:val="32"/>
          <w:szCs w:val="32"/>
        </w:rPr>
        <w:t>二、决算单位构成</w:t>
      </w:r>
    </w:p>
    <w:p>
      <w:pPr>
        <w:pStyle w:val="13"/>
        <w:spacing w:line="580" w:lineRule="exact"/>
        <w:ind w:firstLine="640" w:firstLineChars="200"/>
        <w:rPr>
          <w:rFonts w:hint="eastAsia" w:ascii="楷体_GB2312" w:hAnsi="仿宋_GB2312" w:eastAsia="楷体_GB2312"/>
          <w:spacing w:val="-6"/>
          <w:sz w:val="32"/>
          <w:lang w:eastAsia="zh-CN"/>
        </w:rPr>
      </w:pPr>
      <w:r>
        <w:rPr>
          <w:rFonts w:hint="eastAsia" w:ascii="楷体_GB2312" w:hAnsi="仿宋" w:eastAsia="楷体_GB2312"/>
          <w:sz w:val="32"/>
          <w:szCs w:val="32"/>
        </w:rPr>
        <w:t>（一）</w:t>
      </w:r>
      <w:r>
        <w:rPr>
          <w:rFonts w:hint="eastAsia" w:ascii="楷体_GB2312" w:hAnsi="仿宋" w:eastAsia="楷体_GB2312"/>
          <w:sz w:val="32"/>
          <w:szCs w:val="32"/>
          <w:lang w:eastAsia="zh-CN"/>
        </w:rPr>
        <w:t>单位性质</w:t>
      </w:r>
    </w:p>
    <w:p>
      <w:pPr>
        <w:spacing w:line="580" w:lineRule="exact"/>
        <w:ind w:firstLine="632" w:firstLineChars="200"/>
        <w:rPr>
          <w:rFonts w:ascii="仿宋_GB2312" w:hAnsi="华文仿宋" w:eastAsia="仿宋_GB2312"/>
          <w:color w:val="000000"/>
          <w:sz w:val="32"/>
          <w:szCs w:val="32"/>
        </w:rPr>
      </w:pPr>
      <w:r>
        <w:rPr>
          <w:rFonts w:hint="eastAsia" w:ascii="仿宋_GB2312" w:hAnsi="华文仿宋" w:eastAsia="仿宋_GB2312" w:cs="宋体"/>
          <w:color w:val="000000"/>
          <w:spacing w:val="-2"/>
          <w:kern w:val="0"/>
          <w:sz w:val="32"/>
          <w:szCs w:val="32"/>
        </w:rPr>
        <w:t>全额拨款事业单位</w:t>
      </w:r>
      <w:r>
        <w:rPr>
          <w:rFonts w:hint="eastAsia" w:ascii="仿宋_GB2312" w:hAnsi="华文仿宋" w:eastAsia="仿宋_GB2312"/>
          <w:color w:val="000000"/>
          <w:spacing w:val="-2"/>
          <w:sz w:val="32"/>
          <w:szCs w:val="32"/>
        </w:rPr>
        <w:t>，是柳州市妇女</w:t>
      </w:r>
      <w:r>
        <w:rPr>
          <w:rFonts w:hint="eastAsia" w:ascii="仿宋_GB2312" w:hAnsi="华文仿宋" w:eastAsia="仿宋_GB2312"/>
          <w:color w:val="000000"/>
          <w:spacing w:val="-2"/>
          <w:sz w:val="32"/>
          <w:szCs w:val="32"/>
          <w:lang w:eastAsia="zh-CN"/>
        </w:rPr>
        <w:t>联合会主管的二层单位</w:t>
      </w:r>
      <w:r>
        <w:rPr>
          <w:rFonts w:hint="eastAsia" w:ascii="仿宋_GB2312" w:hAnsi="华文仿宋" w:eastAsia="仿宋_GB2312"/>
          <w:color w:val="000000"/>
          <w:spacing w:val="-2"/>
          <w:sz w:val="32"/>
          <w:szCs w:val="32"/>
        </w:rPr>
        <w:t>。</w:t>
      </w:r>
    </w:p>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right="315" w:firstLine="640" w:firstLineChars="200"/>
        <w:rPr>
          <w:rFonts w:ascii="楷体_GB2312" w:hAnsi="新宋体" w:eastAsia="楷体_GB2312"/>
          <w:sz w:val="32"/>
        </w:rPr>
      </w:pPr>
      <w:r>
        <w:rPr>
          <w:rFonts w:hint="eastAsia" w:ascii="楷体_GB2312" w:hAnsi="仿宋" w:eastAsia="楷体_GB2312"/>
          <w:sz w:val="32"/>
          <w:szCs w:val="32"/>
        </w:rPr>
        <w:t>（二）人员情况</w:t>
      </w:r>
      <w:r>
        <w:rPr>
          <w:rFonts w:ascii="楷体_GB2312" w:hAnsi="新宋体" w:eastAsia="楷体_GB2312"/>
          <w:sz w:val="32"/>
        </w:rPr>
        <w:t xml:space="preserve"> </w:t>
      </w:r>
    </w:p>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right="315"/>
        <w:rPr>
          <w:rFonts w:ascii="仿宋_GB2312" w:hAnsi="新宋体" w:eastAsia="仿宋_GB2312"/>
          <w:sz w:val="30"/>
          <w:szCs w:val="30"/>
        </w:rPr>
      </w:pPr>
      <w:r>
        <w:rPr>
          <w:rFonts w:ascii="仿宋_GB2312" w:hAnsi="新宋体" w:eastAsia="仿宋_GB2312"/>
          <w:sz w:val="32"/>
        </w:rPr>
        <w:t xml:space="preserve">                                             </w:t>
      </w:r>
      <w:r>
        <w:rPr>
          <w:rFonts w:ascii="仿宋_GB2312" w:hAnsi="新宋体" w:eastAsia="仿宋_GB2312"/>
          <w:sz w:val="30"/>
          <w:szCs w:val="30"/>
        </w:rPr>
        <w:t xml:space="preserve"> </w:t>
      </w:r>
      <w:r>
        <w:rPr>
          <w:rFonts w:hint="eastAsia" w:ascii="仿宋_GB2312" w:hAnsi="新宋体" w:eastAsia="仿宋_GB2312"/>
          <w:sz w:val="30"/>
          <w:szCs w:val="30"/>
        </w:rPr>
        <w:t>单位：人</w:t>
      </w:r>
    </w:p>
    <w:tbl>
      <w:tblPr>
        <w:tblStyle w:val="7"/>
        <w:tblW w:w="8862" w:type="dxa"/>
        <w:jc w:val="center"/>
        <w:tblInd w:w="-2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30" w:type="dxa"/>
          <w:bottom w:w="0" w:type="dxa"/>
          <w:right w:w="20" w:type="dxa"/>
        </w:tblCellMar>
      </w:tblPr>
      <w:tblGrid>
        <w:gridCol w:w="1985"/>
        <w:gridCol w:w="1490"/>
        <w:gridCol w:w="992"/>
        <w:gridCol w:w="993"/>
        <w:gridCol w:w="850"/>
        <w:gridCol w:w="851"/>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30" w:type="dxa"/>
            <w:bottom w:w="0" w:type="dxa"/>
            <w:right w:w="20" w:type="dxa"/>
          </w:tblCellMar>
        </w:tblPrEx>
        <w:trPr>
          <w:trHeight w:val="449" w:hRule="atLeast"/>
          <w:jc w:val="center"/>
        </w:trPr>
        <w:tc>
          <w:tcPr>
            <w:tcW w:w="1985" w:type="dxa"/>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80" w:lineRule="exact"/>
              <w:jc w:val="center"/>
              <w:rPr>
                <w:rFonts w:ascii="仿宋_GB2312" w:hAnsi="仿宋_GB2312" w:eastAsia="仿宋_GB2312"/>
                <w:sz w:val="30"/>
                <w:szCs w:val="30"/>
              </w:rPr>
            </w:pPr>
            <w:r>
              <w:rPr>
                <w:rFonts w:hint="eastAsia" w:ascii="仿宋_GB2312" w:hAnsi="宋体" w:eastAsia="仿宋_GB2312" w:cs="宋体"/>
                <w:sz w:val="30"/>
                <w:szCs w:val="30"/>
              </w:rPr>
              <w:t>单</w:t>
            </w:r>
            <w:r>
              <w:rPr>
                <w:rFonts w:hint="eastAsia" w:ascii="仿宋_GB2312" w:hAnsi="MS Gothic" w:eastAsia="仿宋_GB2312" w:cs="MS Gothic"/>
                <w:sz w:val="30"/>
                <w:szCs w:val="30"/>
              </w:rPr>
              <w:t>位</w:t>
            </w:r>
          </w:p>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80" w:lineRule="exact"/>
              <w:ind w:firstLine="105"/>
              <w:jc w:val="center"/>
              <w:rPr>
                <w:rFonts w:ascii="仿宋_GB2312" w:hAnsi="仿宋_GB2312" w:eastAsia="仿宋_GB2312"/>
                <w:sz w:val="30"/>
                <w:szCs w:val="30"/>
              </w:rPr>
            </w:pPr>
            <w:r>
              <w:rPr>
                <w:rFonts w:hint="eastAsia" w:ascii="仿宋_GB2312" w:hAnsi="仿宋_GB2312" w:eastAsia="仿宋_GB2312"/>
                <w:sz w:val="30"/>
                <w:szCs w:val="30"/>
              </w:rPr>
              <w:t>名称</w:t>
            </w:r>
          </w:p>
        </w:tc>
        <w:tc>
          <w:tcPr>
            <w:tcW w:w="1490" w:type="dxa"/>
            <w:tcMar>
              <w:left w:w="2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80" w:lineRule="exact"/>
              <w:jc w:val="center"/>
              <w:rPr>
                <w:rFonts w:ascii="仿宋_GB2312" w:hAnsi="仿宋_GB2312" w:eastAsia="仿宋_GB2312"/>
                <w:sz w:val="30"/>
                <w:szCs w:val="30"/>
              </w:rPr>
            </w:pPr>
            <w:r>
              <w:rPr>
                <w:rFonts w:hint="eastAsia" w:ascii="仿宋_GB2312" w:hAnsi="仿宋_GB2312" w:eastAsia="仿宋_GB2312"/>
                <w:sz w:val="30"/>
                <w:szCs w:val="30"/>
              </w:rPr>
              <w:t>单位</w:t>
            </w:r>
            <w:r>
              <w:rPr>
                <w:rFonts w:ascii="仿宋_GB2312" w:hAnsi="仿宋_GB2312" w:eastAsia="仿宋_GB2312"/>
                <w:sz w:val="30"/>
                <w:szCs w:val="30"/>
              </w:rPr>
              <w:br w:type="textWrapping"/>
            </w:r>
            <w:r>
              <w:rPr>
                <w:rFonts w:hint="eastAsia" w:ascii="仿宋_GB2312" w:hAnsi="仿宋_GB2312" w:eastAsia="仿宋_GB2312"/>
                <w:sz w:val="30"/>
                <w:szCs w:val="30"/>
              </w:rPr>
              <w:t>性质</w:t>
            </w:r>
            <w:r>
              <w:rPr>
                <w:rFonts w:ascii="仿宋_GB2312" w:hAnsi="仿宋_GB2312" w:eastAsia="仿宋_GB2312"/>
                <w:sz w:val="30"/>
                <w:szCs w:val="30"/>
              </w:rPr>
              <w:br w:type="textWrapping"/>
            </w:r>
            <w:r>
              <w:rPr>
                <w:rFonts w:hint="eastAsia" w:ascii="仿宋_GB2312" w:hAnsi="仿宋_GB2312" w:eastAsia="仿宋_GB2312"/>
                <w:sz w:val="30"/>
                <w:szCs w:val="30"/>
              </w:rPr>
              <w:t>（编制本）</w:t>
            </w:r>
          </w:p>
        </w:tc>
        <w:tc>
          <w:tcPr>
            <w:tcW w:w="992" w:type="dxa"/>
            <w:tcMar>
              <w:left w:w="2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80" w:lineRule="exact"/>
              <w:jc w:val="center"/>
              <w:rPr>
                <w:rFonts w:ascii="仿宋_GB2312" w:hAnsi="仿宋_GB2312" w:eastAsia="仿宋_GB2312"/>
                <w:sz w:val="30"/>
                <w:szCs w:val="30"/>
              </w:rPr>
            </w:pPr>
            <w:r>
              <w:rPr>
                <w:rFonts w:hint="eastAsia" w:ascii="仿宋_GB2312" w:hAnsi="仿宋_GB2312" w:eastAsia="仿宋_GB2312"/>
                <w:sz w:val="30"/>
                <w:szCs w:val="30"/>
              </w:rPr>
              <w:t>编制人数</w:t>
            </w:r>
          </w:p>
        </w:tc>
        <w:tc>
          <w:tcPr>
            <w:tcW w:w="993" w:type="dxa"/>
            <w:tcMar>
              <w:left w:w="2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80" w:lineRule="exact"/>
              <w:jc w:val="center"/>
              <w:rPr>
                <w:rFonts w:ascii="仿宋_GB2312" w:hAnsi="仿宋_GB2312" w:eastAsia="仿宋_GB2312"/>
                <w:sz w:val="30"/>
                <w:szCs w:val="30"/>
              </w:rPr>
            </w:pPr>
            <w:r>
              <w:rPr>
                <w:rFonts w:hint="eastAsia" w:ascii="仿宋_GB2312" w:hAnsi="仿宋_GB2312" w:eastAsia="仿宋_GB2312"/>
                <w:sz w:val="30"/>
                <w:szCs w:val="30"/>
              </w:rPr>
              <w:t>实有在职人数</w:t>
            </w:r>
          </w:p>
        </w:tc>
        <w:tc>
          <w:tcPr>
            <w:tcW w:w="850" w:type="dxa"/>
            <w:tcMar>
              <w:left w:w="2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80" w:lineRule="exact"/>
              <w:jc w:val="center"/>
              <w:rPr>
                <w:rFonts w:ascii="仿宋_GB2312" w:hAnsi="仿宋_GB2312" w:eastAsia="仿宋_GB2312"/>
                <w:sz w:val="30"/>
                <w:szCs w:val="30"/>
              </w:rPr>
            </w:pPr>
            <w:r>
              <w:rPr>
                <w:rFonts w:hint="eastAsia" w:ascii="仿宋_GB2312" w:hAnsi="仿宋_GB2312" w:eastAsia="仿宋_GB2312"/>
                <w:sz w:val="30"/>
                <w:szCs w:val="30"/>
              </w:rPr>
              <w:t>离休</w:t>
            </w:r>
            <w:r>
              <w:rPr>
                <w:rFonts w:ascii="仿宋_GB2312" w:hAnsi="仿宋_GB2312" w:eastAsia="仿宋_GB2312"/>
                <w:sz w:val="30"/>
                <w:szCs w:val="30"/>
              </w:rPr>
              <w:br w:type="textWrapping"/>
            </w:r>
            <w:r>
              <w:rPr>
                <w:rFonts w:hint="eastAsia" w:ascii="仿宋_GB2312" w:hAnsi="仿宋_GB2312" w:eastAsia="仿宋_GB2312"/>
                <w:sz w:val="30"/>
                <w:szCs w:val="30"/>
              </w:rPr>
              <w:t>人数</w:t>
            </w:r>
          </w:p>
        </w:tc>
        <w:tc>
          <w:tcPr>
            <w:tcW w:w="851" w:type="dxa"/>
            <w:tcMar>
              <w:left w:w="2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80" w:lineRule="exact"/>
              <w:jc w:val="center"/>
              <w:rPr>
                <w:rFonts w:ascii="仿宋_GB2312" w:hAnsi="仿宋_GB2312" w:eastAsia="仿宋_GB2312"/>
                <w:sz w:val="30"/>
                <w:szCs w:val="30"/>
              </w:rPr>
            </w:pPr>
            <w:r>
              <w:rPr>
                <w:rFonts w:hint="eastAsia" w:ascii="仿宋_GB2312" w:hAnsi="仿宋_GB2312" w:eastAsia="仿宋_GB2312"/>
                <w:sz w:val="30"/>
                <w:szCs w:val="30"/>
              </w:rPr>
              <w:t>退休</w:t>
            </w:r>
          </w:p>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80" w:lineRule="exact"/>
              <w:jc w:val="center"/>
              <w:rPr>
                <w:rFonts w:ascii="仿宋_GB2312" w:hAnsi="仿宋_GB2312" w:eastAsia="仿宋_GB2312"/>
                <w:sz w:val="30"/>
                <w:szCs w:val="30"/>
              </w:rPr>
            </w:pPr>
            <w:r>
              <w:rPr>
                <w:rFonts w:hint="eastAsia" w:ascii="仿宋_GB2312" w:hAnsi="仿宋_GB2312" w:eastAsia="仿宋_GB2312"/>
                <w:sz w:val="30"/>
                <w:szCs w:val="30"/>
              </w:rPr>
              <w:t>人数</w:t>
            </w:r>
          </w:p>
        </w:tc>
        <w:tc>
          <w:tcPr>
            <w:tcW w:w="850" w:type="dxa"/>
            <w:tcMar>
              <w:top w:w="0" w:type="dxa"/>
              <w:left w:w="10" w:type="dxa"/>
              <w:right w:w="1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80" w:lineRule="exact"/>
              <w:jc w:val="center"/>
              <w:rPr>
                <w:rFonts w:ascii="仿宋_GB2312" w:hAnsi="仿宋_GB2312" w:eastAsia="仿宋_GB2312"/>
                <w:sz w:val="30"/>
                <w:szCs w:val="30"/>
              </w:rPr>
            </w:pPr>
            <w:r>
              <w:rPr>
                <w:rFonts w:hint="eastAsia" w:ascii="仿宋_GB2312" w:hAnsi="仿宋_GB2312" w:eastAsia="仿宋_GB2312"/>
                <w:sz w:val="30"/>
                <w:szCs w:val="30"/>
              </w:rPr>
              <w:t>聘用</w:t>
            </w:r>
          </w:p>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80" w:lineRule="exact"/>
              <w:jc w:val="center"/>
              <w:rPr>
                <w:rFonts w:ascii="仿宋_GB2312" w:hAnsi="仿宋_GB2312" w:eastAsia="仿宋_GB2312"/>
                <w:sz w:val="30"/>
                <w:szCs w:val="30"/>
              </w:rPr>
            </w:pPr>
            <w:r>
              <w:rPr>
                <w:rFonts w:hint="eastAsia" w:ascii="仿宋_GB2312" w:hAnsi="仿宋_GB2312" w:eastAsia="仿宋_GB2312"/>
                <w:sz w:val="30"/>
                <w:szCs w:val="30"/>
              </w:rPr>
              <w:t>人数</w:t>
            </w:r>
          </w:p>
        </w:tc>
        <w:tc>
          <w:tcPr>
            <w:tcW w:w="851" w:type="dxa"/>
            <w:tcMar>
              <w:left w:w="2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80" w:lineRule="exact"/>
              <w:jc w:val="center"/>
              <w:rPr>
                <w:rFonts w:ascii="仿宋_GB2312" w:hAnsi="仿宋_GB2312" w:eastAsia="仿宋_GB2312"/>
                <w:sz w:val="30"/>
                <w:szCs w:val="30"/>
              </w:rPr>
            </w:pPr>
            <w:r>
              <w:rPr>
                <w:rFonts w:hint="eastAsia" w:ascii="仿宋_GB2312" w:hAnsi="仿宋_GB2312" w:eastAsia="仿宋_GB2312"/>
                <w:sz w:val="30"/>
                <w:szCs w:val="30"/>
              </w:rPr>
              <w:t>学生人数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30" w:type="dxa"/>
            <w:bottom w:w="0" w:type="dxa"/>
            <w:right w:w="20" w:type="dxa"/>
          </w:tblCellMar>
        </w:tblPrEx>
        <w:trPr>
          <w:trHeight w:val="227" w:hRule="atLeast"/>
          <w:jc w:val="center"/>
        </w:trPr>
        <w:tc>
          <w:tcPr>
            <w:tcW w:w="1985" w:type="dxa"/>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80" w:lineRule="exact"/>
              <w:jc w:val="center"/>
              <w:rPr>
                <w:rFonts w:ascii="仿宋_GB2312" w:hAnsi="仿宋_GB2312" w:eastAsia="仿宋_GB2312"/>
                <w:sz w:val="30"/>
                <w:szCs w:val="30"/>
              </w:rPr>
            </w:pPr>
            <w:r>
              <w:rPr>
                <w:rFonts w:hint="eastAsia" w:ascii="仿宋_GB2312" w:hAnsi="仿宋_GB2312" w:eastAsia="仿宋_GB2312"/>
                <w:sz w:val="30"/>
                <w:szCs w:val="30"/>
              </w:rPr>
              <w:t>柳州市妇女儿童发展中心</w:t>
            </w:r>
          </w:p>
        </w:tc>
        <w:tc>
          <w:tcPr>
            <w:tcW w:w="1490" w:type="dxa"/>
            <w:tcMar>
              <w:left w:w="2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80" w:lineRule="exact"/>
              <w:jc w:val="center"/>
              <w:rPr>
                <w:rFonts w:ascii="仿宋_GB2312" w:hAnsi="仿宋_GB2312" w:eastAsia="仿宋_GB2312"/>
                <w:sz w:val="30"/>
                <w:szCs w:val="30"/>
              </w:rPr>
            </w:pPr>
            <w:r>
              <w:rPr>
                <w:rFonts w:hint="eastAsia" w:ascii="仿宋_GB2312" w:hAnsi="仿宋_GB2312" w:eastAsia="仿宋_GB2312"/>
                <w:sz w:val="30"/>
                <w:szCs w:val="30"/>
              </w:rPr>
              <w:t>全额</w:t>
            </w:r>
          </w:p>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80" w:lineRule="exact"/>
              <w:jc w:val="center"/>
              <w:rPr>
                <w:rFonts w:ascii="仿宋_GB2312" w:hAnsi="仿宋_GB2312" w:eastAsia="仿宋_GB2312"/>
                <w:sz w:val="30"/>
                <w:szCs w:val="30"/>
              </w:rPr>
            </w:pPr>
            <w:r>
              <w:rPr>
                <w:rFonts w:hint="eastAsia" w:ascii="仿宋_GB2312" w:hAnsi="仿宋_GB2312" w:eastAsia="仿宋_GB2312"/>
                <w:sz w:val="30"/>
                <w:szCs w:val="30"/>
              </w:rPr>
              <w:t>事业</w:t>
            </w:r>
          </w:p>
        </w:tc>
        <w:tc>
          <w:tcPr>
            <w:tcW w:w="992" w:type="dxa"/>
            <w:tcMar>
              <w:left w:w="2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80" w:lineRule="exact"/>
              <w:jc w:val="center"/>
              <w:rPr>
                <w:rFonts w:ascii="仿宋_GB2312" w:hAnsi="仿宋_GB2312" w:eastAsia="仿宋_GB2312"/>
                <w:sz w:val="30"/>
                <w:szCs w:val="30"/>
              </w:rPr>
            </w:pPr>
            <w:r>
              <w:rPr>
                <w:rFonts w:ascii="仿宋_GB2312" w:hAnsi="仿宋_GB2312" w:eastAsia="仿宋_GB2312"/>
                <w:sz w:val="30"/>
                <w:szCs w:val="30"/>
              </w:rPr>
              <w:t>10</w:t>
            </w:r>
          </w:p>
        </w:tc>
        <w:tc>
          <w:tcPr>
            <w:tcW w:w="993" w:type="dxa"/>
            <w:tcMar>
              <w:left w:w="2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80" w:lineRule="exact"/>
              <w:jc w:val="center"/>
              <w:rPr>
                <w:rFonts w:ascii="仿宋_GB2312" w:hAnsi="仿宋_GB2312" w:eastAsia="仿宋_GB2312"/>
                <w:sz w:val="30"/>
                <w:szCs w:val="30"/>
              </w:rPr>
            </w:pPr>
            <w:r>
              <w:rPr>
                <w:rFonts w:ascii="仿宋_GB2312" w:hAnsi="仿宋_GB2312" w:eastAsia="仿宋_GB2312"/>
                <w:sz w:val="30"/>
                <w:szCs w:val="30"/>
              </w:rPr>
              <w:t>7</w:t>
            </w:r>
          </w:p>
        </w:tc>
        <w:tc>
          <w:tcPr>
            <w:tcW w:w="850" w:type="dxa"/>
            <w:tcMar>
              <w:left w:w="2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80" w:lineRule="exact"/>
              <w:jc w:val="center"/>
              <w:rPr>
                <w:rFonts w:ascii="仿宋_GB2312" w:hAnsi="仿宋_GB2312" w:eastAsia="仿宋_GB2312"/>
                <w:sz w:val="30"/>
                <w:szCs w:val="30"/>
              </w:rPr>
            </w:pPr>
            <w:r>
              <w:rPr>
                <w:rFonts w:ascii="仿宋_GB2312" w:hAnsi="仿宋_GB2312" w:eastAsia="仿宋_GB2312"/>
                <w:sz w:val="30"/>
                <w:szCs w:val="30"/>
              </w:rPr>
              <w:t>0</w:t>
            </w:r>
          </w:p>
        </w:tc>
        <w:tc>
          <w:tcPr>
            <w:tcW w:w="851" w:type="dxa"/>
            <w:tcMar>
              <w:left w:w="2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80" w:lineRule="exact"/>
              <w:jc w:val="center"/>
              <w:rPr>
                <w:rFonts w:ascii="仿宋_GB2312" w:hAnsi="仿宋_GB2312" w:eastAsia="仿宋_GB2312"/>
                <w:sz w:val="30"/>
                <w:szCs w:val="30"/>
              </w:rPr>
            </w:pPr>
            <w:r>
              <w:rPr>
                <w:rFonts w:ascii="仿宋_GB2312" w:hAnsi="仿宋_GB2312" w:eastAsia="仿宋_GB2312"/>
                <w:sz w:val="30"/>
                <w:szCs w:val="30"/>
              </w:rPr>
              <w:t>3</w:t>
            </w:r>
          </w:p>
        </w:tc>
        <w:tc>
          <w:tcPr>
            <w:tcW w:w="850" w:type="dxa"/>
            <w:tcMar>
              <w:top w:w="0" w:type="dxa"/>
              <w:left w:w="10" w:type="dxa"/>
              <w:right w:w="1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80" w:lineRule="exact"/>
              <w:jc w:val="center"/>
              <w:rPr>
                <w:rFonts w:ascii="仿宋_GB2312" w:hAnsi="仿宋_GB2312" w:eastAsia="仿宋_GB2312"/>
                <w:sz w:val="30"/>
                <w:szCs w:val="30"/>
              </w:rPr>
            </w:pPr>
            <w:r>
              <w:rPr>
                <w:rFonts w:ascii="仿宋_GB2312" w:hAnsi="仿宋_GB2312" w:eastAsia="仿宋_GB2312"/>
                <w:sz w:val="30"/>
                <w:szCs w:val="30"/>
              </w:rPr>
              <w:t>13</w:t>
            </w:r>
          </w:p>
        </w:tc>
        <w:tc>
          <w:tcPr>
            <w:tcW w:w="851" w:type="dxa"/>
            <w:tcMar>
              <w:left w:w="20" w:type="dxa"/>
            </w:tcMar>
            <w:vAlign w:val="center"/>
          </w:tcPr>
          <w:p>
            <w:pPr>
              <w:pStyle w:val="13"/>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80" w:lineRule="exact"/>
              <w:jc w:val="center"/>
              <w:rPr>
                <w:rFonts w:ascii="仿宋_GB2312" w:hAnsi="仿宋_GB2312" w:eastAsia="仿宋_GB2312"/>
                <w:sz w:val="30"/>
                <w:szCs w:val="30"/>
              </w:rPr>
            </w:pPr>
            <w:r>
              <w:rPr>
                <w:rFonts w:ascii="仿宋_GB2312" w:hAnsi="仿宋_GB2312" w:eastAsia="仿宋_GB2312"/>
                <w:sz w:val="30"/>
                <w:szCs w:val="30"/>
              </w:rPr>
              <w:t>0</w:t>
            </w:r>
          </w:p>
        </w:tc>
      </w:tr>
    </w:tbl>
    <w:p>
      <w:pPr>
        <w:spacing w:beforeLines="100"/>
        <w:jc w:val="center"/>
        <w:rPr>
          <w:rFonts w:ascii="仿宋_GB2312" w:eastAsia="仿宋_GB2312"/>
          <w:b/>
          <w:sz w:val="32"/>
          <w:szCs w:val="32"/>
        </w:rPr>
        <w:sectPr>
          <w:headerReference r:id="rId4" w:type="first"/>
          <w:footerReference r:id="rId7" w:type="first"/>
          <w:footerReference r:id="rId5" w:type="default"/>
          <w:headerReference r:id="rId3" w:type="even"/>
          <w:footerReference r:id="rId6" w:type="even"/>
          <w:pgSz w:w="11906" w:h="16838"/>
          <w:pgMar w:top="1418" w:right="1418" w:bottom="1134" w:left="1418" w:header="851" w:footer="992" w:gutter="0"/>
          <w:cols w:space="720" w:num="1"/>
          <w:docGrid w:type="lines" w:linePitch="312" w:charSpace="0"/>
        </w:sectPr>
      </w:pPr>
    </w:p>
    <w:p>
      <w:pPr>
        <w:spacing w:line="500" w:lineRule="exact"/>
        <w:jc w:val="center"/>
        <w:rPr>
          <w:rFonts w:ascii="方正小标宋简体" w:eastAsia="方正小标宋简体"/>
          <w:sz w:val="36"/>
          <w:szCs w:val="36"/>
        </w:rPr>
      </w:pPr>
      <w:r>
        <w:rPr>
          <w:rFonts w:hint="eastAsia" w:ascii="方正小标宋简体" w:eastAsia="方正小标宋简体"/>
          <w:sz w:val="36"/>
          <w:szCs w:val="36"/>
        </w:rPr>
        <w:t>第二部分：</w:t>
      </w:r>
      <w:r>
        <w:rPr>
          <w:rFonts w:hint="eastAsia" w:ascii="方正小标宋简体" w:hAnsi="黑体" w:eastAsia="方正小标宋简体"/>
          <w:bCs/>
          <w:color w:val="000000"/>
          <w:sz w:val="36"/>
          <w:szCs w:val="36"/>
        </w:rPr>
        <w:t>柳州市妇女</w:t>
      </w:r>
      <w:r>
        <w:rPr>
          <w:rFonts w:hint="eastAsia" w:ascii="方正小标宋简体" w:hAnsi="黑体" w:eastAsia="方正小标宋简体"/>
          <w:bCs/>
          <w:color w:val="000000"/>
          <w:sz w:val="36"/>
          <w:szCs w:val="36"/>
          <w:lang w:eastAsia="zh-CN"/>
        </w:rPr>
        <w:t>儿童发展中心</w:t>
      </w:r>
      <w:r>
        <w:rPr>
          <w:rFonts w:ascii="方正小标宋简体" w:eastAsia="方正小标宋简体"/>
          <w:sz w:val="36"/>
          <w:szCs w:val="36"/>
        </w:rPr>
        <w:t>2020</w:t>
      </w:r>
      <w:r>
        <w:rPr>
          <w:rFonts w:hint="eastAsia" w:ascii="方正小标宋简体" w:eastAsia="方正小标宋简体"/>
          <w:sz w:val="36"/>
          <w:szCs w:val="36"/>
        </w:rPr>
        <w:t>年部门决算报表</w:t>
      </w:r>
    </w:p>
    <w:p>
      <w:pPr>
        <w:spacing w:line="500" w:lineRule="exact"/>
        <w:jc w:val="center"/>
        <w:rPr>
          <w:rFonts w:ascii="仿宋_GB2312" w:eastAsia="仿宋_GB2312"/>
          <w:b/>
          <w:sz w:val="32"/>
          <w:szCs w:val="32"/>
        </w:rPr>
      </w:pPr>
    </w:p>
    <w:tbl>
      <w:tblPr>
        <w:tblStyle w:val="7"/>
        <w:tblW w:w="9340" w:type="dxa"/>
        <w:jc w:val="center"/>
        <w:tblInd w:w="0" w:type="dxa"/>
        <w:tblLayout w:type="fixed"/>
        <w:tblCellMar>
          <w:top w:w="0" w:type="dxa"/>
          <w:left w:w="108" w:type="dxa"/>
          <w:bottom w:w="0" w:type="dxa"/>
          <w:right w:w="108" w:type="dxa"/>
        </w:tblCellMar>
      </w:tblPr>
      <w:tblGrid>
        <w:gridCol w:w="3212"/>
        <w:gridCol w:w="1308"/>
        <w:gridCol w:w="3119"/>
        <w:gridCol w:w="1333"/>
        <w:gridCol w:w="368"/>
      </w:tblGrid>
      <w:tr>
        <w:tblPrEx>
          <w:tblLayout w:type="fixed"/>
          <w:tblCellMar>
            <w:top w:w="0" w:type="dxa"/>
            <w:left w:w="108" w:type="dxa"/>
            <w:bottom w:w="0" w:type="dxa"/>
            <w:right w:w="108" w:type="dxa"/>
          </w:tblCellMar>
        </w:tblPrEx>
        <w:trPr>
          <w:gridAfter w:val="1"/>
          <w:wAfter w:w="368" w:type="dxa"/>
          <w:trHeight w:val="737" w:hRule="atLeast"/>
          <w:jc w:val="center"/>
        </w:trPr>
        <w:tc>
          <w:tcPr>
            <w:tcW w:w="8972" w:type="dxa"/>
            <w:gridSpan w:val="4"/>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pPr>
              <w:widowControl/>
              <w:jc w:val="center"/>
              <w:rPr>
                <w:rFonts w:ascii="宋体" w:cs="宋体"/>
                <w:kern w:val="0"/>
                <w:sz w:val="22"/>
                <w:szCs w:val="22"/>
              </w:rPr>
            </w:pPr>
            <w:r>
              <w:rPr>
                <w:rFonts w:ascii="宋体" w:hAnsi="宋体" w:cs="宋体"/>
                <w:kern w:val="0"/>
                <w:sz w:val="22"/>
                <w:szCs w:val="22"/>
              </w:rPr>
              <w:t xml:space="preserve">                                                                    </w:t>
            </w:r>
            <w:r>
              <w:rPr>
                <w:rFonts w:hint="eastAsia" w:ascii="宋体" w:hAnsi="宋体" w:cs="宋体"/>
                <w:kern w:val="0"/>
                <w:sz w:val="22"/>
                <w:szCs w:val="22"/>
              </w:rPr>
              <w:t>单位：万元</w:t>
            </w:r>
          </w:p>
        </w:tc>
      </w:tr>
      <w:tr>
        <w:tblPrEx>
          <w:tblLayout w:type="fixed"/>
          <w:tblCellMar>
            <w:top w:w="0" w:type="dxa"/>
            <w:left w:w="108" w:type="dxa"/>
            <w:bottom w:w="0" w:type="dxa"/>
            <w:right w:w="108" w:type="dxa"/>
          </w:tblCellMar>
        </w:tblPrEx>
        <w:trPr>
          <w:trHeight w:val="680" w:hRule="exact"/>
          <w:jc w:val="center"/>
        </w:trPr>
        <w:tc>
          <w:tcPr>
            <w:tcW w:w="4520"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cs="宋体"/>
                <w:color w:val="000000"/>
                <w:kern w:val="0"/>
                <w:sz w:val="22"/>
                <w:szCs w:val="22"/>
              </w:rPr>
            </w:pPr>
            <w:r>
              <w:rPr>
                <w:rFonts w:hint="eastAsia" w:ascii="宋体" w:hAnsi="宋体" w:cs="宋体"/>
                <w:color w:val="000000"/>
                <w:kern w:val="0"/>
                <w:sz w:val="22"/>
                <w:szCs w:val="22"/>
              </w:rPr>
              <w:t>收</w:t>
            </w:r>
            <w:r>
              <w:rPr>
                <w:rFonts w:ascii="宋体" w:hAnsi="宋体" w:cs="宋体"/>
                <w:color w:val="000000"/>
                <w:kern w:val="0"/>
                <w:sz w:val="22"/>
                <w:szCs w:val="22"/>
              </w:rPr>
              <w:t xml:space="preserve">    </w:t>
            </w:r>
            <w:r>
              <w:rPr>
                <w:rFonts w:hint="eastAsia" w:ascii="宋体" w:hAnsi="宋体" w:cs="宋体"/>
                <w:color w:val="000000"/>
                <w:kern w:val="0"/>
                <w:sz w:val="22"/>
                <w:szCs w:val="22"/>
              </w:rPr>
              <w:t>入</w:t>
            </w:r>
          </w:p>
        </w:tc>
        <w:tc>
          <w:tcPr>
            <w:tcW w:w="4820"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支</w:t>
            </w:r>
            <w:r>
              <w:rPr>
                <w:rFonts w:ascii="宋体" w:hAnsi="宋体" w:cs="宋体"/>
                <w:color w:val="000000"/>
                <w:kern w:val="0"/>
                <w:sz w:val="22"/>
                <w:szCs w:val="22"/>
              </w:rPr>
              <w:t xml:space="preserve">    </w:t>
            </w:r>
            <w:r>
              <w:rPr>
                <w:rFonts w:hint="eastAsia" w:ascii="宋体" w:hAnsi="宋体" w:cs="宋体"/>
                <w:color w:val="000000"/>
                <w:kern w:val="0"/>
                <w:sz w:val="22"/>
                <w:szCs w:val="22"/>
              </w:rPr>
              <w:t>出</w:t>
            </w:r>
          </w:p>
        </w:tc>
      </w:tr>
      <w:tr>
        <w:tblPrEx>
          <w:tblLayout w:type="fixed"/>
          <w:tblCellMar>
            <w:top w:w="0" w:type="dxa"/>
            <w:left w:w="108" w:type="dxa"/>
            <w:bottom w:w="0" w:type="dxa"/>
            <w:right w:w="108" w:type="dxa"/>
          </w:tblCellMar>
        </w:tblPrEx>
        <w:trPr>
          <w:trHeight w:val="680" w:hRule="exact"/>
          <w:jc w:val="center"/>
        </w:trPr>
        <w:tc>
          <w:tcPr>
            <w:tcW w:w="321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w:t>
            </w:r>
          </w:p>
        </w:tc>
        <w:tc>
          <w:tcPr>
            <w:tcW w:w="1308"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决算数</w:t>
            </w:r>
          </w:p>
        </w:tc>
        <w:tc>
          <w:tcPr>
            <w:tcW w:w="311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w:t>
            </w:r>
          </w:p>
        </w:tc>
        <w:tc>
          <w:tcPr>
            <w:tcW w:w="1701" w:type="dxa"/>
            <w:gridSpan w:val="2"/>
            <w:tcBorders>
              <w:top w:val="nil"/>
              <w:left w:val="nil"/>
              <w:bottom w:val="single" w:color="auto" w:sz="4" w:space="0"/>
              <w:right w:val="single" w:color="auto"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决算数</w:t>
            </w:r>
          </w:p>
        </w:tc>
      </w:tr>
      <w:tr>
        <w:tblPrEx>
          <w:tblLayout w:type="fixed"/>
          <w:tblCellMar>
            <w:top w:w="0" w:type="dxa"/>
            <w:left w:w="108" w:type="dxa"/>
            <w:bottom w:w="0" w:type="dxa"/>
            <w:right w:w="108" w:type="dxa"/>
          </w:tblCellMar>
        </w:tblPrEx>
        <w:trPr>
          <w:trHeight w:val="680" w:hRule="exact"/>
          <w:jc w:val="center"/>
        </w:trPr>
        <w:tc>
          <w:tcPr>
            <w:tcW w:w="3212"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一、一般公共预算财政拨款收入</w:t>
            </w:r>
          </w:p>
        </w:tc>
        <w:tc>
          <w:tcPr>
            <w:tcW w:w="1308" w:type="dxa"/>
            <w:tcBorders>
              <w:top w:val="nil"/>
              <w:left w:val="nil"/>
              <w:bottom w:val="single" w:color="auto" w:sz="4" w:space="0"/>
              <w:right w:val="single" w:color="auto" w:sz="4" w:space="0"/>
            </w:tcBorders>
            <w:vAlign w:val="center"/>
          </w:tcPr>
          <w:p>
            <w:pPr>
              <w:widowControl/>
              <w:jc w:val="right"/>
              <w:rPr>
                <w:rFonts w:hint="eastAsia" w:asci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376.26</w:t>
            </w:r>
          </w:p>
        </w:tc>
        <w:tc>
          <w:tcPr>
            <w:tcW w:w="3119"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一、一般公共服务支出</w:t>
            </w:r>
          </w:p>
        </w:tc>
        <w:tc>
          <w:tcPr>
            <w:tcW w:w="1701" w:type="dxa"/>
            <w:gridSpan w:val="2"/>
            <w:tcBorders>
              <w:top w:val="nil"/>
              <w:left w:val="nil"/>
              <w:bottom w:val="single" w:color="auto" w:sz="4" w:space="0"/>
              <w:right w:val="single" w:color="auto" w:sz="4" w:space="0"/>
            </w:tcBorders>
            <w:vAlign w:val="center"/>
          </w:tcPr>
          <w:p>
            <w:pPr>
              <w:widowControl/>
              <w:jc w:val="right"/>
              <w:rPr>
                <w:rFonts w:hint="eastAsia" w:ascii="宋体" w:eastAsia="宋体" w:cs="宋体"/>
                <w:color w:val="000000"/>
                <w:kern w:val="0"/>
                <w:sz w:val="22"/>
                <w:szCs w:val="22"/>
                <w:lang w:val="en-US" w:eastAsia="zh-CN"/>
              </w:rPr>
            </w:pPr>
            <w:r>
              <w:rPr>
                <w:rFonts w:hint="eastAsia" w:ascii="宋体" w:cs="宋体"/>
                <w:color w:val="000000"/>
                <w:kern w:val="0"/>
                <w:sz w:val="22"/>
                <w:szCs w:val="22"/>
                <w:lang w:val="en-US" w:eastAsia="zh-CN"/>
              </w:rPr>
              <w:t>404.53</w:t>
            </w:r>
          </w:p>
        </w:tc>
      </w:tr>
      <w:tr>
        <w:tblPrEx>
          <w:tblLayout w:type="fixed"/>
          <w:tblCellMar>
            <w:top w:w="0" w:type="dxa"/>
            <w:left w:w="108" w:type="dxa"/>
            <w:bottom w:w="0" w:type="dxa"/>
            <w:right w:w="108" w:type="dxa"/>
          </w:tblCellMar>
        </w:tblPrEx>
        <w:trPr>
          <w:trHeight w:val="680" w:hRule="exact"/>
          <w:jc w:val="center"/>
        </w:trPr>
        <w:tc>
          <w:tcPr>
            <w:tcW w:w="3212"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二、政府性基金预算财政拨款收入</w:t>
            </w:r>
          </w:p>
        </w:tc>
        <w:tc>
          <w:tcPr>
            <w:tcW w:w="130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ascii="宋体" w:cs="宋体"/>
                <w:color w:val="000000"/>
                <w:kern w:val="0"/>
                <w:sz w:val="22"/>
                <w:szCs w:val="22"/>
              </w:rPr>
              <w:t>0.00</w:t>
            </w:r>
          </w:p>
        </w:tc>
        <w:tc>
          <w:tcPr>
            <w:tcW w:w="3119"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二、外交支出</w:t>
            </w:r>
          </w:p>
        </w:tc>
        <w:tc>
          <w:tcPr>
            <w:tcW w:w="170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ascii="宋体" w:cs="宋体"/>
                <w:color w:val="000000"/>
                <w:kern w:val="0"/>
                <w:sz w:val="22"/>
                <w:szCs w:val="22"/>
              </w:rPr>
              <w:t>0.00</w:t>
            </w:r>
          </w:p>
        </w:tc>
      </w:tr>
      <w:tr>
        <w:tblPrEx>
          <w:tblLayout w:type="fixed"/>
          <w:tblCellMar>
            <w:top w:w="0" w:type="dxa"/>
            <w:left w:w="108" w:type="dxa"/>
            <w:bottom w:w="0" w:type="dxa"/>
            <w:right w:w="108" w:type="dxa"/>
          </w:tblCellMar>
        </w:tblPrEx>
        <w:trPr>
          <w:trHeight w:val="680" w:hRule="exact"/>
          <w:jc w:val="center"/>
        </w:trPr>
        <w:tc>
          <w:tcPr>
            <w:tcW w:w="3212"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三、上级补助收入</w:t>
            </w:r>
          </w:p>
        </w:tc>
        <w:tc>
          <w:tcPr>
            <w:tcW w:w="130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ascii="宋体" w:cs="宋体"/>
                <w:color w:val="000000"/>
                <w:kern w:val="0"/>
                <w:sz w:val="22"/>
                <w:szCs w:val="22"/>
              </w:rPr>
              <w:t>0.00</w:t>
            </w:r>
          </w:p>
        </w:tc>
        <w:tc>
          <w:tcPr>
            <w:tcW w:w="3119"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三、教育支出</w:t>
            </w:r>
          </w:p>
        </w:tc>
        <w:tc>
          <w:tcPr>
            <w:tcW w:w="170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ascii="宋体" w:cs="宋体"/>
                <w:color w:val="000000"/>
                <w:kern w:val="0"/>
                <w:sz w:val="22"/>
                <w:szCs w:val="22"/>
              </w:rPr>
              <w:t>0.00</w:t>
            </w:r>
          </w:p>
        </w:tc>
      </w:tr>
      <w:tr>
        <w:tblPrEx>
          <w:tblLayout w:type="fixed"/>
          <w:tblCellMar>
            <w:top w:w="0" w:type="dxa"/>
            <w:left w:w="108" w:type="dxa"/>
            <w:bottom w:w="0" w:type="dxa"/>
            <w:right w:w="108" w:type="dxa"/>
          </w:tblCellMar>
        </w:tblPrEx>
        <w:trPr>
          <w:trHeight w:val="680" w:hRule="exact"/>
          <w:jc w:val="center"/>
        </w:trPr>
        <w:tc>
          <w:tcPr>
            <w:tcW w:w="3212"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四、事业收入</w:t>
            </w:r>
          </w:p>
        </w:tc>
        <w:tc>
          <w:tcPr>
            <w:tcW w:w="130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ascii="宋体" w:hAnsi="宋体" w:cs="宋体"/>
                <w:color w:val="000000"/>
                <w:kern w:val="0"/>
                <w:sz w:val="22"/>
                <w:szCs w:val="22"/>
              </w:rPr>
              <w:t>0.52</w:t>
            </w:r>
          </w:p>
        </w:tc>
        <w:tc>
          <w:tcPr>
            <w:tcW w:w="3119"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四、科学技术支出</w:t>
            </w:r>
          </w:p>
        </w:tc>
        <w:tc>
          <w:tcPr>
            <w:tcW w:w="170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ascii="宋体" w:cs="宋体"/>
                <w:color w:val="000000"/>
                <w:kern w:val="0"/>
                <w:sz w:val="22"/>
                <w:szCs w:val="22"/>
              </w:rPr>
              <w:t>0.00</w:t>
            </w:r>
          </w:p>
        </w:tc>
      </w:tr>
      <w:tr>
        <w:tblPrEx>
          <w:tblLayout w:type="fixed"/>
          <w:tblCellMar>
            <w:top w:w="0" w:type="dxa"/>
            <w:left w:w="108" w:type="dxa"/>
            <w:bottom w:w="0" w:type="dxa"/>
            <w:right w:w="108" w:type="dxa"/>
          </w:tblCellMar>
        </w:tblPrEx>
        <w:trPr>
          <w:trHeight w:val="680" w:hRule="exact"/>
          <w:jc w:val="center"/>
        </w:trPr>
        <w:tc>
          <w:tcPr>
            <w:tcW w:w="3212"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五、经营收入</w:t>
            </w:r>
          </w:p>
        </w:tc>
        <w:tc>
          <w:tcPr>
            <w:tcW w:w="130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ascii="宋体" w:cs="宋体"/>
                <w:color w:val="000000"/>
                <w:kern w:val="0"/>
                <w:sz w:val="22"/>
                <w:szCs w:val="22"/>
              </w:rPr>
              <w:t>0.00</w:t>
            </w:r>
          </w:p>
        </w:tc>
        <w:tc>
          <w:tcPr>
            <w:tcW w:w="3119"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五、社会保障和就业支出</w:t>
            </w:r>
          </w:p>
        </w:tc>
        <w:tc>
          <w:tcPr>
            <w:tcW w:w="1701" w:type="dxa"/>
            <w:gridSpan w:val="2"/>
            <w:tcBorders>
              <w:top w:val="nil"/>
              <w:left w:val="nil"/>
              <w:bottom w:val="single" w:color="auto" w:sz="4" w:space="0"/>
              <w:right w:val="single" w:color="auto" w:sz="4" w:space="0"/>
            </w:tcBorders>
            <w:vAlign w:val="center"/>
          </w:tcPr>
          <w:p>
            <w:pPr>
              <w:widowControl/>
              <w:jc w:val="right"/>
              <w:rPr>
                <w:rFonts w:hint="eastAsia" w:ascii="宋体" w:eastAsia="宋体" w:cs="宋体"/>
                <w:color w:val="000000"/>
                <w:kern w:val="0"/>
                <w:sz w:val="22"/>
                <w:szCs w:val="22"/>
                <w:lang w:val="en-US" w:eastAsia="zh-CN"/>
              </w:rPr>
            </w:pPr>
            <w:r>
              <w:rPr>
                <w:rFonts w:hint="eastAsia" w:ascii="宋体" w:cs="宋体"/>
                <w:color w:val="000000"/>
                <w:kern w:val="0"/>
                <w:sz w:val="22"/>
                <w:szCs w:val="22"/>
                <w:lang w:val="en-US" w:eastAsia="zh-CN"/>
              </w:rPr>
              <w:t>24.90</w:t>
            </w:r>
          </w:p>
        </w:tc>
      </w:tr>
      <w:tr>
        <w:tblPrEx>
          <w:tblLayout w:type="fixed"/>
          <w:tblCellMar>
            <w:top w:w="0" w:type="dxa"/>
            <w:left w:w="108" w:type="dxa"/>
            <w:bottom w:w="0" w:type="dxa"/>
            <w:right w:w="108" w:type="dxa"/>
          </w:tblCellMar>
        </w:tblPrEx>
        <w:trPr>
          <w:trHeight w:val="680" w:hRule="exact"/>
          <w:jc w:val="center"/>
        </w:trPr>
        <w:tc>
          <w:tcPr>
            <w:tcW w:w="3212"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六、附属单位上缴收入</w:t>
            </w:r>
          </w:p>
        </w:tc>
        <w:tc>
          <w:tcPr>
            <w:tcW w:w="130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ascii="宋体" w:cs="宋体"/>
                <w:color w:val="000000"/>
                <w:kern w:val="0"/>
                <w:sz w:val="22"/>
                <w:szCs w:val="22"/>
              </w:rPr>
              <w:t>0.00</w:t>
            </w:r>
          </w:p>
        </w:tc>
        <w:tc>
          <w:tcPr>
            <w:tcW w:w="3119"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六、卫生健康支出</w:t>
            </w:r>
          </w:p>
        </w:tc>
        <w:tc>
          <w:tcPr>
            <w:tcW w:w="1701" w:type="dxa"/>
            <w:gridSpan w:val="2"/>
            <w:tcBorders>
              <w:top w:val="nil"/>
              <w:left w:val="nil"/>
              <w:bottom w:val="single" w:color="auto" w:sz="4" w:space="0"/>
              <w:right w:val="single" w:color="auto" w:sz="4" w:space="0"/>
            </w:tcBorders>
            <w:vAlign w:val="center"/>
          </w:tcPr>
          <w:p>
            <w:pPr>
              <w:widowControl/>
              <w:jc w:val="right"/>
              <w:rPr>
                <w:rFonts w:hint="eastAsia" w:ascii="宋体" w:eastAsia="宋体" w:cs="宋体"/>
                <w:color w:val="000000"/>
                <w:kern w:val="0"/>
                <w:sz w:val="22"/>
                <w:szCs w:val="22"/>
                <w:lang w:val="en-US" w:eastAsia="zh-CN"/>
              </w:rPr>
            </w:pPr>
            <w:r>
              <w:rPr>
                <w:rFonts w:hint="eastAsia" w:ascii="宋体" w:cs="宋体"/>
                <w:color w:val="000000"/>
                <w:kern w:val="0"/>
                <w:sz w:val="22"/>
                <w:szCs w:val="22"/>
                <w:lang w:val="en-US" w:eastAsia="zh-CN"/>
              </w:rPr>
              <w:t>7.26</w:t>
            </w:r>
          </w:p>
        </w:tc>
      </w:tr>
      <w:tr>
        <w:tblPrEx>
          <w:tblLayout w:type="fixed"/>
          <w:tblCellMar>
            <w:top w:w="0" w:type="dxa"/>
            <w:left w:w="108" w:type="dxa"/>
            <w:bottom w:w="0" w:type="dxa"/>
            <w:right w:w="108" w:type="dxa"/>
          </w:tblCellMar>
        </w:tblPrEx>
        <w:trPr>
          <w:trHeight w:val="680" w:hRule="exact"/>
          <w:jc w:val="center"/>
        </w:trPr>
        <w:tc>
          <w:tcPr>
            <w:tcW w:w="3212"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七、其他收入</w:t>
            </w:r>
          </w:p>
        </w:tc>
        <w:tc>
          <w:tcPr>
            <w:tcW w:w="1308" w:type="dxa"/>
            <w:tcBorders>
              <w:top w:val="nil"/>
              <w:left w:val="nil"/>
              <w:bottom w:val="single" w:color="auto" w:sz="4" w:space="0"/>
              <w:right w:val="single" w:color="auto" w:sz="4" w:space="0"/>
            </w:tcBorders>
            <w:vAlign w:val="center"/>
          </w:tcPr>
          <w:p>
            <w:pPr>
              <w:widowControl/>
              <w:jc w:val="right"/>
              <w:rPr>
                <w:rFonts w:hint="eastAsia" w:asci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47.34</w:t>
            </w:r>
          </w:p>
        </w:tc>
        <w:tc>
          <w:tcPr>
            <w:tcW w:w="3119"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七、住房保障支出</w:t>
            </w:r>
          </w:p>
        </w:tc>
        <w:tc>
          <w:tcPr>
            <w:tcW w:w="1701" w:type="dxa"/>
            <w:gridSpan w:val="2"/>
            <w:tcBorders>
              <w:top w:val="nil"/>
              <w:left w:val="nil"/>
              <w:bottom w:val="single" w:color="auto" w:sz="4" w:space="0"/>
              <w:right w:val="single" w:color="auto" w:sz="4" w:space="0"/>
            </w:tcBorders>
            <w:vAlign w:val="center"/>
          </w:tcPr>
          <w:p>
            <w:pPr>
              <w:widowControl/>
              <w:jc w:val="right"/>
              <w:rPr>
                <w:rFonts w:hint="eastAsia" w:ascii="宋体" w:eastAsia="宋体" w:cs="宋体"/>
                <w:color w:val="000000"/>
                <w:kern w:val="0"/>
                <w:sz w:val="22"/>
                <w:szCs w:val="22"/>
                <w:lang w:val="en-US" w:eastAsia="zh-CN"/>
              </w:rPr>
            </w:pPr>
            <w:r>
              <w:rPr>
                <w:rFonts w:hint="eastAsia" w:ascii="宋体" w:cs="宋体"/>
                <w:color w:val="000000"/>
                <w:kern w:val="0"/>
                <w:sz w:val="22"/>
                <w:szCs w:val="22"/>
                <w:lang w:val="en-US" w:eastAsia="zh-CN"/>
              </w:rPr>
              <w:t>11.96</w:t>
            </w:r>
          </w:p>
        </w:tc>
      </w:tr>
      <w:tr>
        <w:tblPrEx>
          <w:tblLayout w:type="fixed"/>
          <w:tblCellMar>
            <w:top w:w="0" w:type="dxa"/>
            <w:left w:w="108" w:type="dxa"/>
            <w:bottom w:w="0" w:type="dxa"/>
            <w:right w:w="108" w:type="dxa"/>
          </w:tblCellMar>
        </w:tblPrEx>
        <w:trPr>
          <w:trHeight w:val="680" w:hRule="exact"/>
          <w:jc w:val="center"/>
        </w:trPr>
        <w:tc>
          <w:tcPr>
            <w:tcW w:w="3212"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30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3119"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70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80" w:hRule="exact"/>
          <w:jc w:val="center"/>
        </w:trPr>
        <w:tc>
          <w:tcPr>
            <w:tcW w:w="3212" w:type="dxa"/>
            <w:tcBorders>
              <w:top w:val="nil"/>
              <w:left w:val="single" w:color="auto" w:sz="4" w:space="0"/>
              <w:bottom w:val="single" w:color="auto" w:sz="4" w:space="0"/>
              <w:right w:val="single" w:color="auto" w:sz="4" w:space="0"/>
            </w:tcBorders>
            <w:vAlign w:val="center"/>
          </w:tcPr>
          <w:p>
            <w:pPr>
              <w:widowControl/>
              <w:jc w:val="center"/>
              <w:rPr>
                <w:rFonts w:ascii="宋体" w:cs="宋体"/>
                <w:b/>
                <w:color w:val="000000"/>
                <w:kern w:val="0"/>
                <w:sz w:val="22"/>
                <w:szCs w:val="22"/>
              </w:rPr>
            </w:pPr>
            <w:r>
              <w:rPr>
                <w:rFonts w:hint="eastAsia" w:ascii="宋体" w:hAnsi="宋体" w:cs="宋体"/>
                <w:b/>
                <w:color w:val="000000"/>
                <w:kern w:val="0"/>
                <w:sz w:val="22"/>
                <w:szCs w:val="22"/>
              </w:rPr>
              <w:t>本年收入合计</w:t>
            </w:r>
          </w:p>
        </w:tc>
        <w:tc>
          <w:tcPr>
            <w:tcW w:w="1308" w:type="dxa"/>
            <w:tcBorders>
              <w:top w:val="nil"/>
              <w:left w:val="nil"/>
              <w:bottom w:val="single" w:color="auto" w:sz="4" w:space="0"/>
              <w:right w:val="single" w:color="auto" w:sz="4" w:space="0"/>
            </w:tcBorders>
            <w:vAlign w:val="center"/>
          </w:tcPr>
          <w:p>
            <w:pPr>
              <w:widowControl/>
              <w:jc w:val="right"/>
              <w:rPr>
                <w:rFonts w:hint="eastAsia" w:ascii="宋体" w:eastAsia="宋体" w:cs="宋体"/>
                <w:b/>
                <w:color w:val="000000"/>
                <w:kern w:val="0"/>
                <w:sz w:val="22"/>
                <w:szCs w:val="22"/>
                <w:lang w:val="en-US" w:eastAsia="zh-CN"/>
              </w:rPr>
            </w:pPr>
            <w:r>
              <w:rPr>
                <w:rFonts w:hint="eastAsia" w:ascii="宋体" w:cs="宋体"/>
                <w:b/>
                <w:color w:val="000000"/>
                <w:kern w:val="0"/>
                <w:sz w:val="22"/>
                <w:szCs w:val="22"/>
                <w:lang w:val="en-US" w:eastAsia="zh-CN"/>
              </w:rPr>
              <w:t>424.13</w:t>
            </w:r>
          </w:p>
        </w:tc>
        <w:tc>
          <w:tcPr>
            <w:tcW w:w="3119" w:type="dxa"/>
            <w:tcBorders>
              <w:top w:val="nil"/>
              <w:left w:val="nil"/>
              <w:bottom w:val="single" w:color="auto" w:sz="4" w:space="0"/>
              <w:right w:val="single" w:color="auto" w:sz="4" w:space="0"/>
            </w:tcBorders>
            <w:vAlign w:val="center"/>
          </w:tcPr>
          <w:p>
            <w:pPr>
              <w:widowControl/>
              <w:jc w:val="center"/>
              <w:rPr>
                <w:rFonts w:ascii="宋体" w:cs="宋体"/>
                <w:b/>
                <w:color w:val="000000"/>
                <w:kern w:val="0"/>
                <w:sz w:val="22"/>
                <w:szCs w:val="22"/>
              </w:rPr>
            </w:pPr>
            <w:r>
              <w:rPr>
                <w:rFonts w:hint="eastAsia" w:ascii="宋体" w:hAnsi="宋体" w:cs="宋体"/>
                <w:b/>
                <w:color w:val="000000"/>
                <w:kern w:val="0"/>
                <w:sz w:val="22"/>
                <w:szCs w:val="22"/>
              </w:rPr>
              <w:t>本年支出合计</w:t>
            </w:r>
          </w:p>
        </w:tc>
        <w:tc>
          <w:tcPr>
            <w:tcW w:w="1701" w:type="dxa"/>
            <w:gridSpan w:val="2"/>
            <w:tcBorders>
              <w:top w:val="nil"/>
              <w:left w:val="nil"/>
              <w:bottom w:val="single" w:color="auto" w:sz="4" w:space="0"/>
              <w:right w:val="single" w:color="auto" w:sz="4" w:space="0"/>
            </w:tcBorders>
            <w:vAlign w:val="center"/>
          </w:tcPr>
          <w:p>
            <w:pPr>
              <w:widowControl/>
              <w:jc w:val="right"/>
              <w:rPr>
                <w:rFonts w:hint="eastAsia" w:ascii="宋体" w:eastAsia="宋体" w:cs="宋体"/>
                <w:b/>
                <w:color w:val="000000"/>
                <w:kern w:val="0"/>
                <w:sz w:val="22"/>
                <w:szCs w:val="22"/>
                <w:lang w:val="en-US" w:eastAsia="zh-CN"/>
              </w:rPr>
            </w:pPr>
            <w:r>
              <w:rPr>
                <w:rFonts w:hint="eastAsia" w:ascii="宋体" w:cs="宋体"/>
                <w:b/>
                <w:color w:val="000000"/>
                <w:kern w:val="0"/>
                <w:sz w:val="22"/>
                <w:szCs w:val="22"/>
                <w:lang w:val="en-US" w:eastAsia="zh-CN"/>
              </w:rPr>
              <w:t>448.66</w:t>
            </w:r>
          </w:p>
        </w:tc>
      </w:tr>
      <w:tr>
        <w:tblPrEx>
          <w:tblLayout w:type="fixed"/>
          <w:tblCellMar>
            <w:top w:w="0" w:type="dxa"/>
            <w:left w:w="108" w:type="dxa"/>
            <w:bottom w:w="0" w:type="dxa"/>
            <w:right w:w="108" w:type="dxa"/>
          </w:tblCellMar>
        </w:tblPrEx>
        <w:trPr>
          <w:trHeight w:val="680" w:hRule="exact"/>
          <w:jc w:val="center"/>
        </w:trPr>
        <w:tc>
          <w:tcPr>
            <w:tcW w:w="3212"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使用非财政拨款结余</w:t>
            </w:r>
          </w:p>
        </w:tc>
        <w:tc>
          <w:tcPr>
            <w:tcW w:w="130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ascii="宋体" w:cs="宋体"/>
                <w:color w:val="000000"/>
                <w:kern w:val="0"/>
                <w:sz w:val="22"/>
                <w:szCs w:val="22"/>
              </w:rPr>
              <w:t>0.00</w:t>
            </w:r>
          </w:p>
        </w:tc>
        <w:tc>
          <w:tcPr>
            <w:tcW w:w="3119"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结余分配</w:t>
            </w:r>
          </w:p>
        </w:tc>
        <w:tc>
          <w:tcPr>
            <w:tcW w:w="170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ascii="宋体" w:cs="宋体"/>
                <w:color w:val="000000"/>
                <w:kern w:val="0"/>
                <w:sz w:val="22"/>
                <w:szCs w:val="22"/>
              </w:rPr>
              <w:t>0.00</w:t>
            </w:r>
          </w:p>
        </w:tc>
      </w:tr>
      <w:tr>
        <w:tblPrEx>
          <w:tblLayout w:type="fixed"/>
          <w:tblCellMar>
            <w:top w:w="0" w:type="dxa"/>
            <w:left w:w="108" w:type="dxa"/>
            <w:bottom w:w="0" w:type="dxa"/>
            <w:right w:w="108" w:type="dxa"/>
          </w:tblCellMar>
        </w:tblPrEx>
        <w:trPr>
          <w:trHeight w:val="680" w:hRule="exact"/>
          <w:jc w:val="center"/>
        </w:trPr>
        <w:tc>
          <w:tcPr>
            <w:tcW w:w="3212"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年初结转和结余</w:t>
            </w:r>
          </w:p>
        </w:tc>
        <w:tc>
          <w:tcPr>
            <w:tcW w:w="1308" w:type="dxa"/>
            <w:tcBorders>
              <w:top w:val="nil"/>
              <w:left w:val="nil"/>
              <w:bottom w:val="single" w:color="auto" w:sz="4" w:space="0"/>
              <w:right w:val="single" w:color="auto" w:sz="4" w:space="0"/>
            </w:tcBorders>
            <w:vAlign w:val="center"/>
          </w:tcPr>
          <w:p>
            <w:pPr>
              <w:widowControl/>
              <w:jc w:val="right"/>
              <w:rPr>
                <w:rFonts w:hint="eastAsia" w:ascii="宋体" w:eastAsia="宋体" w:cs="宋体"/>
                <w:color w:val="000000"/>
                <w:kern w:val="0"/>
                <w:sz w:val="22"/>
                <w:szCs w:val="22"/>
                <w:lang w:val="en-US" w:eastAsia="zh-CN"/>
              </w:rPr>
            </w:pPr>
            <w:r>
              <w:rPr>
                <w:rFonts w:hint="eastAsia" w:ascii="宋体" w:cs="宋体"/>
                <w:color w:val="000000"/>
                <w:kern w:val="0"/>
                <w:sz w:val="22"/>
                <w:szCs w:val="22"/>
                <w:lang w:val="en-US" w:eastAsia="zh-CN"/>
              </w:rPr>
              <w:t>35.14</w:t>
            </w:r>
          </w:p>
        </w:tc>
        <w:tc>
          <w:tcPr>
            <w:tcW w:w="3119"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年末结转与结余</w:t>
            </w:r>
          </w:p>
        </w:tc>
        <w:tc>
          <w:tcPr>
            <w:tcW w:w="1701" w:type="dxa"/>
            <w:gridSpan w:val="2"/>
            <w:tcBorders>
              <w:top w:val="nil"/>
              <w:left w:val="nil"/>
              <w:bottom w:val="single" w:color="auto" w:sz="4" w:space="0"/>
              <w:right w:val="single" w:color="auto" w:sz="4" w:space="0"/>
            </w:tcBorders>
            <w:vAlign w:val="center"/>
          </w:tcPr>
          <w:p>
            <w:pPr>
              <w:widowControl/>
              <w:jc w:val="right"/>
              <w:rPr>
                <w:rFonts w:hint="eastAsia" w:ascii="宋体" w:eastAsia="宋体" w:cs="宋体"/>
                <w:color w:val="000000"/>
                <w:kern w:val="0"/>
                <w:sz w:val="22"/>
                <w:szCs w:val="22"/>
                <w:lang w:val="en-US" w:eastAsia="zh-CN"/>
              </w:rPr>
            </w:pPr>
            <w:r>
              <w:rPr>
                <w:rFonts w:hint="eastAsia" w:ascii="宋体" w:cs="宋体"/>
                <w:color w:val="000000"/>
                <w:kern w:val="0"/>
                <w:sz w:val="22"/>
                <w:szCs w:val="22"/>
                <w:lang w:val="en-US" w:eastAsia="zh-CN"/>
              </w:rPr>
              <w:t>10.61</w:t>
            </w:r>
          </w:p>
        </w:tc>
      </w:tr>
      <w:tr>
        <w:tblPrEx>
          <w:tblLayout w:type="fixed"/>
          <w:tblCellMar>
            <w:top w:w="0" w:type="dxa"/>
            <w:left w:w="108" w:type="dxa"/>
            <w:bottom w:w="0" w:type="dxa"/>
            <w:right w:w="108" w:type="dxa"/>
          </w:tblCellMar>
        </w:tblPrEx>
        <w:trPr>
          <w:trHeight w:val="680" w:hRule="exact"/>
          <w:jc w:val="center"/>
        </w:trPr>
        <w:tc>
          <w:tcPr>
            <w:tcW w:w="3212"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30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3119"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701" w:type="dxa"/>
            <w:gridSpan w:val="2"/>
            <w:tcBorders>
              <w:top w:val="nil"/>
              <w:left w:val="nil"/>
              <w:bottom w:val="single" w:color="auto" w:sz="4" w:space="0"/>
              <w:right w:val="single" w:color="auto"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680" w:hRule="exact"/>
          <w:jc w:val="center"/>
        </w:trPr>
        <w:tc>
          <w:tcPr>
            <w:tcW w:w="3212" w:type="dxa"/>
            <w:tcBorders>
              <w:top w:val="nil"/>
              <w:left w:val="single" w:color="auto" w:sz="4" w:space="0"/>
              <w:bottom w:val="single" w:color="auto" w:sz="4" w:space="0"/>
              <w:right w:val="single" w:color="auto" w:sz="4" w:space="0"/>
            </w:tcBorders>
            <w:vAlign w:val="center"/>
          </w:tcPr>
          <w:p>
            <w:pPr>
              <w:widowControl/>
              <w:jc w:val="center"/>
              <w:rPr>
                <w:rFonts w:ascii="宋体" w:cs="宋体"/>
                <w:b/>
                <w:color w:val="000000"/>
                <w:kern w:val="0"/>
                <w:sz w:val="22"/>
                <w:szCs w:val="22"/>
              </w:rPr>
            </w:pPr>
            <w:r>
              <w:rPr>
                <w:rFonts w:hint="eastAsia" w:ascii="宋体" w:hAnsi="宋体" w:cs="宋体"/>
                <w:b/>
                <w:color w:val="000000"/>
                <w:kern w:val="0"/>
                <w:sz w:val="22"/>
                <w:szCs w:val="22"/>
              </w:rPr>
              <w:t>收入总计</w:t>
            </w:r>
          </w:p>
        </w:tc>
        <w:tc>
          <w:tcPr>
            <w:tcW w:w="1308" w:type="dxa"/>
            <w:tcBorders>
              <w:top w:val="nil"/>
              <w:left w:val="nil"/>
              <w:bottom w:val="single" w:color="auto" w:sz="4" w:space="0"/>
              <w:right w:val="single" w:color="auto" w:sz="4" w:space="0"/>
            </w:tcBorders>
            <w:vAlign w:val="center"/>
          </w:tcPr>
          <w:p>
            <w:pPr>
              <w:widowControl/>
              <w:jc w:val="right"/>
              <w:rPr>
                <w:rFonts w:hint="eastAsia" w:ascii="宋体" w:eastAsia="宋体" w:cs="宋体"/>
                <w:b/>
                <w:color w:val="000000"/>
                <w:kern w:val="0"/>
                <w:sz w:val="22"/>
                <w:szCs w:val="22"/>
                <w:lang w:val="en-US" w:eastAsia="zh-CN"/>
              </w:rPr>
            </w:pPr>
            <w:r>
              <w:rPr>
                <w:rFonts w:hint="eastAsia" w:ascii="宋体" w:cs="宋体"/>
                <w:b/>
                <w:color w:val="000000"/>
                <w:kern w:val="0"/>
                <w:sz w:val="22"/>
                <w:szCs w:val="22"/>
                <w:lang w:val="en-US" w:eastAsia="zh-CN"/>
              </w:rPr>
              <w:t>459.27</w:t>
            </w:r>
          </w:p>
        </w:tc>
        <w:tc>
          <w:tcPr>
            <w:tcW w:w="3119" w:type="dxa"/>
            <w:tcBorders>
              <w:top w:val="nil"/>
              <w:left w:val="nil"/>
              <w:bottom w:val="single" w:color="auto" w:sz="4" w:space="0"/>
              <w:right w:val="single" w:color="auto" w:sz="4" w:space="0"/>
            </w:tcBorders>
            <w:vAlign w:val="center"/>
          </w:tcPr>
          <w:p>
            <w:pPr>
              <w:widowControl/>
              <w:jc w:val="center"/>
              <w:rPr>
                <w:rFonts w:ascii="宋体" w:cs="宋体"/>
                <w:b/>
                <w:color w:val="000000"/>
                <w:kern w:val="0"/>
                <w:sz w:val="22"/>
                <w:szCs w:val="22"/>
              </w:rPr>
            </w:pPr>
            <w:r>
              <w:rPr>
                <w:rFonts w:hint="eastAsia" w:ascii="宋体" w:hAnsi="宋体" w:cs="宋体"/>
                <w:b/>
                <w:color w:val="000000"/>
                <w:kern w:val="0"/>
                <w:sz w:val="22"/>
                <w:szCs w:val="22"/>
              </w:rPr>
              <w:t>支出总计</w:t>
            </w:r>
          </w:p>
        </w:tc>
        <w:tc>
          <w:tcPr>
            <w:tcW w:w="1701" w:type="dxa"/>
            <w:gridSpan w:val="2"/>
            <w:tcBorders>
              <w:top w:val="nil"/>
              <w:left w:val="nil"/>
              <w:bottom w:val="single" w:color="auto" w:sz="4" w:space="0"/>
              <w:right w:val="single" w:color="auto" w:sz="4" w:space="0"/>
            </w:tcBorders>
            <w:vAlign w:val="center"/>
          </w:tcPr>
          <w:p>
            <w:pPr>
              <w:widowControl/>
              <w:jc w:val="right"/>
              <w:rPr>
                <w:rFonts w:hint="eastAsia" w:ascii="宋体" w:eastAsia="宋体" w:cs="宋体"/>
                <w:b/>
                <w:color w:val="000000"/>
                <w:kern w:val="0"/>
                <w:sz w:val="22"/>
                <w:szCs w:val="22"/>
                <w:lang w:val="en-US" w:eastAsia="zh-CN"/>
              </w:rPr>
            </w:pPr>
            <w:r>
              <w:rPr>
                <w:rFonts w:hint="eastAsia" w:ascii="宋体" w:cs="宋体"/>
                <w:b/>
                <w:color w:val="000000"/>
                <w:kern w:val="0"/>
                <w:sz w:val="22"/>
                <w:szCs w:val="22"/>
                <w:lang w:val="en-US" w:eastAsia="zh-CN"/>
              </w:rPr>
              <w:t>459.27</w:t>
            </w:r>
          </w:p>
        </w:tc>
      </w:tr>
    </w:tbl>
    <w:p>
      <w:pPr>
        <w:spacing w:line="500" w:lineRule="exact"/>
        <w:jc w:val="center"/>
        <w:rPr>
          <w:rFonts w:ascii="仿宋_GB2312" w:hAnsi="黑体" w:eastAsia="仿宋_GB2312"/>
          <w:sz w:val="32"/>
          <w:szCs w:val="32"/>
        </w:rPr>
      </w:pPr>
    </w:p>
    <w:p>
      <w:pPr>
        <w:spacing w:line="500" w:lineRule="exact"/>
        <w:jc w:val="center"/>
        <w:rPr>
          <w:rFonts w:ascii="仿宋_GB2312" w:hAnsi="黑体" w:eastAsia="仿宋_GB2312"/>
          <w:sz w:val="32"/>
          <w:szCs w:val="32"/>
        </w:rPr>
      </w:pPr>
    </w:p>
    <w:p>
      <w:pPr>
        <w:spacing w:line="500" w:lineRule="exact"/>
        <w:jc w:val="center"/>
        <w:rPr>
          <w:rFonts w:ascii="仿宋_GB2312" w:hAnsi="黑体" w:eastAsia="仿宋_GB2312"/>
          <w:sz w:val="32"/>
          <w:szCs w:val="32"/>
        </w:rPr>
      </w:pPr>
    </w:p>
    <w:p>
      <w:pPr>
        <w:jc w:val="right"/>
        <w:rPr>
          <w:rFonts w:ascii="方正小标宋简体" w:hAnsi="宋体" w:eastAsia="方正小标宋简体" w:cs="宋体"/>
          <w:kern w:val="0"/>
          <w:sz w:val="36"/>
          <w:szCs w:val="36"/>
        </w:rPr>
        <w:sectPr>
          <w:pgSz w:w="11906" w:h="16838"/>
          <w:pgMar w:top="1418" w:right="1418" w:bottom="1134" w:left="1418" w:header="851" w:footer="680" w:gutter="0"/>
          <w:cols w:space="720" w:num="1"/>
          <w:docGrid w:type="linesAndChars" w:linePitch="312" w:charSpace="0"/>
        </w:sect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表二：收入决算表</w:t>
      </w:r>
    </w:p>
    <w:p>
      <w:pPr>
        <w:jc w:val="center"/>
        <w:rPr>
          <w:sz w:val="22"/>
          <w:szCs w:val="22"/>
        </w:rPr>
      </w:pPr>
      <w:r>
        <w:rPr>
          <w:rFonts w:ascii="方正小标宋简体" w:hAnsi="宋体" w:eastAsia="方正小标宋简体" w:cs="宋体"/>
          <w:kern w:val="0"/>
          <w:sz w:val="36"/>
          <w:szCs w:val="36"/>
        </w:rPr>
        <w:t xml:space="preserve">                                                                         </w:t>
      </w:r>
      <w:r>
        <w:rPr>
          <w:rFonts w:hint="eastAsia"/>
          <w:sz w:val="22"/>
          <w:szCs w:val="22"/>
        </w:rPr>
        <w:t>单位：万元</w:t>
      </w:r>
    </w:p>
    <w:tbl>
      <w:tblPr>
        <w:tblStyle w:val="7"/>
        <w:tblW w:w="14819" w:type="dxa"/>
        <w:jc w:val="center"/>
        <w:tblInd w:w="0" w:type="dxa"/>
        <w:tblLayout w:type="fixed"/>
        <w:tblCellMar>
          <w:top w:w="0" w:type="dxa"/>
          <w:left w:w="108" w:type="dxa"/>
          <w:bottom w:w="0" w:type="dxa"/>
          <w:right w:w="108" w:type="dxa"/>
        </w:tblCellMar>
      </w:tblPr>
      <w:tblGrid>
        <w:gridCol w:w="425"/>
        <w:gridCol w:w="426"/>
        <w:gridCol w:w="425"/>
        <w:gridCol w:w="4045"/>
        <w:gridCol w:w="1536"/>
        <w:gridCol w:w="1536"/>
        <w:gridCol w:w="1536"/>
        <w:gridCol w:w="1117"/>
        <w:gridCol w:w="1117"/>
        <w:gridCol w:w="1476"/>
        <w:gridCol w:w="1180"/>
      </w:tblGrid>
      <w:tr>
        <w:tblPrEx>
          <w:tblLayout w:type="fixed"/>
          <w:tblCellMar>
            <w:top w:w="0" w:type="dxa"/>
            <w:left w:w="108" w:type="dxa"/>
            <w:bottom w:w="0" w:type="dxa"/>
            <w:right w:w="108" w:type="dxa"/>
          </w:tblCellMar>
        </w:tblPrEx>
        <w:trPr>
          <w:trHeight w:val="312" w:hRule="exact"/>
          <w:jc w:val="center"/>
        </w:trPr>
        <w:tc>
          <w:tcPr>
            <w:tcW w:w="5321"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支出功能项目</w:t>
            </w:r>
          </w:p>
        </w:tc>
        <w:tc>
          <w:tcPr>
            <w:tcW w:w="1536" w:type="dxa"/>
            <w:vMerge w:val="restart"/>
            <w:tcBorders>
              <w:top w:val="single" w:color="000000" w:sz="4"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本年收入合计</w:t>
            </w:r>
          </w:p>
        </w:tc>
        <w:tc>
          <w:tcPr>
            <w:tcW w:w="1536" w:type="dxa"/>
            <w:vMerge w:val="restart"/>
            <w:tcBorders>
              <w:top w:val="single" w:color="000000" w:sz="4"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财政拨款收入</w:t>
            </w:r>
          </w:p>
        </w:tc>
        <w:tc>
          <w:tcPr>
            <w:tcW w:w="1536" w:type="dxa"/>
            <w:vMerge w:val="restart"/>
            <w:tcBorders>
              <w:top w:val="single" w:color="000000" w:sz="4"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上级补助收入</w:t>
            </w:r>
          </w:p>
        </w:tc>
        <w:tc>
          <w:tcPr>
            <w:tcW w:w="1117" w:type="dxa"/>
            <w:vMerge w:val="restart"/>
            <w:tcBorders>
              <w:top w:val="single" w:color="000000" w:sz="4"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事业收入</w:t>
            </w:r>
          </w:p>
        </w:tc>
        <w:tc>
          <w:tcPr>
            <w:tcW w:w="1117" w:type="dxa"/>
            <w:vMerge w:val="restart"/>
            <w:tcBorders>
              <w:top w:val="single" w:color="000000" w:sz="4"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经营收入</w:t>
            </w:r>
          </w:p>
        </w:tc>
        <w:tc>
          <w:tcPr>
            <w:tcW w:w="1476" w:type="dxa"/>
            <w:vMerge w:val="restart"/>
            <w:tcBorders>
              <w:top w:val="single" w:color="000000" w:sz="4"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附属单位上缴收入</w:t>
            </w:r>
          </w:p>
        </w:tc>
        <w:tc>
          <w:tcPr>
            <w:tcW w:w="1180" w:type="dxa"/>
            <w:vMerge w:val="restart"/>
            <w:tcBorders>
              <w:top w:val="single" w:color="000000" w:sz="4" w:space="0"/>
              <w:left w:val="nil"/>
              <w:bottom w:val="single" w:color="000000" w:sz="4" w:space="0"/>
              <w:right w:val="single" w:color="000000" w:sz="8"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其他收入</w:t>
            </w:r>
          </w:p>
        </w:tc>
      </w:tr>
      <w:tr>
        <w:tblPrEx>
          <w:tblLayout w:type="fixed"/>
          <w:tblCellMar>
            <w:top w:w="0" w:type="dxa"/>
            <w:left w:w="108" w:type="dxa"/>
            <w:bottom w:w="0" w:type="dxa"/>
            <w:right w:w="108" w:type="dxa"/>
          </w:tblCellMar>
        </w:tblPrEx>
        <w:trPr>
          <w:trHeight w:val="312" w:hRule="exact"/>
          <w:jc w:val="center"/>
        </w:trPr>
        <w:tc>
          <w:tcPr>
            <w:tcW w:w="1276" w:type="dxa"/>
            <w:gridSpan w:val="3"/>
            <w:vMerge w:val="restart"/>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宋体" w:cs="Arial"/>
                <w:color w:val="000000"/>
                <w:kern w:val="0"/>
                <w:sz w:val="22"/>
                <w:szCs w:val="22"/>
              </w:rPr>
            </w:pPr>
            <w:r>
              <w:rPr>
                <w:rFonts w:hint="eastAsia" w:ascii="宋体" w:hAnsi="宋体" w:cs="Arial"/>
                <w:color w:val="000000"/>
                <w:kern w:val="0"/>
                <w:sz w:val="22"/>
                <w:szCs w:val="22"/>
              </w:rPr>
              <w:t>科目编码</w:t>
            </w:r>
          </w:p>
        </w:tc>
        <w:tc>
          <w:tcPr>
            <w:tcW w:w="4045" w:type="dxa"/>
            <w:vMerge w:val="restart"/>
            <w:tcBorders>
              <w:top w:val="nil"/>
              <w:left w:val="nil"/>
              <w:bottom w:val="single" w:color="000000" w:sz="4" w:space="0"/>
              <w:right w:val="single" w:color="000000" w:sz="4" w:space="0"/>
            </w:tcBorders>
            <w:vAlign w:val="center"/>
          </w:tcPr>
          <w:p>
            <w:pPr>
              <w:widowControl/>
              <w:spacing w:line="260" w:lineRule="exact"/>
              <w:jc w:val="center"/>
              <w:rPr>
                <w:rFonts w:ascii="宋体" w:cs="Arial"/>
                <w:color w:val="000000"/>
                <w:kern w:val="0"/>
                <w:sz w:val="22"/>
                <w:szCs w:val="22"/>
              </w:rPr>
            </w:pPr>
            <w:r>
              <w:rPr>
                <w:rFonts w:hint="eastAsia" w:ascii="宋体" w:hAnsi="宋体" w:cs="Arial"/>
                <w:color w:val="000000"/>
                <w:kern w:val="0"/>
                <w:sz w:val="22"/>
                <w:szCs w:val="22"/>
              </w:rPr>
              <w:t>科目名称</w:t>
            </w:r>
          </w:p>
        </w:tc>
        <w:tc>
          <w:tcPr>
            <w:tcW w:w="1536" w:type="dxa"/>
            <w:vMerge w:val="continue"/>
            <w:tcBorders>
              <w:top w:val="single" w:color="000000" w:sz="4" w:space="0"/>
              <w:left w:val="nil"/>
              <w:bottom w:val="single" w:color="000000" w:sz="4" w:space="0"/>
              <w:right w:val="single" w:color="000000" w:sz="4" w:space="0"/>
            </w:tcBorders>
            <w:vAlign w:val="center"/>
          </w:tcPr>
          <w:p>
            <w:pPr>
              <w:widowControl/>
              <w:spacing w:line="260" w:lineRule="exact"/>
              <w:jc w:val="left"/>
              <w:rPr>
                <w:rFonts w:ascii="宋体" w:cs="Arial"/>
                <w:color w:val="000000"/>
                <w:kern w:val="0"/>
                <w:sz w:val="22"/>
                <w:szCs w:val="22"/>
              </w:rPr>
            </w:pPr>
          </w:p>
        </w:tc>
        <w:tc>
          <w:tcPr>
            <w:tcW w:w="1536" w:type="dxa"/>
            <w:vMerge w:val="continue"/>
            <w:tcBorders>
              <w:top w:val="single" w:color="000000" w:sz="4" w:space="0"/>
              <w:left w:val="nil"/>
              <w:bottom w:val="single" w:color="000000" w:sz="4" w:space="0"/>
              <w:right w:val="single" w:color="000000" w:sz="4" w:space="0"/>
            </w:tcBorders>
            <w:vAlign w:val="center"/>
          </w:tcPr>
          <w:p>
            <w:pPr>
              <w:widowControl/>
              <w:spacing w:line="260" w:lineRule="exact"/>
              <w:jc w:val="left"/>
              <w:rPr>
                <w:rFonts w:ascii="宋体" w:cs="Arial"/>
                <w:color w:val="000000"/>
                <w:kern w:val="0"/>
                <w:sz w:val="22"/>
                <w:szCs w:val="22"/>
              </w:rPr>
            </w:pPr>
          </w:p>
        </w:tc>
        <w:tc>
          <w:tcPr>
            <w:tcW w:w="1536" w:type="dxa"/>
            <w:vMerge w:val="continue"/>
            <w:tcBorders>
              <w:top w:val="single" w:color="000000" w:sz="4" w:space="0"/>
              <w:left w:val="nil"/>
              <w:bottom w:val="single" w:color="000000" w:sz="4" w:space="0"/>
              <w:right w:val="single" w:color="000000" w:sz="4" w:space="0"/>
            </w:tcBorders>
            <w:vAlign w:val="center"/>
          </w:tcPr>
          <w:p>
            <w:pPr>
              <w:widowControl/>
              <w:spacing w:line="260" w:lineRule="exact"/>
              <w:jc w:val="left"/>
              <w:rPr>
                <w:rFonts w:ascii="宋体" w:cs="Arial"/>
                <w:color w:val="000000"/>
                <w:kern w:val="0"/>
                <w:sz w:val="22"/>
                <w:szCs w:val="22"/>
              </w:rPr>
            </w:pPr>
          </w:p>
        </w:tc>
        <w:tc>
          <w:tcPr>
            <w:tcW w:w="1117" w:type="dxa"/>
            <w:vMerge w:val="continue"/>
            <w:tcBorders>
              <w:top w:val="single" w:color="000000" w:sz="4" w:space="0"/>
              <w:left w:val="nil"/>
              <w:bottom w:val="single" w:color="000000" w:sz="4" w:space="0"/>
              <w:right w:val="single" w:color="000000" w:sz="4" w:space="0"/>
            </w:tcBorders>
            <w:vAlign w:val="center"/>
          </w:tcPr>
          <w:p>
            <w:pPr>
              <w:widowControl/>
              <w:spacing w:line="260" w:lineRule="exact"/>
              <w:jc w:val="left"/>
              <w:rPr>
                <w:rFonts w:ascii="宋体" w:cs="Arial"/>
                <w:color w:val="000000"/>
                <w:kern w:val="0"/>
                <w:sz w:val="22"/>
                <w:szCs w:val="22"/>
              </w:rPr>
            </w:pPr>
          </w:p>
        </w:tc>
        <w:tc>
          <w:tcPr>
            <w:tcW w:w="1117" w:type="dxa"/>
            <w:vMerge w:val="continue"/>
            <w:tcBorders>
              <w:top w:val="single" w:color="000000" w:sz="4" w:space="0"/>
              <w:left w:val="nil"/>
              <w:bottom w:val="single" w:color="000000" w:sz="4" w:space="0"/>
              <w:right w:val="single" w:color="000000" w:sz="4" w:space="0"/>
            </w:tcBorders>
            <w:vAlign w:val="center"/>
          </w:tcPr>
          <w:p>
            <w:pPr>
              <w:widowControl/>
              <w:spacing w:line="260" w:lineRule="exact"/>
              <w:jc w:val="left"/>
              <w:rPr>
                <w:rFonts w:ascii="宋体" w:cs="Arial"/>
                <w:color w:val="000000"/>
                <w:kern w:val="0"/>
                <w:sz w:val="22"/>
                <w:szCs w:val="22"/>
              </w:rPr>
            </w:pPr>
          </w:p>
        </w:tc>
        <w:tc>
          <w:tcPr>
            <w:tcW w:w="1476" w:type="dxa"/>
            <w:vMerge w:val="continue"/>
            <w:tcBorders>
              <w:top w:val="single" w:color="000000" w:sz="4" w:space="0"/>
              <w:left w:val="nil"/>
              <w:bottom w:val="single" w:color="000000" w:sz="4" w:space="0"/>
              <w:right w:val="single" w:color="000000" w:sz="4" w:space="0"/>
            </w:tcBorders>
            <w:vAlign w:val="center"/>
          </w:tcPr>
          <w:p>
            <w:pPr>
              <w:widowControl/>
              <w:spacing w:line="260" w:lineRule="exact"/>
              <w:jc w:val="left"/>
              <w:rPr>
                <w:rFonts w:ascii="宋体" w:cs="Arial"/>
                <w:color w:val="000000"/>
                <w:kern w:val="0"/>
                <w:sz w:val="22"/>
                <w:szCs w:val="22"/>
              </w:rPr>
            </w:pPr>
          </w:p>
        </w:tc>
        <w:tc>
          <w:tcPr>
            <w:tcW w:w="1180" w:type="dxa"/>
            <w:vMerge w:val="continue"/>
            <w:tcBorders>
              <w:top w:val="single" w:color="000000" w:sz="4" w:space="0"/>
              <w:left w:val="nil"/>
              <w:bottom w:val="single" w:color="000000" w:sz="4" w:space="0"/>
              <w:right w:val="single" w:color="000000" w:sz="8" w:space="0"/>
            </w:tcBorders>
            <w:vAlign w:val="center"/>
          </w:tcPr>
          <w:p>
            <w:pPr>
              <w:widowControl/>
              <w:spacing w:line="260" w:lineRule="exact"/>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12" w:hRule="exact"/>
          <w:jc w:val="center"/>
        </w:trPr>
        <w:tc>
          <w:tcPr>
            <w:tcW w:w="1276" w:type="dxa"/>
            <w:gridSpan w:val="3"/>
            <w:vMerge w:val="continue"/>
            <w:tcBorders>
              <w:top w:val="nil"/>
              <w:left w:val="single" w:color="000000" w:sz="4" w:space="0"/>
              <w:bottom w:val="single" w:color="000000" w:sz="4" w:space="0"/>
              <w:right w:val="single" w:color="000000" w:sz="4" w:space="0"/>
            </w:tcBorders>
            <w:vAlign w:val="center"/>
          </w:tcPr>
          <w:p>
            <w:pPr>
              <w:widowControl/>
              <w:spacing w:line="260" w:lineRule="exact"/>
              <w:jc w:val="left"/>
              <w:rPr>
                <w:rFonts w:ascii="宋体" w:cs="Arial"/>
                <w:color w:val="000000"/>
                <w:kern w:val="0"/>
                <w:sz w:val="22"/>
                <w:szCs w:val="22"/>
              </w:rPr>
            </w:pPr>
          </w:p>
        </w:tc>
        <w:tc>
          <w:tcPr>
            <w:tcW w:w="4045" w:type="dxa"/>
            <w:vMerge w:val="continue"/>
            <w:tcBorders>
              <w:top w:val="nil"/>
              <w:left w:val="nil"/>
              <w:bottom w:val="single" w:color="000000" w:sz="4" w:space="0"/>
              <w:right w:val="single" w:color="000000" w:sz="4" w:space="0"/>
            </w:tcBorders>
            <w:vAlign w:val="center"/>
          </w:tcPr>
          <w:p>
            <w:pPr>
              <w:widowControl/>
              <w:spacing w:line="260" w:lineRule="exact"/>
              <w:jc w:val="left"/>
              <w:rPr>
                <w:rFonts w:ascii="宋体" w:cs="Arial"/>
                <w:color w:val="000000"/>
                <w:kern w:val="0"/>
                <w:sz w:val="22"/>
                <w:szCs w:val="22"/>
              </w:rPr>
            </w:pPr>
          </w:p>
        </w:tc>
        <w:tc>
          <w:tcPr>
            <w:tcW w:w="1536" w:type="dxa"/>
            <w:vMerge w:val="continue"/>
            <w:tcBorders>
              <w:top w:val="single" w:color="000000" w:sz="4" w:space="0"/>
              <w:left w:val="nil"/>
              <w:bottom w:val="single" w:color="000000" w:sz="4" w:space="0"/>
              <w:right w:val="single" w:color="000000" w:sz="4" w:space="0"/>
            </w:tcBorders>
            <w:vAlign w:val="center"/>
          </w:tcPr>
          <w:p>
            <w:pPr>
              <w:widowControl/>
              <w:spacing w:line="260" w:lineRule="exact"/>
              <w:jc w:val="left"/>
              <w:rPr>
                <w:rFonts w:ascii="宋体" w:cs="Arial"/>
                <w:color w:val="000000"/>
                <w:kern w:val="0"/>
                <w:sz w:val="22"/>
                <w:szCs w:val="22"/>
              </w:rPr>
            </w:pPr>
          </w:p>
        </w:tc>
        <w:tc>
          <w:tcPr>
            <w:tcW w:w="1536" w:type="dxa"/>
            <w:vMerge w:val="continue"/>
            <w:tcBorders>
              <w:top w:val="single" w:color="000000" w:sz="4" w:space="0"/>
              <w:left w:val="nil"/>
              <w:bottom w:val="single" w:color="000000" w:sz="4" w:space="0"/>
              <w:right w:val="single" w:color="000000" w:sz="4" w:space="0"/>
            </w:tcBorders>
            <w:vAlign w:val="center"/>
          </w:tcPr>
          <w:p>
            <w:pPr>
              <w:widowControl/>
              <w:spacing w:line="260" w:lineRule="exact"/>
              <w:jc w:val="left"/>
              <w:rPr>
                <w:rFonts w:ascii="宋体" w:cs="Arial"/>
                <w:color w:val="000000"/>
                <w:kern w:val="0"/>
                <w:sz w:val="22"/>
                <w:szCs w:val="22"/>
              </w:rPr>
            </w:pPr>
          </w:p>
        </w:tc>
        <w:tc>
          <w:tcPr>
            <w:tcW w:w="1536" w:type="dxa"/>
            <w:vMerge w:val="continue"/>
            <w:tcBorders>
              <w:top w:val="single" w:color="000000" w:sz="4" w:space="0"/>
              <w:left w:val="nil"/>
              <w:bottom w:val="single" w:color="000000" w:sz="4" w:space="0"/>
              <w:right w:val="single" w:color="000000" w:sz="4" w:space="0"/>
            </w:tcBorders>
            <w:vAlign w:val="center"/>
          </w:tcPr>
          <w:p>
            <w:pPr>
              <w:widowControl/>
              <w:spacing w:line="260" w:lineRule="exact"/>
              <w:jc w:val="left"/>
              <w:rPr>
                <w:rFonts w:ascii="宋体" w:cs="Arial"/>
                <w:color w:val="000000"/>
                <w:kern w:val="0"/>
                <w:sz w:val="22"/>
                <w:szCs w:val="22"/>
              </w:rPr>
            </w:pPr>
          </w:p>
        </w:tc>
        <w:tc>
          <w:tcPr>
            <w:tcW w:w="1117" w:type="dxa"/>
            <w:vMerge w:val="continue"/>
            <w:tcBorders>
              <w:top w:val="single" w:color="000000" w:sz="4" w:space="0"/>
              <w:left w:val="nil"/>
              <w:bottom w:val="single" w:color="000000" w:sz="4" w:space="0"/>
              <w:right w:val="single" w:color="000000" w:sz="4" w:space="0"/>
            </w:tcBorders>
            <w:vAlign w:val="center"/>
          </w:tcPr>
          <w:p>
            <w:pPr>
              <w:widowControl/>
              <w:spacing w:line="260" w:lineRule="exact"/>
              <w:jc w:val="left"/>
              <w:rPr>
                <w:rFonts w:ascii="宋体" w:cs="Arial"/>
                <w:color w:val="000000"/>
                <w:kern w:val="0"/>
                <w:sz w:val="22"/>
                <w:szCs w:val="22"/>
              </w:rPr>
            </w:pPr>
          </w:p>
        </w:tc>
        <w:tc>
          <w:tcPr>
            <w:tcW w:w="1117" w:type="dxa"/>
            <w:vMerge w:val="continue"/>
            <w:tcBorders>
              <w:top w:val="single" w:color="000000" w:sz="4" w:space="0"/>
              <w:left w:val="nil"/>
              <w:bottom w:val="single" w:color="000000" w:sz="4" w:space="0"/>
              <w:right w:val="single" w:color="000000" w:sz="4" w:space="0"/>
            </w:tcBorders>
            <w:vAlign w:val="center"/>
          </w:tcPr>
          <w:p>
            <w:pPr>
              <w:widowControl/>
              <w:spacing w:line="260" w:lineRule="exact"/>
              <w:jc w:val="left"/>
              <w:rPr>
                <w:rFonts w:ascii="宋体" w:cs="Arial"/>
                <w:color w:val="000000"/>
                <w:kern w:val="0"/>
                <w:sz w:val="22"/>
                <w:szCs w:val="22"/>
              </w:rPr>
            </w:pPr>
          </w:p>
        </w:tc>
        <w:tc>
          <w:tcPr>
            <w:tcW w:w="1476" w:type="dxa"/>
            <w:vMerge w:val="continue"/>
            <w:tcBorders>
              <w:top w:val="single" w:color="000000" w:sz="4" w:space="0"/>
              <w:left w:val="nil"/>
              <w:bottom w:val="single" w:color="000000" w:sz="4" w:space="0"/>
              <w:right w:val="single" w:color="000000" w:sz="4" w:space="0"/>
            </w:tcBorders>
            <w:vAlign w:val="center"/>
          </w:tcPr>
          <w:p>
            <w:pPr>
              <w:widowControl/>
              <w:spacing w:line="260" w:lineRule="exact"/>
              <w:jc w:val="left"/>
              <w:rPr>
                <w:rFonts w:ascii="宋体" w:cs="Arial"/>
                <w:color w:val="000000"/>
                <w:kern w:val="0"/>
                <w:sz w:val="22"/>
                <w:szCs w:val="22"/>
              </w:rPr>
            </w:pPr>
          </w:p>
        </w:tc>
        <w:tc>
          <w:tcPr>
            <w:tcW w:w="1180" w:type="dxa"/>
            <w:vMerge w:val="continue"/>
            <w:tcBorders>
              <w:top w:val="single" w:color="000000" w:sz="4" w:space="0"/>
              <w:left w:val="nil"/>
              <w:bottom w:val="single" w:color="000000" w:sz="4" w:space="0"/>
              <w:right w:val="single" w:color="000000" w:sz="8" w:space="0"/>
            </w:tcBorders>
            <w:vAlign w:val="center"/>
          </w:tcPr>
          <w:p>
            <w:pPr>
              <w:widowControl/>
              <w:spacing w:line="260" w:lineRule="exact"/>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12" w:hRule="exact"/>
          <w:jc w:val="center"/>
        </w:trPr>
        <w:tc>
          <w:tcPr>
            <w:tcW w:w="425" w:type="dxa"/>
            <w:vMerge w:val="restart"/>
            <w:tcBorders>
              <w:top w:val="nil"/>
              <w:left w:val="single" w:color="000000" w:sz="4" w:space="0"/>
              <w:bottom w:val="single" w:color="000000" w:sz="4" w:space="0"/>
              <w:right w:val="single" w:color="000000" w:sz="4" w:space="0"/>
            </w:tcBorders>
            <w:vAlign w:val="center"/>
          </w:tcPr>
          <w:p>
            <w:pPr>
              <w:widowControl/>
              <w:spacing w:line="260" w:lineRule="exact"/>
              <w:jc w:val="center"/>
              <w:rPr>
                <w:rFonts w:ascii="宋体" w:cs="Arial"/>
                <w:color w:val="000000"/>
                <w:kern w:val="0"/>
                <w:sz w:val="22"/>
                <w:szCs w:val="22"/>
              </w:rPr>
            </w:pPr>
            <w:r>
              <w:rPr>
                <w:rFonts w:hint="eastAsia" w:ascii="宋体" w:hAnsi="宋体" w:cs="Arial"/>
                <w:color w:val="000000"/>
                <w:kern w:val="0"/>
                <w:sz w:val="22"/>
                <w:szCs w:val="22"/>
              </w:rPr>
              <w:t>类</w:t>
            </w:r>
          </w:p>
        </w:tc>
        <w:tc>
          <w:tcPr>
            <w:tcW w:w="426" w:type="dxa"/>
            <w:vMerge w:val="restart"/>
            <w:tcBorders>
              <w:top w:val="nil"/>
              <w:left w:val="nil"/>
              <w:bottom w:val="single" w:color="000000" w:sz="4" w:space="0"/>
              <w:right w:val="single" w:color="000000" w:sz="4" w:space="0"/>
            </w:tcBorders>
            <w:vAlign w:val="center"/>
          </w:tcPr>
          <w:p>
            <w:pPr>
              <w:widowControl/>
              <w:spacing w:line="260" w:lineRule="exact"/>
              <w:jc w:val="center"/>
              <w:rPr>
                <w:rFonts w:ascii="宋体" w:cs="Arial"/>
                <w:color w:val="000000"/>
                <w:kern w:val="0"/>
                <w:sz w:val="22"/>
                <w:szCs w:val="22"/>
              </w:rPr>
            </w:pPr>
            <w:r>
              <w:rPr>
                <w:rFonts w:hint="eastAsia" w:ascii="宋体" w:hAnsi="宋体" w:cs="Arial"/>
                <w:color w:val="000000"/>
                <w:kern w:val="0"/>
                <w:sz w:val="22"/>
                <w:szCs w:val="22"/>
              </w:rPr>
              <w:t>款</w:t>
            </w:r>
          </w:p>
        </w:tc>
        <w:tc>
          <w:tcPr>
            <w:tcW w:w="425" w:type="dxa"/>
            <w:vMerge w:val="restart"/>
            <w:tcBorders>
              <w:top w:val="nil"/>
              <w:left w:val="nil"/>
              <w:bottom w:val="single" w:color="000000" w:sz="4" w:space="0"/>
              <w:right w:val="single" w:color="000000" w:sz="4" w:space="0"/>
            </w:tcBorders>
            <w:vAlign w:val="center"/>
          </w:tcPr>
          <w:p>
            <w:pPr>
              <w:widowControl/>
              <w:spacing w:line="260" w:lineRule="exact"/>
              <w:jc w:val="center"/>
              <w:rPr>
                <w:rFonts w:ascii="宋体" w:cs="Arial"/>
                <w:color w:val="000000"/>
                <w:kern w:val="0"/>
                <w:sz w:val="22"/>
                <w:szCs w:val="22"/>
              </w:rPr>
            </w:pPr>
            <w:r>
              <w:rPr>
                <w:rFonts w:hint="eastAsia" w:ascii="宋体" w:hAnsi="宋体" w:cs="Arial"/>
                <w:color w:val="000000"/>
                <w:kern w:val="0"/>
                <w:sz w:val="22"/>
                <w:szCs w:val="22"/>
              </w:rPr>
              <w:t>项</w:t>
            </w:r>
          </w:p>
        </w:tc>
        <w:tc>
          <w:tcPr>
            <w:tcW w:w="4045" w:type="dxa"/>
            <w:tcBorders>
              <w:top w:val="nil"/>
              <w:left w:val="nil"/>
              <w:bottom w:val="single" w:color="000000" w:sz="4" w:space="0"/>
              <w:right w:val="single" w:color="000000" w:sz="4" w:space="0"/>
            </w:tcBorders>
            <w:vAlign w:val="center"/>
          </w:tcPr>
          <w:p>
            <w:pPr>
              <w:widowControl/>
              <w:spacing w:line="260" w:lineRule="exact"/>
              <w:jc w:val="center"/>
              <w:rPr>
                <w:rFonts w:ascii="宋体" w:cs="Arial"/>
                <w:color w:val="000000"/>
                <w:kern w:val="0"/>
                <w:sz w:val="22"/>
                <w:szCs w:val="22"/>
              </w:rPr>
            </w:pPr>
            <w:r>
              <w:rPr>
                <w:rFonts w:hint="eastAsia" w:ascii="宋体" w:hAnsi="宋体" w:cs="Arial"/>
                <w:color w:val="000000"/>
                <w:kern w:val="0"/>
                <w:sz w:val="22"/>
                <w:szCs w:val="22"/>
              </w:rPr>
              <w:t>栏次</w:t>
            </w:r>
          </w:p>
        </w:tc>
        <w:tc>
          <w:tcPr>
            <w:tcW w:w="1536" w:type="dxa"/>
            <w:tcBorders>
              <w:top w:val="nil"/>
              <w:left w:val="nil"/>
              <w:bottom w:val="single" w:color="000000" w:sz="4" w:space="0"/>
              <w:right w:val="single" w:color="000000" w:sz="4" w:space="0"/>
            </w:tcBorders>
            <w:vAlign w:val="center"/>
          </w:tcPr>
          <w:p>
            <w:pPr>
              <w:widowControl/>
              <w:spacing w:line="260" w:lineRule="exact"/>
              <w:jc w:val="center"/>
              <w:rPr>
                <w:rFonts w:ascii="宋体" w:cs="Arial"/>
                <w:color w:val="000000"/>
                <w:kern w:val="0"/>
                <w:sz w:val="22"/>
                <w:szCs w:val="22"/>
              </w:rPr>
            </w:pPr>
            <w:r>
              <w:rPr>
                <w:rFonts w:ascii="宋体" w:hAnsi="宋体" w:cs="Arial"/>
                <w:color w:val="000000"/>
                <w:kern w:val="0"/>
                <w:sz w:val="22"/>
                <w:szCs w:val="22"/>
              </w:rPr>
              <w:t>1</w:t>
            </w:r>
          </w:p>
        </w:tc>
        <w:tc>
          <w:tcPr>
            <w:tcW w:w="1536" w:type="dxa"/>
            <w:tcBorders>
              <w:top w:val="nil"/>
              <w:left w:val="nil"/>
              <w:bottom w:val="single" w:color="000000" w:sz="4" w:space="0"/>
              <w:right w:val="single" w:color="000000" w:sz="4" w:space="0"/>
            </w:tcBorders>
            <w:vAlign w:val="center"/>
          </w:tcPr>
          <w:p>
            <w:pPr>
              <w:widowControl/>
              <w:spacing w:line="260" w:lineRule="exact"/>
              <w:jc w:val="center"/>
              <w:rPr>
                <w:rFonts w:ascii="宋体" w:cs="Arial"/>
                <w:color w:val="000000"/>
                <w:kern w:val="0"/>
                <w:sz w:val="22"/>
                <w:szCs w:val="22"/>
              </w:rPr>
            </w:pPr>
            <w:r>
              <w:rPr>
                <w:rFonts w:ascii="宋体" w:hAnsi="宋体" w:cs="Arial"/>
                <w:color w:val="000000"/>
                <w:kern w:val="0"/>
                <w:sz w:val="22"/>
                <w:szCs w:val="22"/>
              </w:rPr>
              <w:t>2</w:t>
            </w:r>
          </w:p>
        </w:tc>
        <w:tc>
          <w:tcPr>
            <w:tcW w:w="1536" w:type="dxa"/>
            <w:tcBorders>
              <w:top w:val="nil"/>
              <w:left w:val="nil"/>
              <w:bottom w:val="single" w:color="000000" w:sz="4" w:space="0"/>
              <w:right w:val="single" w:color="000000" w:sz="4" w:space="0"/>
            </w:tcBorders>
            <w:vAlign w:val="center"/>
          </w:tcPr>
          <w:p>
            <w:pPr>
              <w:widowControl/>
              <w:spacing w:line="260" w:lineRule="exact"/>
              <w:jc w:val="center"/>
              <w:rPr>
                <w:rFonts w:ascii="宋体" w:cs="Arial"/>
                <w:color w:val="000000"/>
                <w:kern w:val="0"/>
                <w:sz w:val="22"/>
                <w:szCs w:val="22"/>
              </w:rPr>
            </w:pPr>
            <w:r>
              <w:rPr>
                <w:rFonts w:ascii="宋体" w:hAnsi="宋体" w:cs="Arial"/>
                <w:color w:val="000000"/>
                <w:kern w:val="0"/>
                <w:sz w:val="22"/>
                <w:szCs w:val="22"/>
              </w:rPr>
              <w:t>3</w:t>
            </w:r>
          </w:p>
        </w:tc>
        <w:tc>
          <w:tcPr>
            <w:tcW w:w="1117" w:type="dxa"/>
            <w:tcBorders>
              <w:top w:val="nil"/>
              <w:left w:val="nil"/>
              <w:bottom w:val="single" w:color="000000" w:sz="4" w:space="0"/>
              <w:right w:val="single" w:color="000000" w:sz="4" w:space="0"/>
            </w:tcBorders>
            <w:vAlign w:val="center"/>
          </w:tcPr>
          <w:p>
            <w:pPr>
              <w:widowControl/>
              <w:spacing w:line="260" w:lineRule="exact"/>
              <w:jc w:val="center"/>
              <w:rPr>
                <w:rFonts w:ascii="宋体" w:cs="Arial"/>
                <w:color w:val="000000"/>
                <w:kern w:val="0"/>
                <w:sz w:val="22"/>
                <w:szCs w:val="22"/>
              </w:rPr>
            </w:pPr>
            <w:r>
              <w:rPr>
                <w:rFonts w:ascii="宋体" w:hAnsi="宋体" w:cs="Arial"/>
                <w:color w:val="000000"/>
                <w:kern w:val="0"/>
                <w:sz w:val="22"/>
                <w:szCs w:val="22"/>
              </w:rPr>
              <w:t>4</w:t>
            </w:r>
          </w:p>
        </w:tc>
        <w:tc>
          <w:tcPr>
            <w:tcW w:w="1117" w:type="dxa"/>
            <w:tcBorders>
              <w:top w:val="nil"/>
              <w:left w:val="nil"/>
              <w:bottom w:val="single" w:color="000000" w:sz="4" w:space="0"/>
              <w:right w:val="single" w:color="000000" w:sz="4" w:space="0"/>
            </w:tcBorders>
            <w:vAlign w:val="center"/>
          </w:tcPr>
          <w:p>
            <w:pPr>
              <w:widowControl/>
              <w:spacing w:line="260" w:lineRule="exact"/>
              <w:jc w:val="center"/>
              <w:rPr>
                <w:rFonts w:ascii="宋体" w:cs="Arial"/>
                <w:color w:val="000000"/>
                <w:kern w:val="0"/>
                <w:sz w:val="22"/>
                <w:szCs w:val="22"/>
              </w:rPr>
            </w:pPr>
            <w:r>
              <w:rPr>
                <w:rFonts w:ascii="宋体" w:hAnsi="宋体" w:cs="Arial"/>
                <w:color w:val="000000"/>
                <w:kern w:val="0"/>
                <w:sz w:val="22"/>
                <w:szCs w:val="22"/>
              </w:rPr>
              <w:t>5</w:t>
            </w:r>
          </w:p>
        </w:tc>
        <w:tc>
          <w:tcPr>
            <w:tcW w:w="1476" w:type="dxa"/>
            <w:tcBorders>
              <w:top w:val="nil"/>
              <w:left w:val="nil"/>
              <w:bottom w:val="single" w:color="000000" w:sz="4" w:space="0"/>
              <w:right w:val="single" w:color="000000" w:sz="4" w:space="0"/>
            </w:tcBorders>
            <w:vAlign w:val="center"/>
          </w:tcPr>
          <w:p>
            <w:pPr>
              <w:widowControl/>
              <w:spacing w:line="260" w:lineRule="exact"/>
              <w:jc w:val="center"/>
              <w:rPr>
                <w:rFonts w:ascii="宋体" w:cs="Arial"/>
                <w:color w:val="000000"/>
                <w:kern w:val="0"/>
                <w:sz w:val="22"/>
                <w:szCs w:val="22"/>
              </w:rPr>
            </w:pPr>
            <w:r>
              <w:rPr>
                <w:rFonts w:ascii="宋体" w:hAnsi="宋体" w:cs="Arial"/>
                <w:color w:val="000000"/>
                <w:kern w:val="0"/>
                <w:sz w:val="22"/>
                <w:szCs w:val="22"/>
              </w:rPr>
              <w:t>6</w:t>
            </w:r>
          </w:p>
        </w:tc>
        <w:tc>
          <w:tcPr>
            <w:tcW w:w="1180" w:type="dxa"/>
            <w:tcBorders>
              <w:top w:val="nil"/>
              <w:left w:val="nil"/>
              <w:bottom w:val="single" w:color="000000" w:sz="4" w:space="0"/>
              <w:right w:val="single" w:color="000000" w:sz="8" w:space="0"/>
            </w:tcBorders>
            <w:vAlign w:val="center"/>
          </w:tcPr>
          <w:p>
            <w:pPr>
              <w:widowControl/>
              <w:spacing w:line="260" w:lineRule="exact"/>
              <w:jc w:val="center"/>
              <w:rPr>
                <w:rFonts w:ascii="宋体" w:cs="Arial"/>
                <w:color w:val="000000"/>
                <w:kern w:val="0"/>
                <w:sz w:val="22"/>
                <w:szCs w:val="22"/>
              </w:rPr>
            </w:pPr>
            <w:r>
              <w:rPr>
                <w:rFonts w:ascii="宋体" w:hAnsi="宋体" w:cs="Arial"/>
                <w:color w:val="000000"/>
                <w:kern w:val="0"/>
                <w:sz w:val="22"/>
                <w:szCs w:val="22"/>
              </w:rPr>
              <w:t>7</w:t>
            </w:r>
          </w:p>
        </w:tc>
      </w:tr>
      <w:tr>
        <w:tblPrEx>
          <w:tblLayout w:type="fixed"/>
          <w:tblCellMar>
            <w:top w:w="0" w:type="dxa"/>
            <w:left w:w="108" w:type="dxa"/>
            <w:bottom w:w="0" w:type="dxa"/>
            <w:right w:w="108" w:type="dxa"/>
          </w:tblCellMar>
        </w:tblPrEx>
        <w:trPr>
          <w:trHeight w:val="312" w:hRule="exact"/>
          <w:jc w:val="center"/>
        </w:trPr>
        <w:tc>
          <w:tcPr>
            <w:tcW w:w="425" w:type="dxa"/>
            <w:vMerge w:val="continue"/>
            <w:tcBorders>
              <w:top w:val="nil"/>
              <w:left w:val="single" w:color="000000" w:sz="4" w:space="0"/>
              <w:bottom w:val="single" w:color="000000" w:sz="4" w:space="0"/>
              <w:right w:val="single" w:color="000000" w:sz="4" w:space="0"/>
            </w:tcBorders>
            <w:vAlign w:val="center"/>
          </w:tcPr>
          <w:p>
            <w:pPr>
              <w:widowControl/>
              <w:spacing w:line="260" w:lineRule="exact"/>
              <w:jc w:val="left"/>
              <w:rPr>
                <w:rFonts w:ascii="宋体" w:cs="Arial"/>
                <w:color w:val="000000"/>
                <w:kern w:val="0"/>
                <w:sz w:val="22"/>
                <w:szCs w:val="22"/>
              </w:rPr>
            </w:pPr>
          </w:p>
        </w:tc>
        <w:tc>
          <w:tcPr>
            <w:tcW w:w="426" w:type="dxa"/>
            <w:vMerge w:val="continue"/>
            <w:tcBorders>
              <w:top w:val="nil"/>
              <w:left w:val="nil"/>
              <w:bottom w:val="single" w:color="000000" w:sz="4" w:space="0"/>
              <w:right w:val="single" w:color="000000" w:sz="4" w:space="0"/>
            </w:tcBorders>
            <w:vAlign w:val="center"/>
          </w:tcPr>
          <w:p>
            <w:pPr>
              <w:widowControl/>
              <w:spacing w:line="260" w:lineRule="exact"/>
              <w:jc w:val="left"/>
              <w:rPr>
                <w:rFonts w:ascii="宋体" w:cs="Arial"/>
                <w:color w:val="000000"/>
                <w:kern w:val="0"/>
                <w:sz w:val="22"/>
                <w:szCs w:val="22"/>
              </w:rPr>
            </w:pPr>
          </w:p>
        </w:tc>
        <w:tc>
          <w:tcPr>
            <w:tcW w:w="425" w:type="dxa"/>
            <w:vMerge w:val="continue"/>
            <w:tcBorders>
              <w:top w:val="nil"/>
              <w:left w:val="nil"/>
              <w:bottom w:val="single" w:color="000000" w:sz="4" w:space="0"/>
              <w:right w:val="single" w:color="000000" w:sz="4" w:space="0"/>
            </w:tcBorders>
            <w:vAlign w:val="center"/>
          </w:tcPr>
          <w:p>
            <w:pPr>
              <w:widowControl/>
              <w:spacing w:line="260" w:lineRule="exact"/>
              <w:jc w:val="left"/>
              <w:rPr>
                <w:rFonts w:ascii="宋体" w:cs="Arial"/>
                <w:color w:val="000000"/>
                <w:kern w:val="0"/>
                <w:sz w:val="22"/>
                <w:szCs w:val="22"/>
              </w:rPr>
            </w:pPr>
          </w:p>
        </w:tc>
        <w:tc>
          <w:tcPr>
            <w:tcW w:w="4045" w:type="dxa"/>
            <w:tcBorders>
              <w:top w:val="nil"/>
              <w:left w:val="nil"/>
              <w:bottom w:val="single" w:color="000000" w:sz="4" w:space="0"/>
              <w:right w:val="single" w:color="000000" w:sz="4" w:space="0"/>
            </w:tcBorders>
            <w:vAlign w:val="center"/>
          </w:tcPr>
          <w:p>
            <w:pPr>
              <w:widowControl/>
              <w:spacing w:line="260" w:lineRule="exact"/>
              <w:jc w:val="center"/>
              <w:rPr>
                <w:rFonts w:ascii="宋体" w:cs="Arial"/>
                <w:color w:val="000000"/>
                <w:kern w:val="0"/>
                <w:sz w:val="22"/>
                <w:szCs w:val="22"/>
              </w:rPr>
            </w:pPr>
            <w:r>
              <w:rPr>
                <w:rFonts w:hint="eastAsia" w:ascii="宋体" w:hAnsi="宋体" w:cs="Arial"/>
                <w:color w:val="000000"/>
                <w:kern w:val="0"/>
                <w:sz w:val="22"/>
                <w:szCs w:val="22"/>
              </w:rPr>
              <w:t>合计</w:t>
            </w:r>
          </w:p>
        </w:tc>
        <w:tc>
          <w:tcPr>
            <w:tcW w:w="1536" w:type="dxa"/>
            <w:tcBorders>
              <w:top w:val="nil"/>
              <w:left w:val="nil"/>
              <w:bottom w:val="single" w:color="000000" w:sz="4" w:space="0"/>
              <w:right w:val="single" w:color="000000" w:sz="4" w:space="0"/>
            </w:tcBorders>
            <w:vAlign w:val="center"/>
          </w:tcPr>
          <w:p>
            <w:pPr>
              <w:jc w:val="right"/>
              <w:rPr>
                <w:rFonts w:hint="eastAsia"/>
                <w:color w:val="000000"/>
                <w:sz w:val="22"/>
                <w:szCs w:val="22"/>
                <w:lang w:val="en-US" w:eastAsia="zh-CN"/>
              </w:rPr>
            </w:pPr>
            <w:r>
              <w:rPr>
                <w:rFonts w:hint="eastAsia"/>
                <w:color w:val="000000"/>
                <w:sz w:val="22"/>
                <w:szCs w:val="22"/>
                <w:lang w:val="en-US" w:eastAsia="zh-CN"/>
              </w:rPr>
              <w:t>424.13</w:t>
            </w:r>
          </w:p>
        </w:tc>
        <w:tc>
          <w:tcPr>
            <w:tcW w:w="1536" w:type="dxa"/>
            <w:tcBorders>
              <w:top w:val="nil"/>
              <w:left w:val="nil"/>
              <w:bottom w:val="single" w:color="000000" w:sz="4" w:space="0"/>
              <w:right w:val="single" w:color="000000" w:sz="4" w:space="0"/>
            </w:tcBorders>
            <w:vAlign w:val="center"/>
          </w:tcPr>
          <w:p>
            <w:pPr>
              <w:jc w:val="right"/>
              <w:rPr>
                <w:rFonts w:hint="eastAsia"/>
                <w:color w:val="000000"/>
                <w:sz w:val="22"/>
                <w:szCs w:val="22"/>
                <w:lang w:val="en-US" w:eastAsia="zh-CN"/>
              </w:rPr>
            </w:pPr>
            <w:r>
              <w:rPr>
                <w:rFonts w:hint="eastAsia"/>
                <w:color w:val="000000"/>
                <w:sz w:val="22"/>
                <w:szCs w:val="22"/>
                <w:lang w:val="en-US" w:eastAsia="zh-CN"/>
              </w:rPr>
              <w:t>376.26</w:t>
            </w:r>
          </w:p>
        </w:tc>
        <w:tc>
          <w:tcPr>
            <w:tcW w:w="1536" w:type="dxa"/>
            <w:tcBorders>
              <w:top w:val="nil"/>
              <w:left w:val="nil"/>
              <w:bottom w:val="single" w:color="000000" w:sz="4" w:space="0"/>
              <w:right w:val="single" w:color="000000" w:sz="4" w:space="0"/>
            </w:tcBorders>
            <w:vAlign w:val="center"/>
          </w:tcPr>
          <w:p>
            <w:pPr>
              <w:jc w:val="right"/>
              <w:rPr>
                <w:rFonts w:ascii="宋体" w:cs="宋体"/>
                <w:sz w:val="22"/>
                <w:szCs w:val="22"/>
              </w:rPr>
            </w:pPr>
            <w:r>
              <w:rPr>
                <w:sz w:val="22"/>
                <w:szCs w:val="22"/>
              </w:rPr>
              <w:t xml:space="preserve">0.00 </w:t>
            </w:r>
          </w:p>
        </w:tc>
        <w:tc>
          <w:tcPr>
            <w:tcW w:w="1117" w:type="dxa"/>
            <w:tcBorders>
              <w:top w:val="nil"/>
              <w:left w:val="nil"/>
              <w:bottom w:val="single" w:color="000000" w:sz="4" w:space="0"/>
              <w:right w:val="single" w:color="000000" w:sz="4" w:space="0"/>
            </w:tcBorders>
            <w:vAlign w:val="center"/>
          </w:tcPr>
          <w:p>
            <w:pPr>
              <w:jc w:val="right"/>
              <w:rPr>
                <w:rFonts w:ascii="宋体" w:cs="宋体"/>
                <w:sz w:val="22"/>
                <w:szCs w:val="22"/>
              </w:rPr>
            </w:pPr>
            <w:r>
              <w:rPr>
                <w:sz w:val="22"/>
                <w:szCs w:val="22"/>
              </w:rPr>
              <w:t xml:space="preserve">0.52 </w:t>
            </w:r>
          </w:p>
        </w:tc>
        <w:tc>
          <w:tcPr>
            <w:tcW w:w="1117" w:type="dxa"/>
            <w:tcBorders>
              <w:top w:val="nil"/>
              <w:left w:val="nil"/>
              <w:bottom w:val="single" w:color="000000" w:sz="4" w:space="0"/>
              <w:right w:val="single" w:color="000000" w:sz="4" w:space="0"/>
            </w:tcBorders>
            <w:vAlign w:val="center"/>
          </w:tcPr>
          <w:p>
            <w:pPr>
              <w:jc w:val="right"/>
              <w:rPr>
                <w:rFonts w:ascii="宋体" w:cs="宋体"/>
                <w:sz w:val="22"/>
                <w:szCs w:val="22"/>
              </w:rPr>
            </w:pPr>
            <w:r>
              <w:rPr>
                <w:sz w:val="22"/>
                <w:szCs w:val="22"/>
              </w:rPr>
              <w:t xml:space="preserve">0.00 </w:t>
            </w:r>
          </w:p>
        </w:tc>
        <w:tc>
          <w:tcPr>
            <w:tcW w:w="1476" w:type="dxa"/>
            <w:tcBorders>
              <w:top w:val="nil"/>
              <w:left w:val="nil"/>
              <w:bottom w:val="single" w:color="000000" w:sz="4" w:space="0"/>
              <w:right w:val="single" w:color="000000" w:sz="4" w:space="0"/>
            </w:tcBorders>
            <w:vAlign w:val="center"/>
          </w:tcPr>
          <w:p>
            <w:pPr>
              <w:jc w:val="right"/>
              <w:rPr>
                <w:rFonts w:ascii="宋体" w:cs="宋体"/>
                <w:sz w:val="22"/>
                <w:szCs w:val="22"/>
              </w:rPr>
            </w:pPr>
            <w:r>
              <w:rPr>
                <w:sz w:val="22"/>
                <w:szCs w:val="22"/>
              </w:rPr>
              <w:t xml:space="preserve">0.00 </w:t>
            </w:r>
          </w:p>
        </w:tc>
        <w:tc>
          <w:tcPr>
            <w:tcW w:w="1180" w:type="dxa"/>
            <w:tcBorders>
              <w:top w:val="nil"/>
              <w:left w:val="nil"/>
              <w:bottom w:val="single" w:color="000000" w:sz="4" w:space="0"/>
              <w:right w:val="single" w:color="000000" w:sz="8" w:space="0"/>
            </w:tcBorders>
            <w:vAlign w:val="center"/>
          </w:tcPr>
          <w:p>
            <w:pPr>
              <w:jc w:val="right"/>
              <w:rPr>
                <w:rFonts w:hint="eastAsia"/>
                <w:color w:val="000000"/>
                <w:sz w:val="22"/>
                <w:szCs w:val="22"/>
                <w:lang w:val="en-US" w:eastAsia="zh-CN"/>
              </w:rPr>
            </w:pPr>
            <w:r>
              <w:rPr>
                <w:rFonts w:hint="eastAsia"/>
                <w:color w:val="000000"/>
                <w:sz w:val="22"/>
                <w:szCs w:val="22"/>
                <w:lang w:val="en-US" w:eastAsia="zh-CN"/>
              </w:rPr>
              <w:t>47.34</w:t>
            </w:r>
          </w:p>
        </w:tc>
      </w:tr>
      <w:tr>
        <w:tblPrEx>
          <w:tblLayout w:type="fixed"/>
          <w:tblCellMar>
            <w:top w:w="0" w:type="dxa"/>
            <w:left w:w="108" w:type="dxa"/>
            <w:bottom w:w="0" w:type="dxa"/>
            <w:right w:w="108" w:type="dxa"/>
          </w:tblCellMar>
        </w:tblPrEx>
        <w:trPr>
          <w:trHeight w:val="312" w:hRule="exact"/>
          <w:jc w:val="center"/>
        </w:trPr>
        <w:tc>
          <w:tcPr>
            <w:tcW w:w="1276" w:type="dxa"/>
            <w:gridSpan w:val="3"/>
            <w:tcBorders>
              <w:top w:val="nil"/>
              <w:left w:val="single" w:color="000000" w:sz="4" w:space="0"/>
              <w:bottom w:val="single" w:color="000000" w:sz="4" w:space="0"/>
              <w:right w:val="single" w:color="000000" w:sz="4" w:space="0"/>
            </w:tcBorders>
            <w:vAlign w:val="center"/>
          </w:tcPr>
          <w:p>
            <w:pPr>
              <w:rPr>
                <w:rFonts w:ascii="宋体" w:cs="宋体"/>
                <w:color w:val="000000"/>
                <w:sz w:val="22"/>
                <w:szCs w:val="22"/>
              </w:rPr>
            </w:pPr>
            <w:r>
              <w:rPr>
                <w:color w:val="000000"/>
                <w:sz w:val="22"/>
                <w:szCs w:val="22"/>
              </w:rPr>
              <w:t>201</w:t>
            </w:r>
          </w:p>
        </w:tc>
        <w:tc>
          <w:tcPr>
            <w:tcW w:w="4045" w:type="dxa"/>
            <w:tcBorders>
              <w:top w:val="nil"/>
              <w:left w:val="nil"/>
              <w:bottom w:val="single" w:color="000000" w:sz="4" w:space="0"/>
              <w:right w:val="single" w:color="000000" w:sz="4" w:space="0"/>
            </w:tcBorders>
            <w:vAlign w:val="center"/>
          </w:tcPr>
          <w:p>
            <w:pPr>
              <w:rPr>
                <w:rFonts w:ascii="宋体" w:cs="宋体"/>
                <w:color w:val="000000"/>
                <w:sz w:val="22"/>
                <w:szCs w:val="22"/>
              </w:rPr>
            </w:pPr>
            <w:r>
              <w:rPr>
                <w:rFonts w:hint="eastAsia"/>
                <w:color w:val="000000"/>
                <w:sz w:val="22"/>
                <w:szCs w:val="22"/>
              </w:rPr>
              <w:t>一般公共服务支出</w:t>
            </w:r>
          </w:p>
        </w:tc>
        <w:tc>
          <w:tcPr>
            <w:tcW w:w="1536" w:type="dxa"/>
            <w:tcBorders>
              <w:top w:val="nil"/>
              <w:left w:val="nil"/>
              <w:bottom w:val="single" w:color="000000" w:sz="4" w:space="0"/>
              <w:right w:val="single" w:color="000000" w:sz="4" w:space="0"/>
            </w:tcBorders>
            <w:vAlign w:val="center"/>
          </w:tcPr>
          <w:p>
            <w:pPr>
              <w:jc w:val="right"/>
              <w:rPr>
                <w:rFonts w:hint="eastAsia"/>
                <w:color w:val="000000"/>
                <w:sz w:val="22"/>
                <w:szCs w:val="22"/>
                <w:lang w:val="en-US" w:eastAsia="zh-CN"/>
              </w:rPr>
            </w:pPr>
            <w:r>
              <w:rPr>
                <w:rFonts w:hint="eastAsia"/>
                <w:color w:val="000000"/>
                <w:sz w:val="22"/>
                <w:szCs w:val="22"/>
                <w:lang w:val="en-US" w:eastAsia="zh-CN"/>
              </w:rPr>
              <w:t>380.37</w:t>
            </w:r>
          </w:p>
        </w:tc>
        <w:tc>
          <w:tcPr>
            <w:tcW w:w="1536" w:type="dxa"/>
            <w:tcBorders>
              <w:top w:val="nil"/>
              <w:left w:val="nil"/>
              <w:bottom w:val="single" w:color="000000" w:sz="4" w:space="0"/>
              <w:right w:val="single" w:color="000000" w:sz="4" w:space="0"/>
            </w:tcBorders>
            <w:vAlign w:val="center"/>
          </w:tcPr>
          <w:p>
            <w:pPr>
              <w:jc w:val="right"/>
              <w:rPr>
                <w:rFonts w:hint="eastAsia"/>
                <w:color w:val="000000"/>
                <w:sz w:val="22"/>
                <w:szCs w:val="22"/>
                <w:lang w:val="en-US" w:eastAsia="zh-CN"/>
              </w:rPr>
            </w:pPr>
            <w:r>
              <w:rPr>
                <w:rFonts w:hint="eastAsia"/>
                <w:color w:val="000000"/>
                <w:sz w:val="22"/>
                <w:szCs w:val="22"/>
                <w:lang w:val="en-US" w:eastAsia="zh-CN"/>
              </w:rPr>
              <w:t>332.50</w:t>
            </w:r>
          </w:p>
        </w:tc>
        <w:tc>
          <w:tcPr>
            <w:tcW w:w="1536"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117" w:type="dxa"/>
            <w:tcBorders>
              <w:top w:val="nil"/>
              <w:left w:val="nil"/>
              <w:bottom w:val="single" w:color="000000" w:sz="4" w:space="0"/>
              <w:right w:val="single" w:color="000000" w:sz="4" w:space="0"/>
            </w:tcBorders>
            <w:vAlign w:val="center"/>
          </w:tcPr>
          <w:p>
            <w:pPr>
              <w:jc w:val="right"/>
              <w:rPr>
                <w:rFonts w:ascii="宋体" w:cs="宋体"/>
                <w:sz w:val="22"/>
                <w:szCs w:val="22"/>
              </w:rPr>
            </w:pPr>
            <w:r>
              <w:rPr>
                <w:sz w:val="22"/>
                <w:szCs w:val="22"/>
              </w:rPr>
              <w:t xml:space="preserve">0.52 </w:t>
            </w:r>
          </w:p>
        </w:tc>
        <w:tc>
          <w:tcPr>
            <w:tcW w:w="1117"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476"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180" w:type="dxa"/>
            <w:tcBorders>
              <w:top w:val="nil"/>
              <w:left w:val="nil"/>
              <w:bottom w:val="single" w:color="000000" w:sz="4" w:space="0"/>
              <w:right w:val="single" w:color="000000" w:sz="8" w:space="0"/>
            </w:tcBorders>
            <w:vAlign w:val="center"/>
          </w:tcPr>
          <w:p>
            <w:pPr>
              <w:jc w:val="right"/>
              <w:rPr>
                <w:rFonts w:hint="eastAsia"/>
                <w:color w:val="000000"/>
                <w:sz w:val="22"/>
                <w:szCs w:val="22"/>
                <w:lang w:val="en-US" w:eastAsia="zh-CN"/>
              </w:rPr>
            </w:pPr>
            <w:r>
              <w:rPr>
                <w:rFonts w:hint="eastAsia"/>
                <w:color w:val="000000"/>
                <w:sz w:val="22"/>
                <w:szCs w:val="22"/>
                <w:lang w:val="en-US" w:eastAsia="zh-CN"/>
              </w:rPr>
              <w:t>47.34</w:t>
            </w:r>
          </w:p>
        </w:tc>
      </w:tr>
      <w:tr>
        <w:tblPrEx>
          <w:tblLayout w:type="fixed"/>
          <w:tblCellMar>
            <w:top w:w="0" w:type="dxa"/>
            <w:left w:w="108" w:type="dxa"/>
            <w:bottom w:w="0" w:type="dxa"/>
            <w:right w:w="108" w:type="dxa"/>
          </w:tblCellMar>
        </w:tblPrEx>
        <w:trPr>
          <w:trHeight w:val="312" w:hRule="exact"/>
          <w:jc w:val="center"/>
        </w:trPr>
        <w:tc>
          <w:tcPr>
            <w:tcW w:w="1276" w:type="dxa"/>
            <w:gridSpan w:val="3"/>
            <w:tcBorders>
              <w:top w:val="nil"/>
              <w:left w:val="single" w:color="000000" w:sz="4" w:space="0"/>
              <w:bottom w:val="single" w:color="000000" w:sz="4" w:space="0"/>
              <w:right w:val="single" w:color="000000" w:sz="4" w:space="0"/>
            </w:tcBorders>
            <w:vAlign w:val="center"/>
          </w:tcPr>
          <w:p>
            <w:pPr>
              <w:rPr>
                <w:rFonts w:ascii="宋体" w:cs="宋体"/>
                <w:color w:val="000000"/>
                <w:sz w:val="22"/>
                <w:szCs w:val="22"/>
              </w:rPr>
            </w:pPr>
            <w:r>
              <w:rPr>
                <w:color w:val="000000"/>
                <w:sz w:val="22"/>
                <w:szCs w:val="22"/>
              </w:rPr>
              <w:t>20129</w:t>
            </w:r>
          </w:p>
        </w:tc>
        <w:tc>
          <w:tcPr>
            <w:tcW w:w="4045" w:type="dxa"/>
            <w:tcBorders>
              <w:top w:val="nil"/>
              <w:left w:val="nil"/>
              <w:bottom w:val="single" w:color="000000" w:sz="4" w:space="0"/>
              <w:right w:val="single" w:color="000000" w:sz="4" w:space="0"/>
            </w:tcBorders>
            <w:vAlign w:val="center"/>
          </w:tcPr>
          <w:p>
            <w:pPr>
              <w:rPr>
                <w:rFonts w:ascii="宋体" w:cs="宋体"/>
                <w:color w:val="000000"/>
                <w:sz w:val="22"/>
                <w:szCs w:val="22"/>
              </w:rPr>
            </w:pPr>
            <w:r>
              <w:rPr>
                <w:rFonts w:hint="eastAsia"/>
                <w:color w:val="000000"/>
                <w:sz w:val="22"/>
                <w:szCs w:val="22"/>
              </w:rPr>
              <w:t>群众团体事务</w:t>
            </w:r>
          </w:p>
        </w:tc>
        <w:tc>
          <w:tcPr>
            <w:tcW w:w="1536" w:type="dxa"/>
            <w:tcBorders>
              <w:top w:val="nil"/>
              <w:left w:val="nil"/>
              <w:bottom w:val="single" w:color="000000" w:sz="4" w:space="0"/>
              <w:right w:val="single" w:color="000000" w:sz="4" w:space="0"/>
            </w:tcBorders>
            <w:vAlign w:val="center"/>
          </w:tcPr>
          <w:p>
            <w:pPr>
              <w:jc w:val="right"/>
              <w:rPr>
                <w:rFonts w:hint="eastAsia"/>
                <w:color w:val="000000"/>
                <w:sz w:val="22"/>
                <w:szCs w:val="22"/>
                <w:lang w:val="en-US" w:eastAsia="zh-CN"/>
              </w:rPr>
            </w:pPr>
            <w:r>
              <w:rPr>
                <w:rFonts w:hint="eastAsia"/>
                <w:color w:val="000000"/>
                <w:sz w:val="22"/>
                <w:szCs w:val="22"/>
                <w:lang w:val="en-US" w:eastAsia="zh-CN"/>
              </w:rPr>
              <w:t>380.37</w:t>
            </w:r>
          </w:p>
        </w:tc>
        <w:tc>
          <w:tcPr>
            <w:tcW w:w="1536" w:type="dxa"/>
            <w:tcBorders>
              <w:top w:val="nil"/>
              <w:left w:val="nil"/>
              <w:bottom w:val="single" w:color="000000" w:sz="4" w:space="0"/>
              <w:right w:val="single" w:color="000000" w:sz="4" w:space="0"/>
            </w:tcBorders>
            <w:vAlign w:val="center"/>
          </w:tcPr>
          <w:p>
            <w:pPr>
              <w:jc w:val="right"/>
              <w:rPr>
                <w:rFonts w:hint="eastAsia"/>
                <w:color w:val="000000"/>
                <w:sz w:val="22"/>
                <w:szCs w:val="22"/>
                <w:lang w:val="en-US" w:eastAsia="zh-CN"/>
              </w:rPr>
            </w:pPr>
            <w:r>
              <w:rPr>
                <w:rFonts w:hint="eastAsia"/>
                <w:color w:val="000000"/>
                <w:sz w:val="22"/>
                <w:szCs w:val="22"/>
                <w:lang w:val="en-US" w:eastAsia="zh-CN"/>
              </w:rPr>
              <w:t>332.50</w:t>
            </w:r>
          </w:p>
        </w:tc>
        <w:tc>
          <w:tcPr>
            <w:tcW w:w="1536"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117" w:type="dxa"/>
            <w:tcBorders>
              <w:top w:val="nil"/>
              <w:left w:val="nil"/>
              <w:bottom w:val="single" w:color="000000" w:sz="4" w:space="0"/>
              <w:right w:val="single" w:color="000000" w:sz="4" w:space="0"/>
            </w:tcBorders>
            <w:vAlign w:val="center"/>
          </w:tcPr>
          <w:p>
            <w:pPr>
              <w:jc w:val="right"/>
              <w:rPr>
                <w:rFonts w:ascii="宋体" w:cs="宋体"/>
                <w:sz w:val="22"/>
                <w:szCs w:val="22"/>
              </w:rPr>
            </w:pPr>
            <w:r>
              <w:rPr>
                <w:sz w:val="22"/>
                <w:szCs w:val="22"/>
              </w:rPr>
              <w:t xml:space="preserve">0.52 </w:t>
            </w:r>
          </w:p>
        </w:tc>
        <w:tc>
          <w:tcPr>
            <w:tcW w:w="1117"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476"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180" w:type="dxa"/>
            <w:tcBorders>
              <w:top w:val="nil"/>
              <w:left w:val="nil"/>
              <w:bottom w:val="single" w:color="000000" w:sz="4" w:space="0"/>
              <w:right w:val="single" w:color="000000" w:sz="8" w:space="0"/>
            </w:tcBorders>
            <w:vAlign w:val="center"/>
          </w:tcPr>
          <w:p>
            <w:pPr>
              <w:jc w:val="right"/>
              <w:rPr>
                <w:rFonts w:hint="eastAsia"/>
                <w:color w:val="000000"/>
                <w:sz w:val="22"/>
                <w:szCs w:val="22"/>
                <w:lang w:val="en-US" w:eastAsia="zh-CN"/>
              </w:rPr>
            </w:pPr>
            <w:r>
              <w:rPr>
                <w:rFonts w:hint="eastAsia"/>
                <w:color w:val="000000"/>
                <w:sz w:val="22"/>
                <w:szCs w:val="22"/>
                <w:lang w:val="en-US" w:eastAsia="zh-CN"/>
              </w:rPr>
              <w:t>47.34</w:t>
            </w:r>
          </w:p>
        </w:tc>
      </w:tr>
      <w:tr>
        <w:tblPrEx>
          <w:tblLayout w:type="fixed"/>
          <w:tblCellMar>
            <w:top w:w="0" w:type="dxa"/>
            <w:left w:w="108" w:type="dxa"/>
            <w:bottom w:w="0" w:type="dxa"/>
            <w:right w:w="108" w:type="dxa"/>
          </w:tblCellMar>
        </w:tblPrEx>
        <w:trPr>
          <w:trHeight w:val="312" w:hRule="exact"/>
          <w:jc w:val="center"/>
        </w:trPr>
        <w:tc>
          <w:tcPr>
            <w:tcW w:w="1276" w:type="dxa"/>
            <w:gridSpan w:val="3"/>
            <w:tcBorders>
              <w:top w:val="nil"/>
              <w:left w:val="single" w:color="000000" w:sz="4" w:space="0"/>
              <w:bottom w:val="single" w:color="000000" w:sz="4" w:space="0"/>
              <w:right w:val="single" w:color="000000" w:sz="4" w:space="0"/>
            </w:tcBorders>
            <w:vAlign w:val="center"/>
          </w:tcPr>
          <w:p>
            <w:pPr>
              <w:rPr>
                <w:rFonts w:ascii="宋体" w:cs="宋体"/>
                <w:color w:val="000000"/>
                <w:sz w:val="22"/>
                <w:szCs w:val="22"/>
              </w:rPr>
            </w:pPr>
            <w:r>
              <w:rPr>
                <w:color w:val="000000"/>
                <w:sz w:val="22"/>
                <w:szCs w:val="22"/>
              </w:rPr>
              <w:t>2012950</w:t>
            </w:r>
          </w:p>
        </w:tc>
        <w:tc>
          <w:tcPr>
            <w:tcW w:w="4045" w:type="dxa"/>
            <w:tcBorders>
              <w:top w:val="nil"/>
              <w:left w:val="nil"/>
              <w:bottom w:val="single" w:color="000000" w:sz="4" w:space="0"/>
              <w:right w:val="single" w:color="000000" w:sz="4" w:space="0"/>
            </w:tcBorders>
            <w:vAlign w:val="center"/>
          </w:tcPr>
          <w:p>
            <w:pPr>
              <w:rPr>
                <w:rFonts w:ascii="宋体" w:cs="宋体"/>
                <w:color w:val="000000"/>
                <w:sz w:val="22"/>
                <w:szCs w:val="22"/>
              </w:rPr>
            </w:pPr>
            <w:r>
              <w:rPr>
                <w:color w:val="000000"/>
                <w:sz w:val="22"/>
                <w:szCs w:val="22"/>
              </w:rPr>
              <w:t xml:space="preserve">  </w:t>
            </w:r>
            <w:r>
              <w:rPr>
                <w:rFonts w:hint="eastAsia"/>
                <w:color w:val="000000"/>
                <w:sz w:val="22"/>
                <w:szCs w:val="22"/>
              </w:rPr>
              <w:t>事业运行</w:t>
            </w:r>
          </w:p>
        </w:tc>
        <w:tc>
          <w:tcPr>
            <w:tcW w:w="1536" w:type="dxa"/>
            <w:tcBorders>
              <w:top w:val="nil"/>
              <w:left w:val="nil"/>
              <w:bottom w:val="single" w:color="000000" w:sz="4" w:space="0"/>
              <w:right w:val="single" w:color="000000" w:sz="4" w:space="0"/>
            </w:tcBorders>
            <w:vAlign w:val="center"/>
          </w:tcPr>
          <w:p>
            <w:pPr>
              <w:jc w:val="right"/>
              <w:rPr>
                <w:color w:val="000000"/>
                <w:sz w:val="22"/>
                <w:szCs w:val="22"/>
              </w:rPr>
            </w:pPr>
            <w:r>
              <w:rPr>
                <w:color w:val="000000"/>
                <w:sz w:val="22"/>
                <w:szCs w:val="22"/>
              </w:rPr>
              <w:t xml:space="preserve">137.31 </w:t>
            </w:r>
          </w:p>
        </w:tc>
        <w:tc>
          <w:tcPr>
            <w:tcW w:w="1536" w:type="dxa"/>
            <w:tcBorders>
              <w:top w:val="nil"/>
              <w:left w:val="nil"/>
              <w:bottom w:val="single" w:color="000000" w:sz="4" w:space="0"/>
              <w:right w:val="single" w:color="000000" w:sz="4" w:space="0"/>
            </w:tcBorders>
            <w:vAlign w:val="center"/>
          </w:tcPr>
          <w:p>
            <w:pPr>
              <w:jc w:val="right"/>
              <w:rPr>
                <w:color w:val="000000"/>
                <w:sz w:val="22"/>
                <w:szCs w:val="22"/>
              </w:rPr>
            </w:pPr>
            <w:r>
              <w:rPr>
                <w:color w:val="000000"/>
                <w:sz w:val="22"/>
                <w:szCs w:val="22"/>
              </w:rPr>
              <w:t xml:space="preserve">89.45 </w:t>
            </w:r>
          </w:p>
        </w:tc>
        <w:tc>
          <w:tcPr>
            <w:tcW w:w="1536"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117" w:type="dxa"/>
            <w:tcBorders>
              <w:top w:val="nil"/>
              <w:left w:val="nil"/>
              <w:bottom w:val="single" w:color="000000" w:sz="4" w:space="0"/>
              <w:right w:val="single" w:color="000000" w:sz="4" w:space="0"/>
            </w:tcBorders>
            <w:vAlign w:val="center"/>
          </w:tcPr>
          <w:p>
            <w:pPr>
              <w:jc w:val="right"/>
              <w:rPr>
                <w:rFonts w:ascii="宋体" w:cs="宋体"/>
                <w:sz w:val="22"/>
                <w:szCs w:val="22"/>
              </w:rPr>
            </w:pPr>
            <w:r>
              <w:rPr>
                <w:sz w:val="22"/>
                <w:szCs w:val="22"/>
              </w:rPr>
              <w:t xml:space="preserve">0.52 </w:t>
            </w:r>
          </w:p>
        </w:tc>
        <w:tc>
          <w:tcPr>
            <w:tcW w:w="1117"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476"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180" w:type="dxa"/>
            <w:tcBorders>
              <w:top w:val="nil"/>
              <w:left w:val="nil"/>
              <w:bottom w:val="single" w:color="000000" w:sz="4" w:space="0"/>
              <w:right w:val="single" w:color="000000" w:sz="8" w:space="0"/>
            </w:tcBorders>
            <w:vAlign w:val="center"/>
          </w:tcPr>
          <w:p>
            <w:pPr>
              <w:jc w:val="right"/>
              <w:rPr>
                <w:rFonts w:ascii="宋体" w:cs="宋体"/>
                <w:color w:val="000000"/>
                <w:sz w:val="22"/>
                <w:szCs w:val="22"/>
              </w:rPr>
            </w:pPr>
            <w:r>
              <w:rPr>
                <w:color w:val="000000"/>
                <w:sz w:val="22"/>
                <w:szCs w:val="22"/>
              </w:rPr>
              <w:t>47.34</w:t>
            </w:r>
          </w:p>
        </w:tc>
      </w:tr>
      <w:tr>
        <w:tblPrEx>
          <w:tblLayout w:type="fixed"/>
          <w:tblCellMar>
            <w:top w:w="0" w:type="dxa"/>
            <w:left w:w="108" w:type="dxa"/>
            <w:bottom w:w="0" w:type="dxa"/>
            <w:right w:w="108" w:type="dxa"/>
          </w:tblCellMar>
        </w:tblPrEx>
        <w:trPr>
          <w:trHeight w:val="312" w:hRule="exact"/>
          <w:jc w:val="center"/>
        </w:trPr>
        <w:tc>
          <w:tcPr>
            <w:tcW w:w="1276" w:type="dxa"/>
            <w:gridSpan w:val="3"/>
            <w:tcBorders>
              <w:top w:val="nil"/>
              <w:left w:val="single" w:color="000000" w:sz="4" w:space="0"/>
              <w:bottom w:val="single" w:color="000000" w:sz="4" w:space="0"/>
              <w:right w:val="single" w:color="000000" w:sz="4" w:space="0"/>
            </w:tcBorders>
            <w:vAlign w:val="center"/>
          </w:tcPr>
          <w:p>
            <w:pPr>
              <w:rPr>
                <w:rFonts w:ascii="宋体" w:cs="宋体"/>
                <w:color w:val="000000"/>
                <w:sz w:val="22"/>
                <w:szCs w:val="22"/>
              </w:rPr>
            </w:pPr>
            <w:r>
              <w:rPr>
                <w:color w:val="000000"/>
                <w:sz w:val="22"/>
                <w:szCs w:val="22"/>
              </w:rPr>
              <w:t>2012999</w:t>
            </w:r>
          </w:p>
        </w:tc>
        <w:tc>
          <w:tcPr>
            <w:tcW w:w="4045" w:type="dxa"/>
            <w:tcBorders>
              <w:top w:val="nil"/>
              <w:left w:val="nil"/>
              <w:bottom w:val="single" w:color="000000" w:sz="4" w:space="0"/>
              <w:right w:val="single" w:color="000000" w:sz="4" w:space="0"/>
            </w:tcBorders>
            <w:vAlign w:val="center"/>
          </w:tcPr>
          <w:p>
            <w:pPr>
              <w:rPr>
                <w:rFonts w:ascii="宋体" w:cs="宋体"/>
                <w:color w:val="000000"/>
                <w:sz w:val="22"/>
                <w:szCs w:val="22"/>
              </w:rPr>
            </w:pPr>
            <w:r>
              <w:rPr>
                <w:color w:val="000000"/>
                <w:sz w:val="22"/>
                <w:szCs w:val="22"/>
              </w:rPr>
              <w:t xml:space="preserve">  </w:t>
            </w:r>
            <w:r>
              <w:rPr>
                <w:rFonts w:hint="eastAsia"/>
                <w:color w:val="000000"/>
                <w:sz w:val="22"/>
                <w:szCs w:val="22"/>
              </w:rPr>
              <w:t>其他群众团体事务支出</w:t>
            </w:r>
          </w:p>
        </w:tc>
        <w:tc>
          <w:tcPr>
            <w:tcW w:w="1536" w:type="dxa"/>
            <w:tcBorders>
              <w:top w:val="nil"/>
              <w:left w:val="nil"/>
              <w:bottom w:val="single" w:color="000000" w:sz="4" w:space="0"/>
              <w:right w:val="single" w:color="000000" w:sz="4" w:space="0"/>
            </w:tcBorders>
            <w:vAlign w:val="center"/>
          </w:tcPr>
          <w:p>
            <w:pPr>
              <w:jc w:val="right"/>
              <w:rPr>
                <w:rFonts w:hint="eastAsia"/>
                <w:color w:val="000000"/>
                <w:sz w:val="22"/>
                <w:szCs w:val="22"/>
                <w:lang w:val="en-US" w:eastAsia="zh-CN"/>
              </w:rPr>
            </w:pPr>
            <w:r>
              <w:rPr>
                <w:rFonts w:hint="eastAsia"/>
                <w:color w:val="000000"/>
                <w:sz w:val="22"/>
                <w:szCs w:val="22"/>
                <w:lang w:val="en-US" w:eastAsia="zh-CN"/>
              </w:rPr>
              <w:t>243.06</w:t>
            </w:r>
          </w:p>
        </w:tc>
        <w:tc>
          <w:tcPr>
            <w:tcW w:w="1536" w:type="dxa"/>
            <w:tcBorders>
              <w:top w:val="nil"/>
              <w:left w:val="nil"/>
              <w:bottom w:val="single" w:color="000000" w:sz="4" w:space="0"/>
              <w:right w:val="single" w:color="000000" w:sz="4" w:space="0"/>
            </w:tcBorders>
            <w:vAlign w:val="center"/>
          </w:tcPr>
          <w:p>
            <w:pPr>
              <w:jc w:val="right"/>
              <w:rPr>
                <w:rFonts w:hint="eastAsia"/>
                <w:color w:val="000000"/>
                <w:sz w:val="22"/>
                <w:szCs w:val="22"/>
                <w:lang w:val="en-US" w:eastAsia="zh-CN"/>
              </w:rPr>
            </w:pPr>
            <w:r>
              <w:rPr>
                <w:rFonts w:hint="eastAsia"/>
                <w:color w:val="000000"/>
                <w:sz w:val="22"/>
                <w:szCs w:val="22"/>
                <w:lang w:val="en-US" w:eastAsia="zh-CN"/>
              </w:rPr>
              <w:t>243.06</w:t>
            </w:r>
          </w:p>
        </w:tc>
        <w:tc>
          <w:tcPr>
            <w:tcW w:w="1536"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117"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117"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476"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180" w:type="dxa"/>
            <w:tcBorders>
              <w:top w:val="nil"/>
              <w:left w:val="nil"/>
              <w:bottom w:val="single" w:color="000000" w:sz="4" w:space="0"/>
              <w:right w:val="single" w:color="000000" w:sz="8" w:space="0"/>
            </w:tcBorders>
            <w:vAlign w:val="center"/>
          </w:tcPr>
          <w:p>
            <w:pPr>
              <w:jc w:val="right"/>
              <w:rPr>
                <w:rFonts w:ascii="宋体" w:cs="宋体"/>
                <w:color w:val="000000"/>
                <w:sz w:val="22"/>
                <w:szCs w:val="22"/>
              </w:rPr>
            </w:pPr>
            <w:r>
              <w:rPr>
                <w:color w:val="000000"/>
                <w:sz w:val="22"/>
                <w:szCs w:val="22"/>
              </w:rPr>
              <w:t xml:space="preserve">0.00 </w:t>
            </w:r>
          </w:p>
        </w:tc>
      </w:tr>
      <w:tr>
        <w:tblPrEx>
          <w:tblLayout w:type="fixed"/>
          <w:tblCellMar>
            <w:top w:w="0" w:type="dxa"/>
            <w:left w:w="108" w:type="dxa"/>
            <w:bottom w:w="0" w:type="dxa"/>
            <w:right w:w="108" w:type="dxa"/>
          </w:tblCellMar>
        </w:tblPrEx>
        <w:trPr>
          <w:trHeight w:val="312" w:hRule="exact"/>
          <w:jc w:val="center"/>
        </w:trPr>
        <w:tc>
          <w:tcPr>
            <w:tcW w:w="1276" w:type="dxa"/>
            <w:gridSpan w:val="3"/>
            <w:tcBorders>
              <w:top w:val="nil"/>
              <w:left w:val="single" w:color="000000" w:sz="4" w:space="0"/>
              <w:bottom w:val="single" w:color="000000" w:sz="4" w:space="0"/>
              <w:right w:val="single" w:color="000000" w:sz="4" w:space="0"/>
            </w:tcBorders>
            <w:vAlign w:val="center"/>
          </w:tcPr>
          <w:p>
            <w:pPr>
              <w:rPr>
                <w:rFonts w:ascii="宋体" w:cs="宋体"/>
                <w:color w:val="000000"/>
                <w:sz w:val="22"/>
                <w:szCs w:val="22"/>
              </w:rPr>
            </w:pPr>
            <w:r>
              <w:rPr>
                <w:color w:val="000000"/>
                <w:sz w:val="22"/>
                <w:szCs w:val="22"/>
              </w:rPr>
              <w:t>208</w:t>
            </w:r>
          </w:p>
        </w:tc>
        <w:tc>
          <w:tcPr>
            <w:tcW w:w="4045" w:type="dxa"/>
            <w:tcBorders>
              <w:top w:val="nil"/>
              <w:left w:val="nil"/>
              <w:bottom w:val="single" w:color="000000" w:sz="4" w:space="0"/>
              <w:right w:val="single" w:color="000000" w:sz="4" w:space="0"/>
            </w:tcBorders>
            <w:vAlign w:val="center"/>
          </w:tcPr>
          <w:p>
            <w:pPr>
              <w:rPr>
                <w:rFonts w:ascii="宋体" w:cs="宋体"/>
                <w:color w:val="000000"/>
                <w:sz w:val="22"/>
                <w:szCs w:val="22"/>
              </w:rPr>
            </w:pPr>
            <w:r>
              <w:rPr>
                <w:rFonts w:hint="eastAsia"/>
                <w:color w:val="000000"/>
                <w:sz w:val="22"/>
                <w:szCs w:val="22"/>
              </w:rPr>
              <w:t>社会保障和就业支出</w:t>
            </w:r>
          </w:p>
        </w:tc>
        <w:tc>
          <w:tcPr>
            <w:tcW w:w="1536" w:type="dxa"/>
            <w:tcBorders>
              <w:top w:val="nil"/>
              <w:left w:val="nil"/>
              <w:bottom w:val="single" w:color="000000" w:sz="4" w:space="0"/>
              <w:right w:val="single" w:color="000000" w:sz="4" w:space="0"/>
            </w:tcBorders>
            <w:vAlign w:val="center"/>
          </w:tcPr>
          <w:p>
            <w:pPr>
              <w:jc w:val="right"/>
              <w:rPr>
                <w:rFonts w:hint="eastAsia"/>
                <w:color w:val="000000"/>
                <w:sz w:val="22"/>
                <w:szCs w:val="22"/>
                <w:lang w:val="en-US" w:eastAsia="zh-CN"/>
              </w:rPr>
            </w:pPr>
            <w:r>
              <w:rPr>
                <w:rFonts w:hint="eastAsia"/>
                <w:color w:val="000000"/>
                <w:sz w:val="22"/>
                <w:szCs w:val="22"/>
                <w:lang w:val="en-US" w:eastAsia="zh-CN"/>
              </w:rPr>
              <w:t>24.53</w:t>
            </w:r>
          </w:p>
        </w:tc>
        <w:tc>
          <w:tcPr>
            <w:tcW w:w="1536" w:type="dxa"/>
            <w:tcBorders>
              <w:top w:val="nil"/>
              <w:left w:val="nil"/>
              <w:bottom w:val="single" w:color="000000" w:sz="4" w:space="0"/>
              <w:right w:val="single" w:color="000000" w:sz="4" w:space="0"/>
            </w:tcBorders>
            <w:vAlign w:val="center"/>
          </w:tcPr>
          <w:p>
            <w:pPr>
              <w:jc w:val="right"/>
              <w:rPr>
                <w:rFonts w:hint="eastAsia"/>
                <w:color w:val="000000"/>
                <w:sz w:val="22"/>
                <w:szCs w:val="22"/>
                <w:lang w:val="en-US" w:eastAsia="zh-CN"/>
              </w:rPr>
            </w:pPr>
            <w:r>
              <w:rPr>
                <w:rFonts w:hint="eastAsia"/>
                <w:color w:val="000000"/>
                <w:sz w:val="22"/>
                <w:szCs w:val="22"/>
                <w:lang w:val="en-US" w:eastAsia="zh-CN"/>
              </w:rPr>
              <w:t>24.53</w:t>
            </w:r>
          </w:p>
        </w:tc>
        <w:tc>
          <w:tcPr>
            <w:tcW w:w="1536"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117"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117"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476"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180" w:type="dxa"/>
            <w:tcBorders>
              <w:top w:val="nil"/>
              <w:left w:val="nil"/>
              <w:bottom w:val="single" w:color="000000" w:sz="4" w:space="0"/>
              <w:right w:val="single" w:color="000000" w:sz="8" w:space="0"/>
            </w:tcBorders>
            <w:vAlign w:val="center"/>
          </w:tcPr>
          <w:p>
            <w:pPr>
              <w:jc w:val="right"/>
              <w:rPr>
                <w:rFonts w:ascii="宋体" w:cs="宋体"/>
                <w:color w:val="000000"/>
                <w:sz w:val="22"/>
                <w:szCs w:val="22"/>
              </w:rPr>
            </w:pPr>
            <w:r>
              <w:rPr>
                <w:color w:val="000000"/>
                <w:sz w:val="22"/>
                <w:szCs w:val="22"/>
              </w:rPr>
              <w:t xml:space="preserve">0.00 </w:t>
            </w:r>
          </w:p>
        </w:tc>
      </w:tr>
      <w:tr>
        <w:tblPrEx>
          <w:tblLayout w:type="fixed"/>
          <w:tblCellMar>
            <w:top w:w="0" w:type="dxa"/>
            <w:left w:w="108" w:type="dxa"/>
            <w:bottom w:w="0" w:type="dxa"/>
            <w:right w:w="108" w:type="dxa"/>
          </w:tblCellMar>
        </w:tblPrEx>
        <w:trPr>
          <w:trHeight w:val="312" w:hRule="exact"/>
          <w:jc w:val="center"/>
        </w:trPr>
        <w:tc>
          <w:tcPr>
            <w:tcW w:w="1276" w:type="dxa"/>
            <w:gridSpan w:val="3"/>
            <w:tcBorders>
              <w:top w:val="nil"/>
              <w:left w:val="single" w:color="000000" w:sz="4" w:space="0"/>
              <w:bottom w:val="single" w:color="000000" w:sz="4" w:space="0"/>
              <w:right w:val="single" w:color="000000" w:sz="4" w:space="0"/>
            </w:tcBorders>
            <w:vAlign w:val="center"/>
          </w:tcPr>
          <w:p>
            <w:pPr>
              <w:rPr>
                <w:rFonts w:ascii="宋体" w:cs="宋体"/>
                <w:color w:val="000000"/>
                <w:sz w:val="22"/>
                <w:szCs w:val="22"/>
              </w:rPr>
            </w:pPr>
            <w:r>
              <w:rPr>
                <w:color w:val="000000"/>
                <w:sz w:val="22"/>
                <w:szCs w:val="22"/>
              </w:rPr>
              <w:t>20805</w:t>
            </w:r>
          </w:p>
        </w:tc>
        <w:tc>
          <w:tcPr>
            <w:tcW w:w="4045" w:type="dxa"/>
            <w:tcBorders>
              <w:top w:val="nil"/>
              <w:left w:val="nil"/>
              <w:bottom w:val="single" w:color="000000" w:sz="4" w:space="0"/>
              <w:right w:val="single" w:color="000000" w:sz="4" w:space="0"/>
            </w:tcBorders>
            <w:vAlign w:val="center"/>
          </w:tcPr>
          <w:p>
            <w:pPr>
              <w:rPr>
                <w:rFonts w:ascii="宋体" w:cs="宋体"/>
                <w:color w:val="000000"/>
                <w:sz w:val="22"/>
                <w:szCs w:val="22"/>
              </w:rPr>
            </w:pPr>
            <w:r>
              <w:rPr>
                <w:rFonts w:hint="eastAsia"/>
                <w:color w:val="000000"/>
                <w:sz w:val="22"/>
                <w:szCs w:val="22"/>
              </w:rPr>
              <w:t>行政事业单位养老支出</w:t>
            </w:r>
          </w:p>
        </w:tc>
        <w:tc>
          <w:tcPr>
            <w:tcW w:w="1536" w:type="dxa"/>
            <w:tcBorders>
              <w:top w:val="nil"/>
              <w:left w:val="nil"/>
              <w:bottom w:val="single" w:color="000000" w:sz="4" w:space="0"/>
              <w:right w:val="single" w:color="000000" w:sz="4" w:space="0"/>
            </w:tcBorders>
            <w:vAlign w:val="center"/>
          </w:tcPr>
          <w:p>
            <w:pPr>
              <w:jc w:val="right"/>
              <w:rPr>
                <w:rFonts w:hint="eastAsia"/>
                <w:color w:val="000000"/>
                <w:sz w:val="22"/>
                <w:szCs w:val="22"/>
                <w:lang w:val="en-US" w:eastAsia="zh-CN"/>
              </w:rPr>
            </w:pPr>
            <w:r>
              <w:rPr>
                <w:rFonts w:hint="eastAsia"/>
                <w:color w:val="000000"/>
                <w:sz w:val="22"/>
                <w:szCs w:val="22"/>
                <w:lang w:val="en-US" w:eastAsia="zh-CN"/>
              </w:rPr>
              <w:t>24.53</w:t>
            </w:r>
          </w:p>
        </w:tc>
        <w:tc>
          <w:tcPr>
            <w:tcW w:w="1536" w:type="dxa"/>
            <w:tcBorders>
              <w:top w:val="nil"/>
              <w:left w:val="nil"/>
              <w:bottom w:val="single" w:color="000000" w:sz="4" w:space="0"/>
              <w:right w:val="single" w:color="000000" w:sz="4" w:space="0"/>
            </w:tcBorders>
            <w:vAlign w:val="center"/>
          </w:tcPr>
          <w:p>
            <w:pPr>
              <w:jc w:val="right"/>
              <w:rPr>
                <w:rFonts w:hint="eastAsia"/>
                <w:color w:val="000000"/>
                <w:sz w:val="22"/>
                <w:szCs w:val="22"/>
                <w:lang w:val="en-US" w:eastAsia="zh-CN"/>
              </w:rPr>
            </w:pPr>
            <w:r>
              <w:rPr>
                <w:rFonts w:hint="eastAsia"/>
                <w:color w:val="000000"/>
                <w:sz w:val="22"/>
                <w:szCs w:val="22"/>
                <w:lang w:val="en-US" w:eastAsia="zh-CN"/>
              </w:rPr>
              <w:t>24.53</w:t>
            </w:r>
          </w:p>
        </w:tc>
        <w:tc>
          <w:tcPr>
            <w:tcW w:w="1536"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117"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117"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476"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180" w:type="dxa"/>
            <w:tcBorders>
              <w:top w:val="nil"/>
              <w:left w:val="nil"/>
              <w:bottom w:val="single" w:color="000000" w:sz="4" w:space="0"/>
              <w:right w:val="single" w:color="000000" w:sz="8" w:space="0"/>
            </w:tcBorders>
            <w:vAlign w:val="center"/>
          </w:tcPr>
          <w:p>
            <w:pPr>
              <w:jc w:val="right"/>
              <w:rPr>
                <w:rFonts w:ascii="宋体" w:cs="宋体"/>
                <w:color w:val="000000"/>
                <w:sz w:val="22"/>
                <w:szCs w:val="22"/>
              </w:rPr>
            </w:pPr>
            <w:r>
              <w:rPr>
                <w:color w:val="000000"/>
                <w:sz w:val="22"/>
                <w:szCs w:val="22"/>
              </w:rPr>
              <w:t xml:space="preserve">0.00 </w:t>
            </w:r>
          </w:p>
        </w:tc>
      </w:tr>
      <w:tr>
        <w:tblPrEx>
          <w:tblLayout w:type="fixed"/>
          <w:tblCellMar>
            <w:top w:w="0" w:type="dxa"/>
            <w:left w:w="108" w:type="dxa"/>
            <w:bottom w:w="0" w:type="dxa"/>
            <w:right w:w="108" w:type="dxa"/>
          </w:tblCellMar>
        </w:tblPrEx>
        <w:trPr>
          <w:trHeight w:val="312" w:hRule="exact"/>
          <w:jc w:val="center"/>
        </w:trPr>
        <w:tc>
          <w:tcPr>
            <w:tcW w:w="1276" w:type="dxa"/>
            <w:gridSpan w:val="3"/>
            <w:tcBorders>
              <w:top w:val="nil"/>
              <w:left w:val="single" w:color="000000" w:sz="4" w:space="0"/>
              <w:bottom w:val="single" w:color="000000" w:sz="4" w:space="0"/>
              <w:right w:val="single" w:color="000000" w:sz="4" w:space="0"/>
            </w:tcBorders>
            <w:vAlign w:val="center"/>
          </w:tcPr>
          <w:p>
            <w:pPr>
              <w:rPr>
                <w:rFonts w:ascii="宋体" w:cs="宋体"/>
                <w:color w:val="000000"/>
                <w:sz w:val="22"/>
                <w:szCs w:val="22"/>
              </w:rPr>
            </w:pPr>
            <w:r>
              <w:rPr>
                <w:color w:val="000000"/>
                <w:sz w:val="22"/>
                <w:szCs w:val="22"/>
              </w:rPr>
              <w:t>2080502</w:t>
            </w:r>
          </w:p>
        </w:tc>
        <w:tc>
          <w:tcPr>
            <w:tcW w:w="4045" w:type="dxa"/>
            <w:tcBorders>
              <w:top w:val="nil"/>
              <w:left w:val="nil"/>
              <w:bottom w:val="single" w:color="000000" w:sz="4" w:space="0"/>
              <w:right w:val="single" w:color="000000" w:sz="4" w:space="0"/>
            </w:tcBorders>
            <w:vAlign w:val="center"/>
          </w:tcPr>
          <w:p>
            <w:pPr>
              <w:rPr>
                <w:rFonts w:ascii="宋体" w:cs="宋体"/>
                <w:color w:val="000000"/>
                <w:sz w:val="22"/>
                <w:szCs w:val="22"/>
              </w:rPr>
            </w:pPr>
            <w:r>
              <w:rPr>
                <w:color w:val="000000"/>
                <w:sz w:val="22"/>
                <w:szCs w:val="22"/>
              </w:rPr>
              <w:t xml:space="preserve">  </w:t>
            </w:r>
            <w:r>
              <w:rPr>
                <w:rFonts w:hint="eastAsia"/>
                <w:color w:val="000000"/>
                <w:sz w:val="22"/>
                <w:szCs w:val="22"/>
              </w:rPr>
              <w:t>事业单位离退休</w:t>
            </w:r>
          </w:p>
        </w:tc>
        <w:tc>
          <w:tcPr>
            <w:tcW w:w="1536" w:type="dxa"/>
            <w:tcBorders>
              <w:top w:val="nil"/>
              <w:left w:val="nil"/>
              <w:bottom w:val="single" w:color="000000" w:sz="4" w:space="0"/>
              <w:right w:val="single" w:color="000000" w:sz="4" w:space="0"/>
            </w:tcBorders>
            <w:vAlign w:val="center"/>
          </w:tcPr>
          <w:p>
            <w:pPr>
              <w:jc w:val="right"/>
              <w:rPr>
                <w:color w:val="000000"/>
                <w:sz w:val="22"/>
                <w:szCs w:val="22"/>
              </w:rPr>
            </w:pPr>
            <w:r>
              <w:rPr>
                <w:color w:val="000000"/>
                <w:sz w:val="22"/>
                <w:szCs w:val="22"/>
              </w:rPr>
              <w:t xml:space="preserve">3.27 </w:t>
            </w:r>
          </w:p>
        </w:tc>
        <w:tc>
          <w:tcPr>
            <w:tcW w:w="1536" w:type="dxa"/>
            <w:tcBorders>
              <w:top w:val="nil"/>
              <w:left w:val="nil"/>
              <w:bottom w:val="single" w:color="000000" w:sz="4" w:space="0"/>
              <w:right w:val="single" w:color="000000" w:sz="4" w:space="0"/>
            </w:tcBorders>
            <w:vAlign w:val="center"/>
          </w:tcPr>
          <w:p>
            <w:pPr>
              <w:jc w:val="right"/>
              <w:rPr>
                <w:color w:val="000000"/>
                <w:sz w:val="22"/>
                <w:szCs w:val="22"/>
              </w:rPr>
            </w:pPr>
            <w:r>
              <w:rPr>
                <w:color w:val="000000"/>
                <w:sz w:val="22"/>
                <w:szCs w:val="22"/>
              </w:rPr>
              <w:t xml:space="preserve">3.27 </w:t>
            </w:r>
          </w:p>
        </w:tc>
        <w:tc>
          <w:tcPr>
            <w:tcW w:w="1536"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117"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117"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476"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180" w:type="dxa"/>
            <w:tcBorders>
              <w:top w:val="nil"/>
              <w:left w:val="nil"/>
              <w:bottom w:val="single" w:color="000000" w:sz="4" w:space="0"/>
              <w:right w:val="single" w:color="000000" w:sz="8" w:space="0"/>
            </w:tcBorders>
            <w:vAlign w:val="center"/>
          </w:tcPr>
          <w:p>
            <w:pPr>
              <w:jc w:val="right"/>
              <w:rPr>
                <w:rFonts w:ascii="宋体" w:cs="宋体"/>
                <w:color w:val="000000"/>
                <w:sz w:val="22"/>
                <w:szCs w:val="22"/>
              </w:rPr>
            </w:pPr>
            <w:r>
              <w:rPr>
                <w:color w:val="000000"/>
                <w:sz w:val="22"/>
                <w:szCs w:val="22"/>
              </w:rPr>
              <w:t xml:space="preserve">0.00 </w:t>
            </w:r>
          </w:p>
        </w:tc>
      </w:tr>
      <w:tr>
        <w:tblPrEx>
          <w:tblLayout w:type="fixed"/>
          <w:tblCellMar>
            <w:top w:w="0" w:type="dxa"/>
            <w:left w:w="108" w:type="dxa"/>
            <w:bottom w:w="0" w:type="dxa"/>
            <w:right w:w="108" w:type="dxa"/>
          </w:tblCellMar>
        </w:tblPrEx>
        <w:trPr>
          <w:trHeight w:val="312" w:hRule="exact"/>
          <w:jc w:val="center"/>
        </w:trPr>
        <w:tc>
          <w:tcPr>
            <w:tcW w:w="1276" w:type="dxa"/>
            <w:gridSpan w:val="3"/>
            <w:tcBorders>
              <w:top w:val="nil"/>
              <w:left w:val="single" w:color="000000" w:sz="4" w:space="0"/>
              <w:bottom w:val="single" w:color="000000" w:sz="4" w:space="0"/>
              <w:right w:val="single" w:color="000000" w:sz="4" w:space="0"/>
            </w:tcBorders>
            <w:vAlign w:val="center"/>
          </w:tcPr>
          <w:p>
            <w:pPr>
              <w:rPr>
                <w:rFonts w:ascii="宋体" w:cs="宋体"/>
                <w:color w:val="000000"/>
                <w:sz w:val="22"/>
                <w:szCs w:val="22"/>
              </w:rPr>
            </w:pPr>
            <w:r>
              <w:rPr>
                <w:color w:val="000000"/>
                <w:sz w:val="22"/>
                <w:szCs w:val="22"/>
              </w:rPr>
              <w:t>2080505</w:t>
            </w:r>
          </w:p>
        </w:tc>
        <w:tc>
          <w:tcPr>
            <w:tcW w:w="4045" w:type="dxa"/>
            <w:tcBorders>
              <w:top w:val="nil"/>
              <w:left w:val="nil"/>
              <w:bottom w:val="single" w:color="000000" w:sz="4" w:space="0"/>
              <w:right w:val="single" w:color="000000" w:sz="4" w:space="0"/>
            </w:tcBorders>
            <w:vAlign w:val="center"/>
          </w:tcPr>
          <w:p>
            <w:pPr>
              <w:rPr>
                <w:rFonts w:ascii="宋体" w:cs="宋体"/>
                <w:color w:val="000000"/>
                <w:sz w:val="22"/>
                <w:szCs w:val="22"/>
              </w:rPr>
            </w:pPr>
            <w:r>
              <w:rPr>
                <w:color w:val="000000"/>
                <w:sz w:val="22"/>
                <w:szCs w:val="22"/>
              </w:rPr>
              <w:t xml:space="preserve">  </w:t>
            </w:r>
            <w:r>
              <w:rPr>
                <w:rFonts w:hint="eastAsia"/>
                <w:color w:val="000000"/>
                <w:sz w:val="22"/>
                <w:szCs w:val="22"/>
              </w:rPr>
              <w:t>机关事业单位基本养老保险缴费支出</w:t>
            </w:r>
          </w:p>
        </w:tc>
        <w:tc>
          <w:tcPr>
            <w:tcW w:w="1536" w:type="dxa"/>
            <w:tcBorders>
              <w:top w:val="nil"/>
              <w:left w:val="nil"/>
              <w:bottom w:val="single" w:color="000000" w:sz="4" w:space="0"/>
              <w:right w:val="single" w:color="000000" w:sz="4" w:space="0"/>
            </w:tcBorders>
            <w:vAlign w:val="center"/>
          </w:tcPr>
          <w:p>
            <w:pPr>
              <w:jc w:val="right"/>
              <w:rPr>
                <w:rFonts w:hint="eastAsia"/>
                <w:color w:val="000000"/>
                <w:sz w:val="22"/>
                <w:szCs w:val="22"/>
                <w:lang w:val="en-US" w:eastAsia="zh-CN"/>
              </w:rPr>
            </w:pPr>
            <w:r>
              <w:rPr>
                <w:rFonts w:hint="eastAsia"/>
                <w:color w:val="000000"/>
                <w:sz w:val="22"/>
                <w:szCs w:val="22"/>
                <w:lang w:val="en-US" w:eastAsia="zh-CN"/>
              </w:rPr>
              <w:t>15.38</w:t>
            </w:r>
          </w:p>
        </w:tc>
        <w:tc>
          <w:tcPr>
            <w:tcW w:w="1536" w:type="dxa"/>
            <w:tcBorders>
              <w:top w:val="nil"/>
              <w:left w:val="nil"/>
              <w:bottom w:val="single" w:color="000000" w:sz="4" w:space="0"/>
              <w:right w:val="single" w:color="000000" w:sz="4" w:space="0"/>
            </w:tcBorders>
            <w:vAlign w:val="center"/>
          </w:tcPr>
          <w:p>
            <w:pPr>
              <w:jc w:val="right"/>
              <w:rPr>
                <w:rFonts w:hint="eastAsia"/>
                <w:color w:val="000000"/>
                <w:sz w:val="22"/>
                <w:szCs w:val="22"/>
                <w:lang w:val="en-US" w:eastAsia="zh-CN"/>
              </w:rPr>
            </w:pPr>
            <w:r>
              <w:rPr>
                <w:rFonts w:hint="eastAsia"/>
                <w:color w:val="000000"/>
                <w:sz w:val="22"/>
                <w:szCs w:val="22"/>
                <w:lang w:val="en-US" w:eastAsia="zh-CN"/>
              </w:rPr>
              <w:t>15.38</w:t>
            </w:r>
          </w:p>
        </w:tc>
        <w:tc>
          <w:tcPr>
            <w:tcW w:w="1536"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117"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117"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476"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180" w:type="dxa"/>
            <w:tcBorders>
              <w:top w:val="nil"/>
              <w:left w:val="nil"/>
              <w:bottom w:val="single" w:color="000000" w:sz="4" w:space="0"/>
              <w:right w:val="single" w:color="000000" w:sz="8" w:space="0"/>
            </w:tcBorders>
            <w:vAlign w:val="center"/>
          </w:tcPr>
          <w:p>
            <w:pPr>
              <w:jc w:val="right"/>
              <w:rPr>
                <w:rFonts w:ascii="宋体" w:cs="宋体"/>
                <w:color w:val="000000"/>
                <w:sz w:val="22"/>
                <w:szCs w:val="22"/>
              </w:rPr>
            </w:pPr>
            <w:r>
              <w:rPr>
                <w:color w:val="000000"/>
                <w:sz w:val="22"/>
                <w:szCs w:val="22"/>
              </w:rPr>
              <w:t xml:space="preserve">0.00 </w:t>
            </w:r>
          </w:p>
        </w:tc>
      </w:tr>
      <w:tr>
        <w:tblPrEx>
          <w:tblLayout w:type="fixed"/>
          <w:tblCellMar>
            <w:top w:w="0" w:type="dxa"/>
            <w:left w:w="108" w:type="dxa"/>
            <w:bottom w:w="0" w:type="dxa"/>
            <w:right w:w="108" w:type="dxa"/>
          </w:tblCellMar>
        </w:tblPrEx>
        <w:trPr>
          <w:trHeight w:val="312" w:hRule="exact"/>
          <w:jc w:val="center"/>
        </w:trPr>
        <w:tc>
          <w:tcPr>
            <w:tcW w:w="1276" w:type="dxa"/>
            <w:gridSpan w:val="3"/>
            <w:tcBorders>
              <w:top w:val="nil"/>
              <w:left w:val="single" w:color="000000" w:sz="4" w:space="0"/>
              <w:bottom w:val="single" w:color="000000" w:sz="4" w:space="0"/>
              <w:right w:val="single" w:color="000000" w:sz="4" w:space="0"/>
            </w:tcBorders>
            <w:vAlign w:val="center"/>
          </w:tcPr>
          <w:p>
            <w:pPr>
              <w:rPr>
                <w:rFonts w:ascii="宋体" w:cs="宋体"/>
                <w:color w:val="000000"/>
                <w:sz w:val="22"/>
                <w:szCs w:val="22"/>
              </w:rPr>
            </w:pPr>
            <w:r>
              <w:rPr>
                <w:color w:val="000000"/>
                <w:sz w:val="22"/>
                <w:szCs w:val="22"/>
              </w:rPr>
              <w:t>2080506</w:t>
            </w:r>
          </w:p>
        </w:tc>
        <w:tc>
          <w:tcPr>
            <w:tcW w:w="4045" w:type="dxa"/>
            <w:tcBorders>
              <w:top w:val="nil"/>
              <w:left w:val="nil"/>
              <w:bottom w:val="single" w:color="000000" w:sz="4" w:space="0"/>
              <w:right w:val="single" w:color="000000" w:sz="4" w:space="0"/>
            </w:tcBorders>
            <w:vAlign w:val="center"/>
          </w:tcPr>
          <w:p>
            <w:pPr>
              <w:rPr>
                <w:rFonts w:ascii="宋体" w:cs="宋体"/>
                <w:color w:val="000000"/>
                <w:sz w:val="22"/>
                <w:szCs w:val="22"/>
              </w:rPr>
            </w:pPr>
            <w:r>
              <w:rPr>
                <w:color w:val="000000"/>
                <w:sz w:val="22"/>
                <w:szCs w:val="22"/>
              </w:rPr>
              <w:t xml:space="preserve">  </w:t>
            </w:r>
            <w:r>
              <w:rPr>
                <w:rFonts w:hint="eastAsia"/>
                <w:color w:val="000000"/>
                <w:sz w:val="22"/>
                <w:szCs w:val="22"/>
              </w:rPr>
              <w:t>机关事业单位职业年金缴费支出</w:t>
            </w:r>
          </w:p>
        </w:tc>
        <w:tc>
          <w:tcPr>
            <w:tcW w:w="1536" w:type="dxa"/>
            <w:tcBorders>
              <w:top w:val="nil"/>
              <w:left w:val="nil"/>
              <w:bottom w:val="single" w:color="000000" w:sz="4" w:space="0"/>
              <w:right w:val="single" w:color="000000" w:sz="4" w:space="0"/>
            </w:tcBorders>
            <w:vAlign w:val="center"/>
          </w:tcPr>
          <w:p>
            <w:pPr>
              <w:jc w:val="right"/>
              <w:rPr>
                <w:rFonts w:hint="eastAsia"/>
                <w:color w:val="000000"/>
                <w:sz w:val="22"/>
                <w:szCs w:val="22"/>
                <w:lang w:val="en-US" w:eastAsia="zh-CN"/>
              </w:rPr>
            </w:pPr>
            <w:r>
              <w:rPr>
                <w:rFonts w:hint="eastAsia"/>
                <w:color w:val="000000"/>
                <w:sz w:val="22"/>
                <w:szCs w:val="22"/>
                <w:lang w:val="en-US" w:eastAsia="zh-CN"/>
              </w:rPr>
              <w:t>5.88</w:t>
            </w:r>
          </w:p>
        </w:tc>
        <w:tc>
          <w:tcPr>
            <w:tcW w:w="1536" w:type="dxa"/>
            <w:tcBorders>
              <w:top w:val="nil"/>
              <w:left w:val="nil"/>
              <w:bottom w:val="single" w:color="000000" w:sz="4" w:space="0"/>
              <w:right w:val="single" w:color="000000" w:sz="4" w:space="0"/>
            </w:tcBorders>
            <w:vAlign w:val="center"/>
          </w:tcPr>
          <w:p>
            <w:pPr>
              <w:jc w:val="right"/>
              <w:rPr>
                <w:rFonts w:hint="eastAsia"/>
                <w:color w:val="000000"/>
                <w:sz w:val="22"/>
                <w:szCs w:val="22"/>
                <w:lang w:val="en-US" w:eastAsia="zh-CN"/>
              </w:rPr>
            </w:pPr>
            <w:r>
              <w:rPr>
                <w:rFonts w:hint="eastAsia"/>
                <w:color w:val="000000"/>
                <w:sz w:val="22"/>
                <w:szCs w:val="22"/>
                <w:lang w:val="en-US" w:eastAsia="zh-CN"/>
              </w:rPr>
              <w:t>5.88</w:t>
            </w:r>
          </w:p>
        </w:tc>
        <w:tc>
          <w:tcPr>
            <w:tcW w:w="1536"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117"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117"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476"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180" w:type="dxa"/>
            <w:tcBorders>
              <w:top w:val="nil"/>
              <w:left w:val="nil"/>
              <w:bottom w:val="single" w:color="000000" w:sz="4" w:space="0"/>
              <w:right w:val="single" w:color="000000" w:sz="8" w:space="0"/>
            </w:tcBorders>
            <w:vAlign w:val="center"/>
          </w:tcPr>
          <w:p>
            <w:pPr>
              <w:jc w:val="right"/>
              <w:rPr>
                <w:rFonts w:ascii="宋体" w:cs="宋体"/>
                <w:color w:val="000000"/>
                <w:sz w:val="22"/>
                <w:szCs w:val="22"/>
              </w:rPr>
            </w:pPr>
            <w:r>
              <w:rPr>
                <w:color w:val="000000"/>
                <w:sz w:val="22"/>
                <w:szCs w:val="22"/>
              </w:rPr>
              <w:t xml:space="preserve">0.00 </w:t>
            </w:r>
          </w:p>
        </w:tc>
      </w:tr>
      <w:tr>
        <w:tblPrEx>
          <w:tblLayout w:type="fixed"/>
          <w:tblCellMar>
            <w:top w:w="0" w:type="dxa"/>
            <w:left w:w="108" w:type="dxa"/>
            <w:bottom w:w="0" w:type="dxa"/>
            <w:right w:w="108" w:type="dxa"/>
          </w:tblCellMar>
        </w:tblPrEx>
        <w:trPr>
          <w:trHeight w:val="312" w:hRule="exact"/>
          <w:jc w:val="center"/>
        </w:trPr>
        <w:tc>
          <w:tcPr>
            <w:tcW w:w="1276" w:type="dxa"/>
            <w:gridSpan w:val="3"/>
            <w:tcBorders>
              <w:top w:val="nil"/>
              <w:left w:val="single" w:color="000000" w:sz="4" w:space="0"/>
              <w:bottom w:val="single" w:color="000000" w:sz="4" w:space="0"/>
              <w:right w:val="single" w:color="000000" w:sz="4" w:space="0"/>
            </w:tcBorders>
            <w:vAlign w:val="center"/>
          </w:tcPr>
          <w:p>
            <w:pPr>
              <w:rPr>
                <w:rFonts w:ascii="宋体" w:cs="宋体"/>
                <w:color w:val="000000"/>
                <w:sz w:val="22"/>
                <w:szCs w:val="22"/>
              </w:rPr>
            </w:pPr>
            <w:r>
              <w:rPr>
                <w:color w:val="000000"/>
                <w:sz w:val="22"/>
                <w:szCs w:val="22"/>
              </w:rPr>
              <w:t>210</w:t>
            </w:r>
          </w:p>
        </w:tc>
        <w:tc>
          <w:tcPr>
            <w:tcW w:w="4045" w:type="dxa"/>
            <w:tcBorders>
              <w:top w:val="nil"/>
              <w:left w:val="nil"/>
              <w:bottom w:val="single" w:color="000000" w:sz="4" w:space="0"/>
              <w:right w:val="single" w:color="000000" w:sz="4" w:space="0"/>
            </w:tcBorders>
            <w:vAlign w:val="center"/>
          </w:tcPr>
          <w:p>
            <w:pPr>
              <w:rPr>
                <w:rFonts w:ascii="宋体" w:cs="宋体"/>
                <w:color w:val="000000"/>
                <w:sz w:val="22"/>
                <w:szCs w:val="22"/>
              </w:rPr>
            </w:pPr>
            <w:r>
              <w:rPr>
                <w:rFonts w:hint="eastAsia"/>
                <w:color w:val="000000"/>
                <w:sz w:val="22"/>
                <w:szCs w:val="22"/>
              </w:rPr>
              <w:t>卫生健康支出</w:t>
            </w:r>
          </w:p>
        </w:tc>
        <w:tc>
          <w:tcPr>
            <w:tcW w:w="1536" w:type="dxa"/>
            <w:tcBorders>
              <w:top w:val="nil"/>
              <w:left w:val="nil"/>
              <w:bottom w:val="single" w:color="000000" w:sz="4" w:space="0"/>
              <w:right w:val="single" w:color="000000" w:sz="4" w:space="0"/>
            </w:tcBorders>
            <w:vAlign w:val="center"/>
          </w:tcPr>
          <w:p>
            <w:pPr>
              <w:jc w:val="right"/>
              <w:rPr>
                <w:rFonts w:hint="eastAsia"/>
                <w:color w:val="000000"/>
                <w:sz w:val="22"/>
                <w:szCs w:val="22"/>
                <w:lang w:val="en-US" w:eastAsia="zh-CN"/>
              </w:rPr>
            </w:pPr>
            <w:r>
              <w:rPr>
                <w:rFonts w:hint="eastAsia"/>
                <w:color w:val="000000"/>
                <w:sz w:val="22"/>
                <w:szCs w:val="22"/>
                <w:lang w:val="en-US" w:eastAsia="zh-CN"/>
              </w:rPr>
              <w:t>7.26</w:t>
            </w:r>
          </w:p>
        </w:tc>
        <w:tc>
          <w:tcPr>
            <w:tcW w:w="1536" w:type="dxa"/>
            <w:tcBorders>
              <w:top w:val="nil"/>
              <w:left w:val="nil"/>
              <w:bottom w:val="single" w:color="000000" w:sz="4" w:space="0"/>
              <w:right w:val="single" w:color="000000" w:sz="4" w:space="0"/>
            </w:tcBorders>
            <w:vAlign w:val="center"/>
          </w:tcPr>
          <w:p>
            <w:pPr>
              <w:jc w:val="right"/>
              <w:rPr>
                <w:rFonts w:hint="eastAsia"/>
                <w:color w:val="000000"/>
                <w:sz w:val="22"/>
                <w:szCs w:val="22"/>
                <w:lang w:val="en-US" w:eastAsia="zh-CN"/>
              </w:rPr>
            </w:pPr>
            <w:r>
              <w:rPr>
                <w:rFonts w:hint="eastAsia"/>
                <w:color w:val="000000"/>
                <w:sz w:val="22"/>
                <w:szCs w:val="22"/>
                <w:lang w:val="en-US" w:eastAsia="zh-CN"/>
              </w:rPr>
              <w:t>7.26</w:t>
            </w:r>
          </w:p>
        </w:tc>
        <w:tc>
          <w:tcPr>
            <w:tcW w:w="1536"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117"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117"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476"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180" w:type="dxa"/>
            <w:tcBorders>
              <w:top w:val="nil"/>
              <w:left w:val="nil"/>
              <w:bottom w:val="single" w:color="000000" w:sz="4" w:space="0"/>
              <w:right w:val="single" w:color="000000" w:sz="8" w:space="0"/>
            </w:tcBorders>
            <w:vAlign w:val="center"/>
          </w:tcPr>
          <w:p>
            <w:pPr>
              <w:jc w:val="right"/>
              <w:rPr>
                <w:rFonts w:ascii="宋体" w:cs="宋体"/>
                <w:color w:val="000000"/>
                <w:sz w:val="22"/>
                <w:szCs w:val="22"/>
              </w:rPr>
            </w:pPr>
            <w:r>
              <w:rPr>
                <w:color w:val="000000"/>
                <w:sz w:val="22"/>
                <w:szCs w:val="22"/>
              </w:rPr>
              <w:t xml:space="preserve">0.00 </w:t>
            </w:r>
          </w:p>
        </w:tc>
      </w:tr>
      <w:tr>
        <w:tblPrEx>
          <w:tblLayout w:type="fixed"/>
          <w:tblCellMar>
            <w:top w:w="0" w:type="dxa"/>
            <w:left w:w="108" w:type="dxa"/>
            <w:bottom w:w="0" w:type="dxa"/>
            <w:right w:w="108" w:type="dxa"/>
          </w:tblCellMar>
        </w:tblPrEx>
        <w:trPr>
          <w:trHeight w:val="312" w:hRule="exact"/>
          <w:jc w:val="center"/>
        </w:trPr>
        <w:tc>
          <w:tcPr>
            <w:tcW w:w="1276" w:type="dxa"/>
            <w:gridSpan w:val="3"/>
            <w:tcBorders>
              <w:top w:val="nil"/>
              <w:left w:val="single" w:color="000000" w:sz="4" w:space="0"/>
              <w:bottom w:val="single" w:color="000000" w:sz="4" w:space="0"/>
              <w:right w:val="single" w:color="000000" w:sz="4" w:space="0"/>
            </w:tcBorders>
            <w:vAlign w:val="center"/>
          </w:tcPr>
          <w:p>
            <w:pPr>
              <w:rPr>
                <w:rFonts w:ascii="宋体" w:cs="宋体"/>
                <w:color w:val="000000"/>
                <w:sz w:val="22"/>
                <w:szCs w:val="22"/>
              </w:rPr>
            </w:pPr>
            <w:r>
              <w:rPr>
                <w:color w:val="000000"/>
                <w:sz w:val="22"/>
                <w:szCs w:val="22"/>
              </w:rPr>
              <w:t>21011</w:t>
            </w:r>
          </w:p>
        </w:tc>
        <w:tc>
          <w:tcPr>
            <w:tcW w:w="4045" w:type="dxa"/>
            <w:tcBorders>
              <w:top w:val="nil"/>
              <w:left w:val="nil"/>
              <w:bottom w:val="single" w:color="000000" w:sz="4" w:space="0"/>
              <w:right w:val="single" w:color="000000" w:sz="4" w:space="0"/>
            </w:tcBorders>
            <w:vAlign w:val="center"/>
          </w:tcPr>
          <w:p>
            <w:pPr>
              <w:rPr>
                <w:rFonts w:ascii="宋体" w:cs="宋体"/>
                <w:color w:val="000000"/>
                <w:sz w:val="22"/>
                <w:szCs w:val="22"/>
              </w:rPr>
            </w:pPr>
            <w:r>
              <w:rPr>
                <w:rFonts w:hint="eastAsia"/>
                <w:color w:val="000000"/>
                <w:sz w:val="22"/>
                <w:szCs w:val="22"/>
              </w:rPr>
              <w:t>行政事业单位医疗</w:t>
            </w:r>
          </w:p>
        </w:tc>
        <w:tc>
          <w:tcPr>
            <w:tcW w:w="1536" w:type="dxa"/>
            <w:tcBorders>
              <w:top w:val="nil"/>
              <w:left w:val="nil"/>
              <w:bottom w:val="single" w:color="000000" w:sz="4" w:space="0"/>
              <w:right w:val="single" w:color="000000" w:sz="4" w:space="0"/>
            </w:tcBorders>
            <w:vAlign w:val="center"/>
          </w:tcPr>
          <w:p>
            <w:pPr>
              <w:jc w:val="right"/>
              <w:rPr>
                <w:rFonts w:hint="eastAsia"/>
                <w:color w:val="000000"/>
                <w:sz w:val="22"/>
                <w:szCs w:val="22"/>
                <w:lang w:val="en-US" w:eastAsia="zh-CN"/>
              </w:rPr>
            </w:pPr>
            <w:r>
              <w:rPr>
                <w:rFonts w:hint="eastAsia"/>
                <w:color w:val="000000"/>
                <w:sz w:val="22"/>
                <w:szCs w:val="22"/>
                <w:lang w:val="en-US" w:eastAsia="zh-CN"/>
              </w:rPr>
              <w:t>7.26</w:t>
            </w:r>
          </w:p>
        </w:tc>
        <w:tc>
          <w:tcPr>
            <w:tcW w:w="1536" w:type="dxa"/>
            <w:tcBorders>
              <w:top w:val="nil"/>
              <w:left w:val="nil"/>
              <w:bottom w:val="single" w:color="000000" w:sz="4" w:space="0"/>
              <w:right w:val="single" w:color="000000" w:sz="4" w:space="0"/>
            </w:tcBorders>
            <w:vAlign w:val="center"/>
          </w:tcPr>
          <w:p>
            <w:pPr>
              <w:jc w:val="right"/>
              <w:rPr>
                <w:rFonts w:hint="eastAsia"/>
                <w:color w:val="000000"/>
                <w:sz w:val="22"/>
                <w:szCs w:val="22"/>
                <w:lang w:val="en-US" w:eastAsia="zh-CN"/>
              </w:rPr>
            </w:pPr>
            <w:r>
              <w:rPr>
                <w:rFonts w:hint="eastAsia"/>
                <w:color w:val="000000"/>
                <w:sz w:val="22"/>
                <w:szCs w:val="22"/>
                <w:lang w:val="en-US" w:eastAsia="zh-CN"/>
              </w:rPr>
              <w:t>7.26</w:t>
            </w:r>
          </w:p>
        </w:tc>
        <w:tc>
          <w:tcPr>
            <w:tcW w:w="1536"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117"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117"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476"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180" w:type="dxa"/>
            <w:tcBorders>
              <w:top w:val="nil"/>
              <w:left w:val="nil"/>
              <w:bottom w:val="single" w:color="000000" w:sz="4" w:space="0"/>
              <w:right w:val="single" w:color="000000" w:sz="8" w:space="0"/>
            </w:tcBorders>
            <w:vAlign w:val="center"/>
          </w:tcPr>
          <w:p>
            <w:pPr>
              <w:jc w:val="right"/>
              <w:rPr>
                <w:rFonts w:ascii="宋体" w:cs="宋体"/>
                <w:color w:val="000000"/>
                <w:sz w:val="22"/>
                <w:szCs w:val="22"/>
              </w:rPr>
            </w:pPr>
            <w:r>
              <w:rPr>
                <w:color w:val="000000"/>
                <w:sz w:val="22"/>
                <w:szCs w:val="22"/>
              </w:rPr>
              <w:t xml:space="preserve">0.00 </w:t>
            </w:r>
          </w:p>
        </w:tc>
      </w:tr>
      <w:tr>
        <w:tblPrEx>
          <w:tblLayout w:type="fixed"/>
          <w:tblCellMar>
            <w:top w:w="0" w:type="dxa"/>
            <w:left w:w="108" w:type="dxa"/>
            <w:bottom w:w="0" w:type="dxa"/>
            <w:right w:w="108" w:type="dxa"/>
          </w:tblCellMar>
        </w:tblPrEx>
        <w:trPr>
          <w:trHeight w:val="312" w:hRule="exact"/>
          <w:jc w:val="center"/>
        </w:trPr>
        <w:tc>
          <w:tcPr>
            <w:tcW w:w="1276" w:type="dxa"/>
            <w:gridSpan w:val="3"/>
            <w:tcBorders>
              <w:top w:val="nil"/>
              <w:left w:val="single" w:color="000000" w:sz="4" w:space="0"/>
              <w:bottom w:val="single" w:color="000000" w:sz="4" w:space="0"/>
              <w:right w:val="single" w:color="000000" w:sz="4" w:space="0"/>
            </w:tcBorders>
            <w:vAlign w:val="center"/>
          </w:tcPr>
          <w:p>
            <w:pPr>
              <w:rPr>
                <w:rFonts w:ascii="宋体" w:cs="宋体"/>
                <w:color w:val="000000"/>
                <w:sz w:val="22"/>
                <w:szCs w:val="22"/>
              </w:rPr>
            </w:pPr>
            <w:r>
              <w:rPr>
                <w:color w:val="000000"/>
                <w:sz w:val="22"/>
                <w:szCs w:val="22"/>
              </w:rPr>
              <w:t>2101102</w:t>
            </w:r>
          </w:p>
        </w:tc>
        <w:tc>
          <w:tcPr>
            <w:tcW w:w="4045" w:type="dxa"/>
            <w:tcBorders>
              <w:top w:val="nil"/>
              <w:left w:val="nil"/>
              <w:bottom w:val="single" w:color="000000" w:sz="4" w:space="0"/>
              <w:right w:val="single" w:color="000000" w:sz="4" w:space="0"/>
            </w:tcBorders>
            <w:vAlign w:val="center"/>
          </w:tcPr>
          <w:p>
            <w:pPr>
              <w:rPr>
                <w:rFonts w:ascii="宋体" w:cs="宋体"/>
                <w:color w:val="000000"/>
                <w:sz w:val="22"/>
                <w:szCs w:val="22"/>
              </w:rPr>
            </w:pPr>
            <w:r>
              <w:rPr>
                <w:color w:val="000000"/>
                <w:sz w:val="22"/>
                <w:szCs w:val="22"/>
              </w:rPr>
              <w:t xml:space="preserve">  </w:t>
            </w:r>
            <w:r>
              <w:rPr>
                <w:rFonts w:hint="eastAsia"/>
                <w:color w:val="000000"/>
                <w:sz w:val="22"/>
                <w:szCs w:val="22"/>
              </w:rPr>
              <w:t>事业单位医疗</w:t>
            </w:r>
          </w:p>
        </w:tc>
        <w:tc>
          <w:tcPr>
            <w:tcW w:w="1536" w:type="dxa"/>
            <w:tcBorders>
              <w:top w:val="nil"/>
              <w:left w:val="nil"/>
              <w:bottom w:val="single" w:color="000000" w:sz="4" w:space="0"/>
              <w:right w:val="single" w:color="000000" w:sz="4" w:space="0"/>
            </w:tcBorders>
            <w:vAlign w:val="center"/>
          </w:tcPr>
          <w:p>
            <w:pPr>
              <w:jc w:val="right"/>
              <w:rPr>
                <w:color w:val="000000"/>
                <w:sz w:val="22"/>
                <w:szCs w:val="22"/>
              </w:rPr>
            </w:pPr>
            <w:r>
              <w:rPr>
                <w:color w:val="000000"/>
                <w:sz w:val="22"/>
                <w:szCs w:val="22"/>
              </w:rPr>
              <w:t xml:space="preserve">7.26 </w:t>
            </w:r>
          </w:p>
        </w:tc>
        <w:tc>
          <w:tcPr>
            <w:tcW w:w="1536" w:type="dxa"/>
            <w:tcBorders>
              <w:top w:val="nil"/>
              <w:left w:val="nil"/>
              <w:bottom w:val="single" w:color="000000" w:sz="4" w:space="0"/>
              <w:right w:val="single" w:color="000000" w:sz="4" w:space="0"/>
            </w:tcBorders>
            <w:vAlign w:val="center"/>
          </w:tcPr>
          <w:p>
            <w:pPr>
              <w:jc w:val="right"/>
              <w:rPr>
                <w:color w:val="000000"/>
                <w:sz w:val="22"/>
                <w:szCs w:val="22"/>
              </w:rPr>
            </w:pPr>
            <w:r>
              <w:rPr>
                <w:color w:val="000000"/>
                <w:sz w:val="22"/>
                <w:szCs w:val="22"/>
              </w:rPr>
              <w:t xml:space="preserve">7.26 </w:t>
            </w:r>
          </w:p>
        </w:tc>
        <w:tc>
          <w:tcPr>
            <w:tcW w:w="1536"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117"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117"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476"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180" w:type="dxa"/>
            <w:tcBorders>
              <w:top w:val="nil"/>
              <w:left w:val="nil"/>
              <w:bottom w:val="single" w:color="000000" w:sz="4" w:space="0"/>
              <w:right w:val="single" w:color="000000" w:sz="8" w:space="0"/>
            </w:tcBorders>
            <w:vAlign w:val="center"/>
          </w:tcPr>
          <w:p>
            <w:pPr>
              <w:jc w:val="right"/>
              <w:rPr>
                <w:rFonts w:ascii="宋体" w:cs="宋体"/>
                <w:color w:val="000000"/>
                <w:sz w:val="22"/>
                <w:szCs w:val="22"/>
              </w:rPr>
            </w:pPr>
            <w:r>
              <w:rPr>
                <w:color w:val="000000"/>
                <w:sz w:val="22"/>
                <w:szCs w:val="22"/>
              </w:rPr>
              <w:t xml:space="preserve">0.00 </w:t>
            </w:r>
          </w:p>
        </w:tc>
      </w:tr>
      <w:tr>
        <w:tblPrEx>
          <w:tblLayout w:type="fixed"/>
          <w:tblCellMar>
            <w:top w:w="0" w:type="dxa"/>
            <w:left w:w="108" w:type="dxa"/>
            <w:bottom w:w="0" w:type="dxa"/>
            <w:right w:w="108" w:type="dxa"/>
          </w:tblCellMar>
        </w:tblPrEx>
        <w:trPr>
          <w:trHeight w:val="312" w:hRule="exact"/>
          <w:jc w:val="center"/>
        </w:trPr>
        <w:tc>
          <w:tcPr>
            <w:tcW w:w="1276" w:type="dxa"/>
            <w:gridSpan w:val="3"/>
            <w:tcBorders>
              <w:top w:val="nil"/>
              <w:left w:val="single" w:color="000000" w:sz="4" w:space="0"/>
              <w:bottom w:val="single" w:color="000000" w:sz="4" w:space="0"/>
              <w:right w:val="single" w:color="000000" w:sz="4" w:space="0"/>
            </w:tcBorders>
            <w:vAlign w:val="center"/>
          </w:tcPr>
          <w:p>
            <w:pPr>
              <w:rPr>
                <w:rFonts w:ascii="宋体" w:cs="宋体"/>
                <w:color w:val="000000"/>
                <w:sz w:val="22"/>
                <w:szCs w:val="22"/>
              </w:rPr>
            </w:pPr>
            <w:r>
              <w:rPr>
                <w:color w:val="000000"/>
                <w:sz w:val="22"/>
                <w:szCs w:val="22"/>
              </w:rPr>
              <w:t>221</w:t>
            </w:r>
          </w:p>
        </w:tc>
        <w:tc>
          <w:tcPr>
            <w:tcW w:w="4045" w:type="dxa"/>
            <w:tcBorders>
              <w:top w:val="nil"/>
              <w:left w:val="nil"/>
              <w:bottom w:val="single" w:color="000000" w:sz="4" w:space="0"/>
              <w:right w:val="single" w:color="000000" w:sz="4" w:space="0"/>
            </w:tcBorders>
            <w:vAlign w:val="center"/>
          </w:tcPr>
          <w:p>
            <w:pPr>
              <w:rPr>
                <w:rFonts w:ascii="宋体" w:cs="宋体"/>
                <w:color w:val="000000"/>
                <w:sz w:val="22"/>
                <w:szCs w:val="22"/>
              </w:rPr>
            </w:pPr>
            <w:r>
              <w:rPr>
                <w:rFonts w:hint="eastAsia"/>
                <w:color w:val="000000"/>
                <w:sz w:val="22"/>
                <w:szCs w:val="22"/>
              </w:rPr>
              <w:t>住房保障支出</w:t>
            </w:r>
          </w:p>
        </w:tc>
        <w:tc>
          <w:tcPr>
            <w:tcW w:w="1536" w:type="dxa"/>
            <w:tcBorders>
              <w:top w:val="nil"/>
              <w:left w:val="nil"/>
              <w:bottom w:val="single" w:color="000000" w:sz="4" w:space="0"/>
              <w:right w:val="single" w:color="000000" w:sz="4" w:space="0"/>
            </w:tcBorders>
            <w:vAlign w:val="center"/>
          </w:tcPr>
          <w:p>
            <w:pPr>
              <w:jc w:val="right"/>
              <w:rPr>
                <w:rFonts w:hint="eastAsia"/>
                <w:color w:val="000000"/>
                <w:sz w:val="22"/>
                <w:szCs w:val="22"/>
                <w:lang w:val="en-US" w:eastAsia="zh-CN"/>
              </w:rPr>
            </w:pPr>
            <w:r>
              <w:rPr>
                <w:rFonts w:hint="eastAsia"/>
                <w:color w:val="000000"/>
                <w:sz w:val="22"/>
                <w:szCs w:val="22"/>
                <w:lang w:val="en-US" w:eastAsia="zh-CN"/>
              </w:rPr>
              <w:t>11.96</w:t>
            </w:r>
          </w:p>
        </w:tc>
        <w:tc>
          <w:tcPr>
            <w:tcW w:w="1536" w:type="dxa"/>
            <w:tcBorders>
              <w:top w:val="nil"/>
              <w:left w:val="nil"/>
              <w:bottom w:val="single" w:color="000000" w:sz="4" w:space="0"/>
              <w:right w:val="single" w:color="000000" w:sz="4" w:space="0"/>
            </w:tcBorders>
            <w:vAlign w:val="center"/>
          </w:tcPr>
          <w:p>
            <w:pPr>
              <w:jc w:val="right"/>
              <w:rPr>
                <w:rFonts w:hint="eastAsia"/>
                <w:color w:val="000000"/>
                <w:sz w:val="22"/>
                <w:szCs w:val="22"/>
                <w:lang w:val="en-US" w:eastAsia="zh-CN"/>
              </w:rPr>
            </w:pPr>
            <w:r>
              <w:rPr>
                <w:rFonts w:hint="eastAsia"/>
                <w:color w:val="000000"/>
                <w:sz w:val="22"/>
                <w:szCs w:val="22"/>
                <w:lang w:val="en-US" w:eastAsia="zh-CN"/>
              </w:rPr>
              <w:t>11.96</w:t>
            </w:r>
          </w:p>
        </w:tc>
        <w:tc>
          <w:tcPr>
            <w:tcW w:w="1536"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117"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117"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476"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180" w:type="dxa"/>
            <w:tcBorders>
              <w:top w:val="nil"/>
              <w:left w:val="nil"/>
              <w:bottom w:val="single" w:color="000000" w:sz="4" w:space="0"/>
              <w:right w:val="single" w:color="000000" w:sz="8" w:space="0"/>
            </w:tcBorders>
            <w:vAlign w:val="center"/>
          </w:tcPr>
          <w:p>
            <w:pPr>
              <w:jc w:val="right"/>
              <w:rPr>
                <w:rFonts w:ascii="宋体" w:cs="宋体"/>
                <w:color w:val="000000"/>
                <w:sz w:val="22"/>
                <w:szCs w:val="22"/>
              </w:rPr>
            </w:pPr>
            <w:r>
              <w:rPr>
                <w:color w:val="000000"/>
                <w:sz w:val="22"/>
                <w:szCs w:val="22"/>
              </w:rPr>
              <w:t xml:space="preserve">0.00 </w:t>
            </w:r>
          </w:p>
        </w:tc>
      </w:tr>
      <w:tr>
        <w:tblPrEx>
          <w:tblLayout w:type="fixed"/>
          <w:tblCellMar>
            <w:top w:w="0" w:type="dxa"/>
            <w:left w:w="108" w:type="dxa"/>
            <w:bottom w:w="0" w:type="dxa"/>
            <w:right w:w="108" w:type="dxa"/>
          </w:tblCellMar>
        </w:tblPrEx>
        <w:trPr>
          <w:trHeight w:val="312" w:hRule="exact"/>
          <w:jc w:val="center"/>
        </w:trPr>
        <w:tc>
          <w:tcPr>
            <w:tcW w:w="1276" w:type="dxa"/>
            <w:gridSpan w:val="3"/>
            <w:tcBorders>
              <w:top w:val="nil"/>
              <w:left w:val="single" w:color="000000" w:sz="4" w:space="0"/>
              <w:bottom w:val="single" w:color="000000" w:sz="4" w:space="0"/>
              <w:right w:val="single" w:color="000000" w:sz="4" w:space="0"/>
            </w:tcBorders>
            <w:vAlign w:val="center"/>
          </w:tcPr>
          <w:p>
            <w:pPr>
              <w:rPr>
                <w:rFonts w:ascii="宋体" w:cs="宋体"/>
                <w:color w:val="000000"/>
                <w:sz w:val="22"/>
                <w:szCs w:val="22"/>
              </w:rPr>
            </w:pPr>
            <w:r>
              <w:rPr>
                <w:color w:val="000000"/>
                <w:sz w:val="22"/>
                <w:szCs w:val="22"/>
              </w:rPr>
              <w:t>22102</w:t>
            </w:r>
          </w:p>
        </w:tc>
        <w:tc>
          <w:tcPr>
            <w:tcW w:w="4045" w:type="dxa"/>
            <w:tcBorders>
              <w:top w:val="nil"/>
              <w:left w:val="nil"/>
              <w:bottom w:val="single" w:color="000000" w:sz="4" w:space="0"/>
              <w:right w:val="single" w:color="000000" w:sz="4" w:space="0"/>
            </w:tcBorders>
            <w:vAlign w:val="center"/>
          </w:tcPr>
          <w:p>
            <w:pPr>
              <w:rPr>
                <w:rFonts w:ascii="宋体" w:cs="宋体"/>
                <w:color w:val="000000"/>
                <w:sz w:val="22"/>
                <w:szCs w:val="22"/>
              </w:rPr>
            </w:pPr>
            <w:r>
              <w:rPr>
                <w:rFonts w:hint="eastAsia"/>
                <w:color w:val="000000"/>
                <w:sz w:val="22"/>
                <w:szCs w:val="22"/>
              </w:rPr>
              <w:t>住房改革支出</w:t>
            </w:r>
          </w:p>
        </w:tc>
        <w:tc>
          <w:tcPr>
            <w:tcW w:w="1536" w:type="dxa"/>
            <w:tcBorders>
              <w:top w:val="nil"/>
              <w:left w:val="nil"/>
              <w:bottom w:val="single" w:color="000000" w:sz="4" w:space="0"/>
              <w:right w:val="single" w:color="000000" w:sz="4" w:space="0"/>
            </w:tcBorders>
            <w:vAlign w:val="center"/>
          </w:tcPr>
          <w:p>
            <w:pPr>
              <w:jc w:val="right"/>
              <w:rPr>
                <w:rFonts w:hint="eastAsia"/>
                <w:color w:val="000000"/>
                <w:sz w:val="22"/>
                <w:szCs w:val="22"/>
                <w:lang w:val="en-US" w:eastAsia="zh-CN"/>
              </w:rPr>
            </w:pPr>
            <w:r>
              <w:rPr>
                <w:rFonts w:hint="eastAsia"/>
                <w:color w:val="000000"/>
                <w:sz w:val="22"/>
                <w:szCs w:val="22"/>
                <w:lang w:val="en-US" w:eastAsia="zh-CN"/>
              </w:rPr>
              <w:t>11.96</w:t>
            </w:r>
          </w:p>
        </w:tc>
        <w:tc>
          <w:tcPr>
            <w:tcW w:w="1536" w:type="dxa"/>
            <w:tcBorders>
              <w:top w:val="nil"/>
              <w:left w:val="nil"/>
              <w:bottom w:val="single" w:color="000000" w:sz="4" w:space="0"/>
              <w:right w:val="single" w:color="000000" w:sz="4" w:space="0"/>
            </w:tcBorders>
            <w:vAlign w:val="center"/>
          </w:tcPr>
          <w:p>
            <w:pPr>
              <w:jc w:val="right"/>
              <w:rPr>
                <w:rFonts w:hint="eastAsia"/>
                <w:color w:val="000000"/>
                <w:sz w:val="22"/>
                <w:szCs w:val="22"/>
                <w:lang w:val="en-US" w:eastAsia="zh-CN"/>
              </w:rPr>
            </w:pPr>
            <w:r>
              <w:rPr>
                <w:rFonts w:hint="eastAsia"/>
                <w:color w:val="000000"/>
                <w:sz w:val="22"/>
                <w:szCs w:val="22"/>
                <w:lang w:val="en-US" w:eastAsia="zh-CN"/>
              </w:rPr>
              <w:t>11.96</w:t>
            </w:r>
          </w:p>
        </w:tc>
        <w:tc>
          <w:tcPr>
            <w:tcW w:w="1536"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117"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117"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476"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180" w:type="dxa"/>
            <w:tcBorders>
              <w:top w:val="nil"/>
              <w:left w:val="nil"/>
              <w:bottom w:val="single" w:color="000000" w:sz="4" w:space="0"/>
              <w:right w:val="single" w:color="000000" w:sz="8" w:space="0"/>
            </w:tcBorders>
            <w:vAlign w:val="center"/>
          </w:tcPr>
          <w:p>
            <w:pPr>
              <w:jc w:val="right"/>
              <w:rPr>
                <w:rFonts w:ascii="宋体" w:cs="宋体"/>
                <w:color w:val="000000"/>
                <w:sz w:val="22"/>
                <w:szCs w:val="22"/>
              </w:rPr>
            </w:pPr>
            <w:r>
              <w:rPr>
                <w:color w:val="000000"/>
                <w:sz w:val="22"/>
                <w:szCs w:val="22"/>
              </w:rPr>
              <w:t xml:space="preserve">0.00 </w:t>
            </w:r>
          </w:p>
        </w:tc>
      </w:tr>
      <w:tr>
        <w:tblPrEx>
          <w:tblLayout w:type="fixed"/>
          <w:tblCellMar>
            <w:top w:w="0" w:type="dxa"/>
            <w:left w:w="108" w:type="dxa"/>
            <w:bottom w:w="0" w:type="dxa"/>
            <w:right w:w="108" w:type="dxa"/>
          </w:tblCellMar>
        </w:tblPrEx>
        <w:trPr>
          <w:trHeight w:val="312" w:hRule="exact"/>
          <w:jc w:val="center"/>
        </w:trPr>
        <w:tc>
          <w:tcPr>
            <w:tcW w:w="1276" w:type="dxa"/>
            <w:gridSpan w:val="3"/>
            <w:tcBorders>
              <w:top w:val="nil"/>
              <w:left w:val="single" w:color="000000" w:sz="4" w:space="0"/>
              <w:bottom w:val="single" w:color="000000" w:sz="4" w:space="0"/>
              <w:right w:val="single" w:color="000000" w:sz="4" w:space="0"/>
            </w:tcBorders>
            <w:vAlign w:val="center"/>
          </w:tcPr>
          <w:p>
            <w:pPr>
              <w:rPr>
                <w:rFonts w:ascii="宋体" w:cs="宋体"/>
                <w:color w:val="000000"/>
                <w:sz w:val="22"/>
                <w:szCs w:val="22"/>
              </w:rPr>
            </w:pPr>
            <w:r>
              <w:rPr>
                <w:color w:val="000000"/>
                <w:sz w:val="22"/>
                <w:szCs w:val="22"/>
              </w:rPr>
              <w:t>2210201</w:t>
            </w:r>
          </w:p>
        </w:tc>
        <w:tc>
          <w:tcPr>
            <w:tcW w:w="4045" w:type="dxa"/>
            <w:tcBorders>
              <w:top w:val="nil"/>
              <w:left w:val="nil"/>
              <w:bottom w:val="single" w:color="000000" w:sz="4" w:space="0"/>
              <w:right w:val="single" w:color="000000" w:sz="4" w:space="0"/>
            </w:tcBorders>
            <w:vAlign w:val="center"/>
          </w:tcPr>
          <w:p>
            <w:pPr>
              <w:rPr>
                <w:rFonts w:ascii="宋体" w:cs="宋体"/>
                <w:color w:val="000000"/>
                <w:sz w:val="22"/>
                <w:szCs w:val="22"/>
              </w:rPr>
            </w:pPr>
            <w:r>
              <w:rPr>
                <w:color w:val="000000"/>
                <w:sz w:val="22"/>
                <w:szCs w:val="22"/>
              </w:rPr>
              <w:t xml:space="preserve">  </w:t>
            </w:r>
            <w:r>
              <w:rPr>
                <w:rFonts w:hint="eastAsia"/>
                <w:color w:val="000000"/>
                <w:sz w:val="22"/>
                <w:szCs w:val="22"/>
              </w:rPr>
              <w:t>住房公积金</w:t>
            </w:r>
          </w:p>
        </w:tc>
        <w:tc>
          <w:tcPr>
            <w:tcW w:w="1536" w:type="dxa"/>
            <w:tcBorders>
              <w:top w:val="nil"/>
              <w:left w:val="nil"/>
              <w:bottom w:val="single" w:color="000000" w:sz="4" w:space="0"/>
              <w:right w:val="single" w:color="000000" w:sz="4" w:space="0"/>
            </w:tcBorders>
            <w:vAlign w:val="center"/>
          </w:tcPr>
          <w:p>
            <w:pPr>
              <w:jc w:val="right"/>
              <w:rPr>
                <w:rFonts w:hint="eastAsia"/>
                <w:color w:val="000000"/>
                <w:sz w:val="22"/>
                <w:szCs w:val="22"/>
                <w:lang w:val="en-US" w:eastAsia="zh-CN"/>
              </w:rPr>
            </w:pPr>
            <w:r>
              <w:rPr>
                <w:rFonts w:hint="eastAsia"/>
                <w:color w:val="000000"/>
                <w:sz w:val="22"/>
                <w:szCs w:val="22"/>
                <w:lang w:val="en-US" w:eastAsia="zh-CN"/>
              </w:rPr>
              <w:t>11.96</w:t>
            </w:r>
          </w:p>
        </w:tc>
        <w:tc>
          <w:tcPr>
            <w:tcW w:w="1536" w:type="dxa"/>
            <w:tcBorders>
              <w:top w:val="nil"/>
              <w:left w:val="nil"/>
              <w:bottom w:val="single" w:color="000000" w:sz="4" w:space="0"/>
              <w:right w:val="single" w:color="000000" w:sz="4" w:space="0"/>
            </w:tcBorders>
            <w:vAlign w:val="center"/>
          </w:tcPr>
          <w:p>
            <w:pPr>
              <w:jc w:val="right"/>
              <w:rPr>
                <w:rFonts w:hint="eastAsia"/>
                <w:color w:val="000000"/>
                <w:sz w:val="22"/>
                <w:szCs w:val="22"/>
                <w:lang w:val="en-US" w:eastAsia="zh-CN"/>
              </w:rPr>
            </w:pPr>
            <w:r>
              <w:rPr>
                <w:rFonts w:hint="eastAsia"/>
                <w:color w:val="000000"/>
                <w:sz w:val="22"/>
                <w:szCs w:val="22"/>
                <w:lang w:val="en-US" w:eastAsia="zh-CN"/>
              </w:rPr>
              <w:t>11.96</w:t>
            </w:r>
          </w:p>
        </w:tc>
        <w:tc>
          <w:tcPr>
            <w:tcW w:w="1536"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117"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117"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476"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180" w:type="dxa"/>
            <w:tcBorders>
              <w:top w:val="nil"/>
              <w:left w:val="nil"/>
              <w:bottom w:val="single" w:color="000000" w:sz="4" w:space="0"/>
              <w:right w:val="single" w:color="000000" w:sz="8" w:space="0"/>
            </w:tcBorders>
            <w:vAlign w:val="center"/>
          </w:tcPr>
          <w:p>
            <w:pPr>
              <w:jc w:val="right"/>
              <w:rPr>
                <w:rFonts w:ascii="宋体" w:cs="宋体"/>
                <w:color w:val="000000"/>
                <w:sz w:val="22"/>
                <w:szCs w:val="22"/>
              </w:rPr>
            </w:pPr>
            <w:r>
              <w:rPr>
                <w:color w:val="000000"/>
                <w:sz w:val="22"/>
                <w:szCs w:val="22"/>
              </w:rPr>
              <w:t xml:space="preserve">0.00 </w:t>
            </w:r>
          </w:p>
        </w:tc>
      </w:tr>
    </w:tbl>
    <w:p>
      <w:r>
        <w:rPr>
          <w:rFonts w:hint="eastAsia"/>
        </w:rPr>
        <w:t>注：本表反映部门本年度取得的各项收入情况。</w:t>
      </w:r>
    </w:p>
    <w:p>
      <w:pPr>
        <w:sectPr>
          <w:pgSz w:w="16838" w:h="11906" w:orient="landscape"/>
          <w:pgMar w:top="1134" w:right="1134" w:bottom="964" w:left="1134" w:header="851" w:footer="680" w:gutter="0"/>
          <w:cols w:space="720" w:num="1"/>
          <w:docGrid w:linePitch="312" w:charSpace="0"/>
        </w:sectPr>
      </w:pPr>
    </w:p>
    <w:p>
      <w:pPr>
        <w:jc w:val="center"/>
        <w:rPr>
          <w:rFonts w:ascii="仿宋_GB2312" w:hAnsi="黑体" w:eastAsia="仿宋_GB2312"/>
          <w:sz w:val="32"/>
          <w:szCs w:val="32"/>
        </w:rPr>
      </w:pPr>
      <w:r>
        <w:rPr>
          <w:rFonts w:hint="eastAsia" w:ascii="方正小标宋简体" w:hAnsi="宋体" w:eastAsia="方正小标宋简体" w:cs="宋体"/>
          <w:kern w:val="0"/>
          <w:sz w:val="36"/>
          <w:szCs w:val="36"/>
        </w:rPr>
        <w:t>表三：支出决算表</w:t>
      </w:r>
    </w:p>
    <w:p>
      <w:pPr>
        <w:jc w:val="center"/>
      </w:pPr>
      <w:r>
        <w:rPr>
          <w:sz w:val="22"/>
          <w:szCs w:val="22"/>
        </w:rPr>
        <w:t xml:space="preserve">                                                                                                           </w:t>
      </w:r>
      <w:r>
        <w:rPr>
          <w:rFonts w:hint="eastAsia"/>
          <w:sz w:val="22"/>
          <w:szCs w:val="22"/>
        </w:rPr>
        <w:t>单位：万元</w:t>
      </w:r>
    </w:p>
    <w:tbl>
      <w:tblPr>
        <w:tblStyle w:val="7"/>
        <w:tblW w:w="14125" w:type="dxa"/>
        <w:jc w:val="center"/>
        <w:tblInd w:w="0" w:type="dxa"/>
        <w:tblLayout w:type="fixed"/>
        <w:tblCellMar>
          <w:top w:w="0" w:type="dxa"/>
          <w:left w:w="108" w:type="dxa"/>
          <w:bottom w:w="0" w:type="dxa"/>
          <w:right w:w="108" w:type="dxa"/>
        </w:tblCellMar>
      </w:tblPr>
      <w:tblGrid>
        <w:gridCol w:w="437"/>
        <w:gridCol w:w="437"/>
        <w:gridCol w:w="436"/>
        <w:gridCol w:w="4317"/>
        <w:gridCol w:w="1381"/>
        <w:gridCol w:w="1418"/>
        <w:gridCol w:w="1417"/>
        <w:gridCol w:w="1418"/>
        <w:gridCol w:w="1417"/>
        <w:gridCol w:w="1447"/>
      </w:tblGrid>
      <w:tr>
        <w:tblPrEx>
          <w:tblLayout w:type="fixed"/>
          <w:tblCellMar>
            <w:top w:w="0" w:type="dxa"/>
            <w:left w:w="108" w:type="dxa"/>
            <w:bottom w:w="0" w:type="dxa"/>
            <w:right w:w="108" w:type="dxa"/>
          </w:tblCellMar>
        </w:tblPrEx>
        <w:trPr>
          <w:trHeight w:val="312" w:hRule="exact"/>
          <w:jc w:val="center"/>
        </w:trPr>
        <w:tc>
          <w:tcPr>
            <w:tcW w:w="5627"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支出功能项目</w:t>
            </w:r>
          </w:p>
        </w:tc>
        <w:tc>
          <w:tcPr>
            <w:tcW w:w="1381" w:type="dxa"/>
            <w:vMerge w:val="restart"/>
            <w:tcBorders>
              <w:top w:val="single" w:color="000000" w:sz="4" w:space="0"/>
              <w:left w:val="nil"/>
              <w:right w:val="single" w:color="000000" w:sz="8"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本年支出</w:t>
            </w:r>
          </w:p>
          <w:p>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1418" w:type="dxa"/>
            <w:vMerge w:val="restart"/>
            <w:tcBorders>
              <w:top w:val="single" w:color="000000" w:sz="4" w:space="0"/>
              <w:left w:val="nil"/>
              <w:right w:val="single" w:color="000000" w:sz="8"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基本支出</w:t>
            </w:r>
          </w:p>
        </w:tc>
        <w:tc>
          <w:tcPr>
            <w:tcW w:w="1417" w:type="dxa"/>
            <w:vMerge w:val="restart"/>
            <w:tcBorders>
              <w:top w:val="single" w:color="000000" w:sz="4" w:space="0"/>
              <w:left w:val="nil"/>
              <w:right w:val="single" w:color="000000" w:sz="8"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项目支出</w:t>
            </w:r>
          </w:p>
        </w:tc>
        <w:tc>
          <w:tcPr>
            <w:tcW w:w="1418" w:type="dxa"/>
            <w:vMerge w:val="restart"/>
            <w:tcBorders>
              <w:top w:val="single" w:color="000000" w:sz="4" w:space="0"/>
              <w:left w:val="nil"/>
              <w:right w:val="single" w:color="000000" w:sz="8"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上缴上级</w:t>
            </w:r>
          </w:p>
          <w:p>
            <w:pPr>
              <w:widowControl/>
              <w:jc w:val="center"/>
              <w:rPr>
                <w:rFonts w:ascii="宋体" w:cs="Arial"/>
                <w:color w:val="000000"/>
                <w:kern w:val="0"/>
                <w:sz w:val="22"/>
                <w:szCs w:val="22"/>
              </w:rPr>
            </w:pPr>
            <w:r>
              <w:rPr>
                <w:rFonts w:hint="eastAsia" w:ascii="宋体" w:hAnsi="宋体" w:cs="Arial"/>
                <w:color w:val="000000"/>
                <w:kern w:val="0"/>
                <w:sz w:val="22"/>
                <w:szCs w:val="22"/>
              </w:rPr>
              <w:t>支出</w:t>
            </w:r>
          </w:p>
        </w:tc>
        <w:tc>
          <w:tcPr>
            <w:tcW w:w="1417" w:type="dxa"/>
            <w:vMerge w:val="restart"/>
            <w:tcBorders>
              <w:top w:val="single" w:color="000000" w:sz="4" w:space="0"/>
              <w:left w:val="nil"/>
              <w:right w:val="single" w:color="000000" w:sz="8"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经营支出</w:t>
            </w:r>
          </w:p>
        </w:tc>
        <w:tc>
          <w:tcPr>
            <w:tcW w:w="1447" w:type="dxa"/>
            <w:vMerge w:val="restart"/>
            <w:tcBorders>
              <w:top w:val="single" w:color="000000" w:sz="4" w:space="0"/>
              <w:left w:val="nil"/>
              <w:right w:val="single" w:color="000000" w:sz="8"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对附属单位补助支出</w:t>
            </w:r>
          </w:p>
        </w:tc>
      </w:tr>
      <w:tr>
        <w:tblPrEx>
          <w:tblLayout w:type="fixed"/>
          <w:tblCellMar>
            <w:top w:w="0" w:type="dxa"/>
            <w:left w:w="108" w:type="dxa"/>
            <w:bottom w:w="0" w:type="dxa"/>
            <w:right w:w="108" w:type="dxa"/>
          </w:tblCellMar>
        </w:tblPrEx>
        <w:trPr>
          <w:trHeight w:val="312" w:hRule="exact"/>
          <w:jc w:val="center"/>
        </w:trPr>
        <w:tc>
          <w:tcPr>
            <w:tcW w:w="1310" w:type="dxa"/>
            <w:gridSpan w:val="3"/>
            <w:tcBorders>
              <w:top w:val="nil"/>
              <w:left w:val="single" w:color="000000" w:sz="4" w:space="0"/>
              <w:bottom w:val="single" w:color="000000" w:sz="4" w:space="0"/>
              <w:right w:val="single" w:color="000000" w:sz="8"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科目编码</w:t>
            </w:r>
          </w:p>
        </w:tc>
        <w:tc>
          <w:tcPr>
            <w:tcW w:w="4317" w:type="dxa"/>
            <w:tcBorders>
              <w:top w:val="nil"/>
              <w:left w:val="single" w:color="000000" w:sz="4" w:space="0"/>
              <w:bottom w:val="single" w:color="000000" w:sz="4" w:space="0"/>
              <w:right w:val="single" w:color="000000" w:sz="8"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科目名称</w:t>
            </w:r>
          </w:p>
        </w:tc>
        <w:tc>
          <w:tcPr>
            <w:tcW w:w="1381" w:type="dxa"/>
            <w:vMerge w:val="continue"/>
            <w:tcBorders>
              <w:left w:val="single" w:color="000000" w:sz="4" w:space="0"/>
              <w:bottom w:val="single" w:color="000000" w:sz="4" w:space="0"/>
              <w:right w:val="single" w:color="000000" w:sz="8" w:space="0"/>
            </w:tcBorders>
            <w:vAlign w:val="center"/>
          </w:tcPr>
          <w:p>
            <w:pPr>
              <w:widowControl/>
              <w:jc w:val="left"/>
              <w:rPr>
                <w:rFonts w:ascii="宋体" w:cs="Arial"/>
                <w:color w:val="000000"/>
                <w:kern w:val="0"/>
                <w:sz w:val="22"/>
                <w:szCs w:val="22"/>
              </w:rPr>
            </w:pPr>
          </w:p>
        </w:tc>
        <w:tc>
          <w:tcPr>
            <w:tcW w:w="1418" w:type="dxa"/>
            <w:vMerge w:val="continue"/>
            <w:tcBorders>
              <w:left w:val="single" w:color="000000" w:sz="4" w:space="0"/>
              <w:bottom w:val="single" w:color="000000" w:sz="4" w:space="0"/>
              <w:right w:val="single" w:color="000000" w:sz="8" w:space="0"/>
            </w:tcBorders>
            <w:vAlign w:val="center"/>
          </w:tcPr>
          <w:p>
            <w:pPr>
              <w:widowControl/>
              <w:jc w:val="left"/>
              <w:rPr>
                <w:rFonts w:ascii="宋体" w:cs="Arial"/>
                <w:color w:val="000000"/>
                <w:kern w:val="0"/>
                <w:sz w:val="22"/>
                <w:szCs w:val="22"/>
              </w:rPr>
            </w:pPr>
          </w:p>
        </w:tc>
        <w:tc>
          <w:tcPr>
            <w:tcW w:w="1417" w:type="dxa"/>
            <w:vMerge w:val="continue"/>
            <w:tcBorders>
              <w:left w:val="single" w:color="000000" w:sz="4" w:space="0"/>
              <w:bottom w:val="single" w:color="000000" w:sz="4" w:space="0"/>
              <w:right w:val="single" w:color="000000" w:sz="8" w:space="0"/>
            </w:tcBorders>
            <w:vAlign w:val="center"/>
          </w:tcPr>
          <w:p>
            <w:pPr>
              <w:widowControl/>
              <w:jc w:val="left"/>
              <w:rPr>
                <w:rFonts w:ascii="宋体" w:cs="Arial"/>
                <w:color w:val="000000"/>
                <w:kern w:val="0"/>
                <w:sz w:val="22"/>
                <w:szCs w:val="22"/>
              </w:rPr>
            </w:pPr>
          </w:p>
        </w:tc>
        <w:tc>
          <w:tcPr>
            <w:tcW w:w="1418" w:type="dxa"/>
            <w:vMerge w:val="continue"/>
            <w:tcBorders>
              <w:left w:val="single" w:color="000000" w:sz="4" w:space="0"/>
              <w:bottom w:val="single" w:color="000000" w:sz="4" w:space="0"/>
              <w:right w:val="single" w:color="000000" w:sz="8" w:space="0"/>
            </w:tcBorders>
            <w:vAlign w:val="center"/>
          </w:tcPr>
          <w:p>
            <w:pPr>
              <w:widowControl/>
              <w:jc w:val="left"/>
              <w:rPr>
                <w:rFonts w:ascii="宋体" w:cs="Arial"/>
                <w:color w:val="000000"/>
                <w:kern w:val="0"/>
                <w:sz w:val="22"/>
                <w:szCs w:val="22"/>
              </w:rPr>
            </w:pPr>
          </w:p>
        </w:tc>
        <w:tc>
          <w:tcPr>
            <w:tcW w:w="1417" w:type="dxa"/>
            <w:vMerge w:val="continue"/>
            <w:tcBorders>
              <w:left w:val="single" w:color="000000" w:sz="4" w:space="0"/>
              <w:bottom w:val="single" w:color="000000" w:sz="4" w:space="0"/>
              <w:right w:val="single" w:color="000000" w:sz="8" w:space="0"/>
            </w:tcBorders>
            <w:vAlign w:val="center"/>
          </w:tcPr>
          <w:p>
            <w:pPr>
              <w:widowControl/>
              <w:jc w:val="left"/>
              <w:rPr>
                <w:rFonts w:ascii="宋体" w:cs="Arial"/>
                <w:color w:val="000000"/>
                <w:kern w:val="0"/>
                <w:sz w:val="22"/>
                <w:szCs w:val="22"/>
              </w:rPr>
            </w:pPr>
          </w:p>
        </w:tc>
        <w:tc>
          <w:tcPr>
            <w:tcW w:w="1447" w:type="dxa"/>
            <w:vMerge w:val="continue"/>
            <w:tcBorders>
              <w:left w:val="single" w:color="000000" w:sz="4" w:space="0"/>
              <w:bottom w:val="single" w:color="000000" w:sz="4" w:space="0"/>
              <w:right w:val="single" w:color="000000" w:sz="8"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12" w:hRule="exact"/>
          <w:jc w:val="center"/>
        </w:trPr>
        <w:tc>
          <w:tcPr>
            <w:tcW w:w="437"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类</w:t>
            </w:r>
          </w:p>
        </w:tc>
        <w:tc>
          <w:tcPr>
            <w:tcW w:w="437" w:type="dxa"/>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款</w:t>
            </w:r>
          </w:p>
        </w:tc>
        <w:tc>
          <w:tcPr>
            <w:tcW w:w="436" w:type="dxa"/>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w:t>
            </w:r>
          </w:p>
        </w:tc>
        <w:tc>
          <w:tcPr>
            <w:tcW w:w="4317"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栏次</w:t>
            </w:r>
          </w:p>
        </w:tc>
        <w:tc>
          <w:tcPr>
            <w:tcW w:w="1381"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1</w:t>
            </w:r>
          </w:p>
        </w:tc>
        <w:tc>
          <w:tcPr>
            <w:tcW w:w="141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2</w:t>
            </w:r>
          </w:p>
        </w:tc>
        <w:tc>
          <w:tcPr>
            <w:tcW w:w="1417"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3</w:t>
            </w:r>
          </w:p>
        </w:tc>
        <w:tc>
          <w:tcPr>
            <w:tcW w:w="141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4</w:t>
            </w:r>
          </w:p>
        </w:tc>
        <w:tc>
          <w:tcPr>
            <w:tcW w:w="1417"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5</w:t>
            </w:r>
          </w:p>
        </w:tc>
        <w:tc>
          <w:tcPr>
            <w:tcW w:w="1447" w:type="dxa"/>
            <w:tcBorders>
              <w:top w:val="nil"/>
              <w:left w:val="nil"/>
              <w:bottom w:val="single" w:color="000000" w:sz="4" w:space="0"/>
              <w:right w:val="single" w:color="000000" w:sz="8"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12" w:hRule="exact"/>
          <w:jc w:val="center"/>
        </w:trPr>
        <w:tc>
          <w:tcPr>
            <w:tcW w:w="43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437"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436"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4317"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1381" w:type="dxa"/>
            <w:tcBorders>
              <w:top w:val="nil"/>
              <w:left w:val="nil"/>
              <w:bottom w:val="single" w:color="000000" w:sz="4" w:space="0"/>
              <w:right w:val="single" w:color="000000" w:sz="4" w:space="0"/>
            </w:tcBorders>
            <w:vAlign w:val="center"/>
          </w:tcPr>
          <w:p>
            <w:pPr>
              <w:jc w:val="right"/>
              <w:rPr>
                <w:rFonts w:hint="eastAsia"/>
                <w:color w:val="000000"/>
                <w:sz w:val="22"/>
                <w:szCs w:val="22"/>
                <w:lang w:val="en-US" w:eastAsia="zh-CN"/>
              </w:rPr>
            </w:pPr>
            <w:r>
              <w:rPr>
                <w:rFonts w:hint="eastAsia"/>
                <w:color w:val="000000"/>
                <w:sz w:val="22"/>
                <w:szCs w:val="22"/>
                <w:lang w:val="en-US" w:eastAsia="zh-CN"/>
              </w:rPr>
              <w:t>448.66</w:t>
            </w:r>
          </w:p>
        </w:tc>
        <w:tc>
          <w:tcPr>
            <w:tcW w:w="1418" w:type="dxa"/>
            <w:tcBorders>
              <w:top w:val="nil"/>
              <w:left w:val="nil"/>
              <w:bottom w:val="single" w:color="000000" w:sz="4" w:space="0"/>
              <w:right w:val="single" w:color="000000" w:sz="4" w:space="0"/>
            </w:tcBorders>
            <w:vAlign w:val="center"/>
          </w:tcPr>
          <w:p>
            <w:pPr>
              <w:jc w:val="right"/>
              <w:rPr>
                <w:rFonts w:hint="eastAsia"/>
                <w:color w:val="000000"/>
                <w:sz w:val="22"/>
                <w:szCs w:val="22"/>
                <w:lang w:val="en-US" w:eastAsia="zh-CN"/>
              </w:rPr>
            </w:pPr>
            <w:r>
              <w:rPr>
                <w:rFonts w:hint="eastAsia"/>
                <w:color w:val="000000"/>
                <w:sz w:val="22"/>
                <w:szCs w:val="22"/>
                <w:lang w:val="en-US" w:eastAsia="zh-CN"/>
              </w:rPr>
              <w:t>118.12</w:t>
            </w:r>
          </w:p>
        </w:tc>
        <w:tc>
          <w:tcPr>
            <w:tcW w:w="1417" w:type="dxa"/>
            <w:tcBorders>
              <w:top w:val="nil"/>
              <w:left w:val="nil"/>
              <w:bottom w:val="single" w:color="000000" w:sz="4" w:space="0"/>
              <w:right w:val="single" w:color="000000" w:sz="4" w:space="0"/>
            </w:tcBorders>
            <w:vAlign w:val="center"/>
          </w:tcPr>
          <w:p>
            <w:pPr>
              <w:jc w:val="right"/>
              <w:rPr>
                <w:rFonts w:hint="eastAsia"/>
                <w:color w:val="000000"/>
                <w:sz w:val="22"/>
                <w:szCs w:val="22"/>
                <w:lang w:val="en-US" w:eastAsia="zh-CN"/>
              </w:rPr>
            </w:pPr>
            <w:r>
              <w:rPr>
                <w:rFonts w:hint="eastAsia"/>
                <w:color w:val="000000"/>
                <w:sz w:val="22"/>
                <w:szCs w:val="22"/>
                <w:lang w:val="en-US" w:eastAsia="zh-CN"/>
              </w:rPr>
              <w:t>260.54</w:t>
            </w:r>
          </w:p>
        </w:tc>
        <w:tc>
          <w:tcPr>
            <w:tcW w:w="1418" w:type="dxa"/>
            <w:tcBorders>
              <w:top w:val="nil"/>
              <w:left w:val="nil"/>
              <w:bottom w:val="single" w:color="000000" w:sz="4" w:space="0"/>
              <w:right w:val="single" w:color="000000" w:sz="4" w:space="0"/>
            </w:tcBorders>
            <w:vAlign w:val="center"/>
          </w:tcPr>
          <w:p>
            <w:pPr>
              <w:jc w:val="right"/>
              <w:rPr>
                <w:rFonts w:ascii="宋体" w:cs="宋体"/>
                <w:sz w:val="24"/>
              </w:rPr>
            </w:pPr>
            <w:r>
              <w:t xml:space="preserve">0.00 </w:t>
            </w:r>
          </w:p>
        </w:tc>
        <w:tc>
          <w:tcPr>
            <w:tcW w:w="1417" w:type="dxa"/>
            <w:tcBorders>
              <w:top w:val="nil"/>
              <w:left w:val="nil"/>
              <w:bottom w:val="single" w:color="000000" w:sz="4" w:space="0"/>
              <w:right w:val="single" w:color="000000" w:sz="4" w:space="0"/>
            </w:tcBorders>
            <w:vAlign w:val="center"/>
          </w:tcPr>
          <w:p>
            <w:pPr>
              <w:jc w:val="right"/>
              <w:rPr>
                <w:rFonts w:ascii="宋体" w:cs="宋体"/>
                <w:sz w:val="24"/>
              </w:rPr>
            </w:pPr>
            <w:r>
              <w:t xml:space="preserve">0.00 </w:t>
            </w:r>
          </w:p>
        </w:tc>
        <w:tc>
          <w:tcPr>
            <w:tcW w:w="1447" w:type="dxa"/>
            <w:tcBorders>
              <w:top w:val="nil"/>
              <w:left w:val="nil"/>
              <w:bottom w:val="single" w:color="000000" w:sz="4" w:space="0"/>
              <w:right w:val="single" w:color="000000" w:sz="8" w:space="0"/>
            </w:tcBorders>
            <w:vAlign w:val="center"/>
          </w:tcPr>
          <w:p>
            <w:pPr>
              <w:jc w:val="right"/>
              <w:rPr>
                <w:rFonts w:ascii="宋体" w:cs="宋体"/>
                <w:sz w:val="24"/>
              </w:rPr>
            </w:pPr>
            <w:r>
              <w:t xml:space="preserve">0.00 </w:t>
            </w:r>
          </w:p>
        </w:tc>
      </w:tr>
      <w:tr>
        <w:tblPrEx>
          <w:tblLayout w:type="fixed"/>
          <w:tblCellMar>
            <w:top w:w="0" w:type="dxa"/>
            <w:left w:w="108" w:type="dxa"/>
            <w:bottom w:w="0" w:type="dxa"/>
            <w:right w:w="108" w:type="dxa"/>
          </w:tblCellMar>
        </w:tblPrEx>
        <w:trPr>
          <w:trHeight w:val="312" w:hRule="exact"/>
          <w:jc w:val="center"/>
        </w:trPr>
        <w:tc>
          <w:tcPr>
            <w:tcW w:w="1310" w:type="dxa"/>
            <w:gridSpan w:val="3"/>
            <w:tcBorders>
              <w:top w:val="nil"/>
              <w:left w:val="single" w:color="000000" w:sz="4" w:space="0"/>
              <w:bottom w:val="single" w:color="000000" w:sz="4" w:space="0"/>
              <w:right w:val="single" w:color="000000" w:sz="4" w:space="0"/>
            </w:tcBorders>
            <w:vAlign w:val="center"/>
          </w:tcPr>
          <w:p>
            <w:pPr>
              <w:rPr>
                <w:rFonts w:ascii="宋体" w:cs="宋体"/>
                <w:color w:val="000000"/>
                <w:sz w:val="22"/>
                <w:szCs w:val="22"/>
              </w:rPr>
            </w:pPr>
            <w:r>
              <w:rPr>
                <w:color w:val="000000"/>
                <w:sz w:val="22"/>
                <w:szCs w:val="22"/>
              </w:rPr>
              <w:t>201</w:t>
            </w:r>
          </w:p>
        </w:tc>
        <w:tc>
          <w:tcPr>
            <w:tcW w:w="4317" w:type="dxa"/>
            <w:tcBorders>
              <w:top w:val="nil"/>
              <w:left w:val="nil"/>
              <w:bottom w:val="single" w:color="000000" w:sz="4" w:space="0"/>
              <w:right w:val="single" w:color="000000" w:sz="4" w:space="0"/>
            </w:tcBorders>
            <w:vAlign w:val="center"/>
          </w:tcPr>
          <w:p>
            <w:pPr>
              <w:rPr>
                <w:rFonts w:ascii="宋体" w:cs="宋体"/>
                <w:color w:val="000000"/>
                <w:sz w:val="22"/>
                <w:szCs w:val="22"/>
              </w:rPr>
            </w:pPr>
            <w:r>
              <w:rPr>
                <w:rFonts w:hint="eastAsia"/>
                <w:color w:val="000000"/>
                <w:sz w:val="22"/>
                <w:szCs w:val="22"/>
              </w:rPr>
              <w:t>一般公共服务支出</w:t>
            </w:r>
          </w:p>
        </w:tc>
        <w:tc>
          <w:tcPr>
            <w:tcW w:w="1381" w:type="dxa"/>
            <w:tcBorders>
              <w:top w:val="nil"/>
              <w:left w:val="nil"/>
              <w:bottom w:val="single" w:color="000000" w:sz="4" w:space="0"/>
              <w:right w:val="single" w:color="000000" w:sz="4" w:space="0"/>
            </w:tcBorders>
            <w:vAlign w:val="center"/>
          </w:tcPr>
          <w:p>
            <w:pPr>
              <w:jc w:val="right"/>
              <w:rPr>
                <w:rFonts w:hint="eastAsia"/>
                <w:color w:val="000000"/>
                <w:sz w:val="22"/>
                <w:szCs w:val="22"/>
                <w:lang w:val="en-US" w:eastAsia="zh-CN"/>
              </w:rPr>
            </w:pPr>
            <w:r>
              <w:rPr>
                <w:rFonts w:hint="eastAsia"/>
                <w:color w:val="000000"/>
                <w:sz w:val="22"/>
                <w:szCs w:val="22"/>
                <w:lang w:val="en-US" w:eastAsia="zh-CN"/>
              </w:rPr>
              <w:t>404.53</w:t>
            </w:r>
          </w:p>
        </w:tc>
        <w:tc>
          <w:tcPr>
            <w:tcW w:w="1418" w:type="dxa"/>
            <w:tcBorders>
              <w:top w:val="nil"/>
              <w:left w:val="nil"/>
              <w:bottom w:val="single" w:color="000000" w:sz="4" w:space="0"/>
              <w:right w:val="single" w:color="000000" w:sz="4" w:space="0"/>
            </w:tcBorders>
            <w:vAlign w:val="center"/>
          </w:tcPr>
          <w:p>
            <w:pPr>
              <w:jc w:val="right"/>
              <w:rPr>
                <w:rFonts w:hint="eastAsia"/>
                <w:color w:val="000000"/>
                <w:sz w:val="22"/>
                <w:szCs w:val="22"/>
                <w:lang w:val="en-US" w:eastAsia="zh-CN"/>
              </w:rPr>
            </w:pPr>
            <w:r>
              <w:rPr>
                <w:rFonts w:hint="eastAsia"/>
                <w:color w:val="000000"/>
                <w:sz w:val="22"/>
                <w:szCs w:val="22"/>
                <w:lang w:val="en-US" w:eastAsia="zh-CN"/>
              </w:rPr>
              <w:t>144.00</w:t>
            </w:r>
          </w:p>
        </w:tc>
        <w:tc>
          <w:tcPr>
            <w:tcW w:w="1417" w:type="dxa"/>
            <w:tcBorders>
              <w:top w:val="nil"/>
              <w:left w:val="nil"/>
              <w:bottom w:val="single" w:color="000000" w:sz="4" w:space="0"/>
              <w:right w:val="single" w:color="000000" w:sz="4" w:space="0"/>
            </w:tcBorders>
            <w:vAlign w:val="center"/>
          </w:tcPr>
          <w:p>
            <w:pPr>
              <w:jc w:val="right"/>
              <w:rPr>
                <w:rFonts w:hint="eastAsia"/>
                <w:color w:val="000000"/>
                <w:sz w:val="22"/>
                <w:szCs w:val="22"/>
                <w:lang w:val="en-US" w:eastAsia="zh-CN"/>
              </w:rPr>
            </w:pPr>
            <w:r>
              <w:rPr>
                <w:rFonts w:hint="eastAsia"/>
                <w:color w:val="000000"/>
                <w:sz w:val="22"/>
                <w:szCs w:val="22"/>
                <w:lang w:val="en-US" w:eastAsia="zh-CN"/>
              </w:rPr>
              <w:t>260.54</w:t>
            </w:r>
          </w:p>
        </w:tc>
        <w:tc>
          <w:tcPr>
            <w:tcW w:w="1418"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417"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447" w:type="dxa"/>
            <w:tcBorders>
              <w:top w:val="nil"/>
              <w:left w:val="nil"/>
              <w:bottom w:val="single" w:color="000000" w:sz="4" w:space="0"/>
              <w:right w:val="single" w:color="000000" w:sz="8" w:space="0"/>
            </w:tcBorders>
            <w:vAlign w:val="center"/>
          </w:tcPr>
          <w:p>
            <w:pPr>
              <w:jc w:val="right"/>
              <w:rPr>
                <w:rFonts w:ascii="宋体" w:cs="宋体"/>
                <w:color w:val="000000"/>
                <w:sz w:val="22"/>
                <w:szCs w:val="22"/>
              </w:rPr>
            </w:pPr>
            <w:r>
              <w:rPr>
                <w:color w:val="000000"/>
                <w:sz w:val="22"/>
                <w:szCs w:val="22"/>
              </w:rPr>
              <w:t xml:space="preserve">0.00 </w:t>
            </w:r>
          </w:p>
        </w:tc>
      </w:tr>
      <w:tr>
        <w:tblPrEx>
          <w:tblLayout w:type="fixed"/>
          <w:tblCellMar>
            <w:top w:w="0" w:type="dxa"/>
            <w:left w:w="108" w:type="dxa"/>
            <w:bottom w:w="0" w:type="dxa"/>
            <w:right w:w="108" w:type="dxa"/>
          </w:tblCellMar>
        </w:tblPrEx>
        <w:trPr>
          <w:trHeight w:val="312" w:hRule="exact"/>
          <w:jc w:val="center"/>
        </w:trPr>
        <w:tc>
          <w:tcPr>
            <w:tcW w:w="1310" w:type="dxa"/>
            <w:gridSpan w:val="3"/>
            <w:tcBorders>
              <w:top w:val="nil"/>
              <w:left w:val="single" w:color="000000" w:sz="4" w:space="0"/>
              <w:bottom w:val="single" w:color="000000" w:sz="4" w:space="0"/>
              <w:right w:val="single" w:color="000000" w:sz="4" w:space="0"/>
            </w:tcBorders>
            <w:vAlign w:val="center"/>
          </w:tcPr>
          <w:p>
            <w:pPr>
              <w:rPr>
                <w:rFonts w:ascii="宋体" w:cs="宋体"/>
                <w:color w:val="000000"/>
                <w:sz w:val="22"/>
                <w:szCs w:val="22"/>
              </w:rPr>
            </w:pPr>
            <w:r>
              <w:rPr>
                <w:color w:val="000000"/>
                <w:sz w:val="22"/>
                <w:szCs w:val="22"/>
              </w:rPr>
              <w:t>20129</w:t>
            </w:r>
          </w:p>
        </w:tc>
        <w:tc>
          <w:tcPr>
            <w:tcW w:w="4317" w:type="dxa"/>
            <w:tcBorders>
              <w:top w:val="nil"/>
              <w:left w:val="nil"/>
              <w:bottom w:val="single" w:color="000000" w:sz="4" w:space="0"/>
              <w:right w:val="single" w:color="000000" w:sz="4" w:space="0"/>
            </w:tcBorders>
            <w:vAlign w:val="center"/>
          </w:tcPr>
          <w:p>
            <w:pPr>
              <w:rPr>
                <w:rFonts w:ascii="宋体" w:cs="宋体"/>
                <w:color w:val="000000"/>
                <w:sz w:val="22"/>
                <w:szCs w:val="22"/>
              </w:rPr>
            </w:pPr>
            <w:r>
              <w:rPr>
                <w:rFonts w:hint="eastAsia"/>
                <w:color w:val="000000"/>
                <w:sz w:val="22"/>
                <w:szCs w:val="22"/>
              </w:rPr>
              <w:t>群众团体事务</w:t>
            </w:r>
          </w:p>
        </w:tc>
        <w:tc>
          <w:tcPr>
            <w:tcW w:w="1381" w:type="dxa"/>
            <w:tcBorders>
              <w:top w:val="nil"/>
              <w:left w:val="nil"/>
              <w:bottom w:val="single" w:color="000000" w:sz="4" w:space="0"/>
              <w:right w:val="single" w:color="000000" w:sz="4" w:space="0"/>
            </w:tcBorders>
            <w:vAlign w:val="center"/>
          </w:tcPr>
          <w:p>
            <w:pPr>
              <w:jc w:val="right"/>
              <w:rPr>
                <w:rFonts w:hint="eastAsia"/>
                <w:color w:val="000000"/>
                <w:sz w:val="22"/>
                <w:szCs w:val="22"/>
                <w:lang w:val="en-US" w:eastAsia="zh-CN"/>
              </w:rPr>
            </w:pPr>
            <w:r>
              <w:rPr>
                <w:rFonts w:hint="eastAsia"/>
                <w:color w:val="000000"/>
                <w:sz w:val="22"/>
                <w:szCs w:val="22"/>
                <w:lang w:val="en-US" w:eastAsia="zh-CN"/>
              </w:rPr>
              <w:t>404.53</w:t>
            </w:r>
          </w:p>
        </w:tc>
        <w:tc>
          <w:tcPr>
            <w:tcW w:w="1418" w:type="dxa"/>
            <w:tcBorders>
              <w:top w:val="nil"/>
              <w:left w:val="nil"/>
              <w:bottom w:val="single" w:color="000000" w:sz="4" w:space="0"/>
              <w:right w:val="single" w:color="000000" w:sz="4" w:space="0"/>
            </w:tcBorders>
            <w:vAlign w:val="center"/>
          </w:tcPr>
          <w:p>
            <w:pPr>
              <w:jc w:val="right"/>
              <w:rPr>
                <w:rFonts w:hint="eastAsia"/>
                <w:color w:val="000000"/>
                <w:sz w:val="22"/>
                <w:szCs w:val="22"/>
                <w:lang w:val="en-US" w:eastAsia="zh-CN"/>
              </w:rPr>
            </w:pPr>
            <w:r>
              <w:rPr>
                <w:rFonts w:hint="eastAsia"/>
                <w:color w:val="000000"/>
                <w:sz w:val="22"/>
                <w:szCs w:val="22"/>
                <w:lang w:val="en-US" w:eastAsia="zh-CN"/>
              </w:rPr>
              <w:t>144.00</w:t>
            </w:r>
          </w:p>
        </w:tc>
        <w:tc>
          <w:tcPr>
            <w:tcW w:w="1417" w:type="dxa"/>
            <w:tcBorders>
              <w:top w:val="nil"/>
              <w:left w:val="nil"/>
              <w:bottom w:val="single" w:color="000000" w:sz="4" w:space="0"/>
              <w:right w:val="single" w:color="000000" w:sz="4" w:space="0"/>
            </w:tcBorders>
            <w:vAlign w:val="center"/>
          </w:tcPr>
          <w:p>
            <w:pPr>
              <w:jc w:val="right"/>
              <w:rPr>
                <w:rFonts w:hint="eastAsia"/>
                <w:color w:val="000000"/>
                <w:sz w:val="22"/>
                <w:szCs w:val="22"/>
                <w:lang w:val="en-US" w:eastAsia="zh-CN"/>
              </w:rPr>
            </w:pPr>
            <w:r>
              <w:rPr>
                <w:rFonts w:hint="eastAsia"/>
                <w:color w:val="000000"/>
                <w:sz w:val="22"/>
                <w:szCs w:val="22"/>
                <w:lang w:val="en-US" w:eastAsia="zh-CN"/>
              </w:rPr>
              <w:t>260.54</w:t>
            </w:r>
          </w:p>
        </w:tc>
        <w:tc>
          <w:tcPr>
            <w:tcW w:w="1418"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417"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447" w:type="dxa"/>
            <w:tcBorders>
              <w:top w:val="nil"/>
              <w:left w:val="nil"/>
              <w:bottom w:val="single" w:color="000000" w:sz="4" w:space="0"/>
              <w:right w:val="single" w:color="000000" w:sz="8" w:space="0"/>
            </w:tcBorders>
            <w:vAlign w:val="center"/>
          </w:tcPr>
          <w:p>
            <w:pPr>
              <w:jc w:val="right"/>
              <w:rPr>
                <w:rFonts w:ascii="宋体" w:cs="宋体"/>
                <w:color w:val="000000"/>
                <w:sz w:val="22"/>
                <w:szCs w:val="22"/>
              </w:rPr>
            </w:pPr>
            <w:r>
              <w:rPr>
                <w:color w:val="000000"/>
                <w:sz w:val="22"/>
                <w:szCs w:val="22"/>
              </w:rPr>
              <w:t xml:space="preserve">0.00 </w:t>
            </w:r>
          </w:p>
        </w:tc>
      </w:tr>
      <w:tr>
        <w:tblPrEx>
          <w:tblLayout w:type="fixed"/>
          <w:tblCellMar>
            <w:top w:w="0" w:type="dxa"/>
            <w:left w:w="108" w:type="dxa"/>
            <w:bottom w:w="0" w:type="dxa"/>
            <w:right w:w="108" w:type="dxa"/>
          </w:tblCellMar>
        </w:tblPrEx>
        <w:trPr>
          <w:trHeight w:val="312" w:hRule="exact"/>
          <w:jc w:val="center"/>
        </w:trPr>
        <w:tc>
          <w:tcPr>
            <w:tcW w:w="1310" w:type="dxa"/>
            <w:gridSpan w:val="3"/>
            <w:tcBorders>
              <w:top w:val="nil"/>
              <w:left w:val="single" w:color="000000" w:sz="4" w:space="0"/>
              <w:bottom w:val="single" w:color="000000" w:sz="4" w:space="0"/>
              <w:right w:val="single" w:color="000000" w:sz="4" w:space="0"/>
            </w:tcBorders>
            <w:vAlign w:val="center"/>
          </w:tcPr>
          <w:p>
            <w:pPr>
              <w:rPr>
                <w:rFonts w:ascii="宋体" w:cs="宋体"/>
                <w:color w:val="000000"/>
                <w:sz w:val="22"/>
                <w:szCs w:val="22"/>
              </w:rPr>
            </w:pPr>
            <w:r>
              <w:rPr>
                <w:color w:val="000000"/>
                <w:sz w:val="22"/>
                <w:szCs w:val="22"/>
              </w:rPr>
              <w:t>2012950</w:t>
            </w:r>
          </w:p>
        </w:tc>
        <w:tc>
          <w:tcPr>
            <w:tcW w:w="4317" w:type="dxa"/>
            <w:tcBorders>
              <w:top w:val="nil"/>
              <w:left w:val="nil"/>
              <w:bottom w:val="single" w:color="000000" w:sz="4" w:space="0"/>
              <w:right w:val="single" w:color="000000" w:sz="4" w:space="0"/>
            </w:tcBorders>
            <w:vAlign w:val="center"/>
          </w:tcPr>
          <w:p>
            <w:pPr>
              <w:rPr>
                <w:rFonts w:ascii="宋体" w:cs="宋体"/>
                <w:color w:val="000000"/>
                <w:sz w:val="22"/>
                <w:szCs w:val="22"/>
              </w:rPr>
            </w:pPr>
            <w:r>
              <w:rPr>
                <w:color w:val="000000"/>
                <w:sz w:val="22"/>
                <w:szCs w:val="22"/>
              </w:rPr>
              <w:t xml:space="preserve">  </w:t>
            </w:r>
            <w:r>
              <w:rPr>
                <w:rFonts w:hint="eastAsia"/>
                <w:color w:val="000000"/>
                <w:sz w:val="22"/>
                <w:szCs w:val="22"/>
              </w:rPr>
              <w:t>事业运行</w:t>
            </w:r>
          </w:p>
        </w:tc>
        <w:tc>
          <w:tcPr>
            <w:tcW w:w="1381" w:type="dxa"/>
            <w:tcBorders>
              <w:top w:val="nil"/>
              <w:left w:val="nil"/>
              <w:bottom w:val="single" w:color="000000" w:sz="4" w:space="0"/>
              <w:right w:val="single" w:color="000000" w:sz="4" w:space="0"/>
            </w:tcBorders>
            <w:vAlign w:val="center"/>
          </w:tcPr>
          <w:p>
            <w:pPr>
              <w:jc w:val="right"/>
              <w:rPr>
                <w:color w:val="000000"/>
                <w:sz w:val="22"/>
                <w:szCs w:val="22"/>
              </w:rPr>
            </w:pPr>
            <w:r>
              <w:rPr>
                <w:color w:val="000000"/>
                <w:sz w:val="22"/>
                <w:szCs w:val="22"/>
              </w:rPr>
              <w:t xml:space="preserve">144.00 </w:t>
            </w:r>
          </w:p>
        </w:tc>
        <w:tc>
          <w:tcPr>
            <w:tcW w:w="1418" w:type="dxa"/>
            <w:tcBorders>
              <w:top w:val="nil"/>
              <w:left w:val="nil"/>
              <w:bottom w:val="single" w:color="000000" w:sz="4" w:space="0"/>
              <w:right w:val="single" w:color="000000" w:sz="4" w:space="0"/>
            </w:tcBorders>
            <w:vAlign w:val="center"/>
          </w:tcPr>
          <w:p>
            <w:pPr>
              <w:jc w:val="right"/>
              <w:rPr>
                <w:color w:val="000000"/>
                <w:sz w:val="22"/>
                <w:szCs w:val="22"/>
              </w:rPr>
            </w:pPr>
            <w:r>
              <w:rPr>
                <w:color w:val="000000"/>
                <w:sz w:val="22"/>
                <w:szCs w:val="22"/>
              </w:rPr>
              <w:t xml:space="preserve">144.00 </w:t>
            </w:r>
          </w:p>
        </w:tc>
        <w:tc>
          <w:tcPr>
            <w:tcW w:w="1417" w:type="dxa"/>
            <w:tcBorders>
              <w:top w:val="nil"/>
              <w:left w:val="nil"/>
              <w:bottom w:val="single" w:color="000000" w:sz="4" w:space="0"/>
              <w:right w:val="single" w:color="000000" w:sz="4" w:space="0"/>
            </w:tcBorders>
            <w:vAlign w:val="center"/>
          </w:tcPr>
          <w:p>
            <w:pPr>
              <w:jc w:val="right"/>
              <w:rPr>
                <w:color w:val="000000"/>
                <w:sz w:val="22"/>
                <w:szCs w:val="22"/>
              </w:rPr>
            </w:pPr>
            <w:r>
              <w:rPr>
                <w:color w:val="000000"/>
                <w:sz w:val="22"/>
                <w:szCs w:val="22"/>
              </w:rPr>
              <w:t xml:space="preserve">0.00 </w:t>
            </w:r>
          </w:p>
        </w:tc>
        <w:tc>
          <w:tcPr>
            <w:tcW w:w="1418"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417"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447" w:type="dxa"/>
            <w:tcBorders>
              <w:top w:val="nil"/>
              <w:left w:val="nil"/>
              <w:bottom w:val="single" w:color="000000" w:sz="4" w:space="0"/>
              <w:right w:val="single" w:color="000000" w:sz="8" w:space="0"/>
            </w:tcBorders>
            <w:vAlign w:val="center"/>
          </w:tcPr>
          <w:p>
            <w:pPr>
              <w:jc w:val="right"/>
              <w:rPr>
                <w:rFonts w:ascii="宋体" w:cs="宋体"/>
                <w:color w:val="000000"/>
                <w:sz w:val="22"/>
                <w:szCs w:val="22"/>
              </w:rPr>
            </w:pPr>
            <w:r>
              <w:rPr>
                <w:color w:val="000000"/>
                <w:sz w:val="22"/>
                <w:szCs w:val="22"/>
              </w:rPr>
              <w:t xml:space="preserve">0.00 </w:t>
            </w:r>
          </w:p>
        </w:tc>
      </w:tr>
      <w:tr>
        <w:tblPrEx>
          <w:tblLayout w:type="fixed"/>
          <w:tblCellMar>
            <w:top w:w="0" w:type="dxa"/>
            <w:left w:w="108" w:type="dxa"/>
            <w:bottom w:w="0" w:type="dxa"/>
            <w:right w:w="108" w:type="dxa"/>
          </w:tblCellMar>
        </w:tblPrEx>
        <w:trPr>
          <w:trHeight w:val="312" w:hRule="exact"/>
          <w:jc w:val="center"/>
        </w:trPr>
        <w:tc>
          <w:tcPr>
            <w:tcW w:w="1310" w:type="dxa"/>
            <w:gridSpan w:val="3"/>
            <w:tcBorders>
              <w:top w:val="nil"/>
              <w:left w:val="single" w:color="000000" w:sz="4" w:space="0"/>
              <w:bottom w:val="single" w:color="000000" w:sz="4" w:space="0"/>
              <w:right w:val="single" w:color="000000" w:sz="4" w:space="0"/>
            </w:tcBorders>
            <w:vAlign w:val="center"/>
          </w:tcPr>
          <w:p>
            <w:pPr>
              <w:rPr>
                <w:rFonts w:ascii="宋体" w:cs="宋体"/>
                <w:color w:val="000000"/>
                <w:sz w:val="22"/>
                <w:szCs w:val="22"/>
              </w:rPr>
            </w:pPr>
            <w:r>
              <w:rPr>
                <w:color w:val="000000"/>
                <w:sz w:val="22"/>
                <w:szCs w:val="22"/>
              </w:rPr>
              <w:t>2012999</w:t>
            </w:r>
          </w:p>
        </w:tc>
        <w:tc>
          <w:tcPr>
            <w:tcW w:w="4317" w:type="dxa"/>
            <w:tcBorders>
              <w:top w:val="nil"/>
              <w:left w:val="nil"/>
              <w:bottom w:val="single" w:color="000000" w:sz="4" w:space="0"/>
              <w:right w:val="single" w:color="000000" w:sz="4" w:space="0"/>
            </w:tcBorders>
            <w:vAlign w:val="center"/>
          </w:tcPr>
          <w:p>
            <w:pPr>
              <w:rPr>
                <w:rFonts w:ascii="宋体" w:cs="宋体"/>
                <w:color w:val="000000"/>
                <w:sz w:val="22"/>
                <w:szCs w:val="22"/>
              </w:rPr>
            </w:pPr>
            <w:r>
              <w:rPr>
                <w:color w:val="000000"/>
                <w:sz w:val="22"/>
                <w:szCs w:val="22"/>
              </w:rPr>
              <w:t xml:space="preserve">  </w:t>
            </w:r>
            <w:r>
              <w:rPr>
                <w:rFonts w:hint="eastAsia"/>
                <w:color w:val="000000"/>
                <w:sz w:val="22"/>
                <w:szCs w:val="22"/>
              </w:rPr>
              <w:t>其他群众团体事务支出</w:t>
            </w:r>
          </w:p>
        </w:tc>
        <w:tc>
          <w:tcPr>
            <w:tcW w:w="1381" w:type="dxa"/>
            <w:tcBorders>
              <w:top w:val="nil"/>
              <w:left w:val="nil"/>
              <w:bottom w:val="single" w:color="000000" w:sz="4" w:space="0"/>
              <w:right w:val="single" w:color="000000" w:sz="4" w:space="0"/>
            </w:tcBorders>
            <w:vAlign w:val="center"/>
          </w:tcPr>
          <w:p>
            <w:pPr>
              <w:jc w:val="right"/>
              <w:rPr>
                <w:color w:val="000000"/>
                <w:sz w:val="22"/>
                <w:szCs w:val="22"/>
              </w:rPr>
            </w:pPr>
            <w:r>
              <w:rPr>
                <w:rFonts w:hint="eastAsia"/>
                <w:color w:val="000000"/>
                <w:sz w:val="22"/>
                <w:szCs w:val="22"/>
                <w:lang w:val="en-US" w:eastAsia="zh-CN"/>
              </w:rPr>
              <w:t>260.54</w:t>
            </w:r>
            <w:r>
              <w:rPr>
                <w:color w:val="000000"/>
                <w:sz w:val="22"/>
                <w:szCs w:val="22"/>
              </w:rPr>
              <w:t xml:space="preserve"> </w:t>
            </w:r>
          </w:p>
        </w:tc>
        <w:tc>
          <w:tcPr>
            <w:tcW w:w="1418" w:type="dxa"/>
            <w:tcBorders>
              <w:top w:val="nil"/>
              <w:left w:val="nil"/>
              <w:bottom w:val="single" w:color="000000" w:sz="4" w:space="0"/>
              <w:right w:val="single" w:color="000000" w:sz="4" w:space="0"/>
            </w:tcBorders>
            <w:vAlign w:val="center"/>
          </w:tcPr>
          <w:p>
            <w:pPr>
              <w:jc w:val="right"/>
              <w:rPr>
                <w:color w:val="000000"/>
                <w:sz w:val="22"/>
                <w:szCs w:val="22"/>
              </w:rPr>
            </w:pPr>
            <w:r>
              <w:rPr>
                <w:color w:val="000000"/>
                <w:sz w:val="22"/>
                <w:szCs w:val="22"/>
              </w:rPr>
              <w:t xml:space="preserve">0.00 </w:t>
            </w:r>
          </w:p>
        </w:tc>
        <w:tc>
          <w:tcPr>
            <w:tcW w:w="1417" w:type="dxa"/>
            <w:tcBorders>
              <w:top w:val="nil"/>
              <w:left w:val="nil"/>
              <w:bottom w:val="single" w:color="000000" w:sz="4" w:space="0"/>
              <w:right w:val="single" w:color="000000" w:sz="4" w:space="0"/>
            </w:tcBorders>
            <w:vAlign w:val="center"/>
          </w:tcPr>
          <w:p>
            <w:pPr>
              <w:jc w:val="right"/>
              <w:rPr>
                <w:color w:val="000000"/>
                <w:sz w:val="22"/>
                <w:szCs w:val="22"/>
              </w:rPr>
            </w:pPr>
            <w:r>
              <w:rPr>
                <w:rFonts w:hint="eastAsia"/>
                <w:color w:val="000000"/>
                <w:sz w:val="22"/>
                <w:szCs w:val="22"/>
                <w:lang w:val="en-US" w:eastAsia="zh-CN"/>
              </w:rPr>
              <w:t>260.54</w:t>
            </w:r>
            <w:r>
              <w:rPr>
                <w:color w:val="000000"/>
                <w:sz w:val="22"/>
                <w:szCs w:val="22"/>
              </w:rPr>
              <w:t xml:space="preserve"> </w:t>
            </w:r>
          </w:p>
        </w:tc>
        <w:tc>
          <w:tcPr>
            <w:tcW w:w="1418"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417"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447" w:type="dxa"/>
            <w:tcBorders>
              <w:top w:val="nil"/>
              <w:left w:val="nil"/>
              <w:bottom w:val="single" w:color="000000" w:sz="4" w:space="0"/>
              <w:right w:val="single" w:color="000000" w:sz="8" w:space="0"/>
            </w:tcBorders>
            <w:vAlign w:val="center"/>
          </w:tcPr>
          <w:p>
            <w:pPr>
              <w:jc w:val="right"/>
              <w:rPr>
                <w:rFonts w:ascii="宋体" w:cs="宋体"/>
                <w:color w:val="000000"/>
                <w:sz w:val="22"/>
                <w:szCs w:val="22"/>
              </w:rPr>
            </w:pPr>
            <w:r>
              <w:rPr>
                <w:color w:val="000000"/>
                <w:sz w:val="22"/>
                <w:szCs w:val="22"/>
              </w:rPr>
              <w:t xml:space="preserve">0.00 </w:t>
            </w:r>
          </w:p>
        </w:tc>
      </w:tr>
      <w:tr>
        <w:tblPrEx>
          <w:tblLayout w:type="fixed"/>
          <w:tblCellMar>
            <w:top w:w="0" w:type="dxa"/>
            <w:left w:w="108" w:type="dxa"/>
            <w:bottom w:w="0" w:type="dxa"/>
            <w:right w:w="108" w:type="dxa"/>
          </w:tblCellMar>
        </w:tblPrEx>
        <w:trPr>
          <w:trHeight w:val="312" w:hRule="exact"/>
          <w:jc w:val="center"/>
        </w:trPr>
        <w:tc>
          <w:tcPr>
            <w:tcW w:w="1310" w:type="dxa"/>
            <w:gridSpan w:val="3"/>
            <w:tcBorders>
              <w:top w:val="nil"/>
              <w:left w:val="single" w:color="000000" w:sz="4" w:space="0"/>
              <w:bottom w:val="single" w:color="000000" w:sz="4" w:space="0"/>
              <w:right w:val="single" w:color="000000" w:sz="4" w:space="0"/>
            </w:tcBorders>
            <w:vAlign w:val="center"/>
          </w:tcPr>
          <w:p>
            <w:pPr>
              <w:rPr>
                <w:rFonts w:ascii="宋体" w:cs="宋体"/>
                <w:color w:val="000000"/>
                <w:sz w:val="22"/>
                <w:szCs w:val="22"/>
              </w:rPr>
            </w:pPr>
            <w:r>
              <w:rPr>
                <w:color w:val="000000"/>
                <w:sz w:val="22"/>
                <w:szCs w:val="22"/>
              </w:rPr>
              <w:t>208</w:t>
            </w:r>
          </w:p>
        </w:tc>
        <w:tc>
          <w:tcPr>
            <w:tcW w:w="4317" w:type="dxa"/>
            <w:tcBorders>
              <w:top w:val="nil"/>
              <w:left w:val="nil"/>
              <w:bottom w:val="single" w:color="000000" w:sz="4" w:space="0"/>
              <w:right w:val="single" w:color="000000" w:sz="4" w:space="0"/>
            </w:tcBorders>
            <w:vAlign w:val="center"/>
          </w:tcPr>
          <w:p>
            <w:pPr>
              <w:rPr>
                <w:rFonts w:ascii="宋体" w:cs="宋体"/>
                <w:color w:val="000000"/>
                <w:sz w:val="22"/>
                <w:szCs w:val="22"/>
              </w:rPr>
            </w:pPr>
            <w:r>
              <w:rPr>
                <w:rFonts w:hint="eastAsia"/>
                <w:color w:val="000000"/>
                <w:sz w:val="22"/>
                <w:szCs w:val="22"/>
              </w:rPr>
              <w:t>社会保障和就业支出</w:t>
            </w:r>
          </w:p>
        </w:tc>
        <w:tc>
          <w:tcPr>
            <w:tcW w:w="1381" w:type="dxa"/>
            <w:tcBorders>
              <w:top w:val="nil"/>
              <w:left w:val="nil"/>
              <w:bottom w:val="single" w:color="000000" w:sz="4" w:space="0"/>
              <w:right w:val="single" w:color="000000" w:sz="4" w:space="0"/>
            </w:tcBorders>
            <w:vAlign w:val="center"/>
          </w:tcPr>
          <w:p>
            <w:pPr>
              <w:jc w:val="right"/>
              <w:rPr>
                <w:rFonts w:hint="eastAsia"/>
                <w:color w:val="000000"/>
                <w:sz w:val="22"/>
                <w:szCs w:val="22"/>
                <w:lang w:val="en-US" w:eastAsia="zh-CN"/>
              </w:rPr>
            </w:pPr>
            <w:r>
              <w:rPr>
                <w:rFonts w:hint="eastAsia"/>
                <w:color w:val="000000"/>
                <w:sz w:val="22"/>
                <w:szCs w:val="22"/>
                <w:lang w:eastAsia="zh-CN"/>
              </w:rPr>
              <w:t>2</w:t>
            </w:r>
            <w:r>
              <w:rPr>
                <w:rFonts w:hint="eastAsia"/>
                <w:color w:val="000000"/>
                <w:sz w:val="22"/>
                <w:szCs w:val="22"/>
                <w:lang w:val="en-US" w:eastAsia="zh-CN"/>
              </w:rPr>
              <w:t>4.90</w:t>
            </w:r>
          </w:p>
        </w:tc>
        <w:tc>
          <w:tcPr>
            <w:tcW w:w="1418" w:type="dxa"/>
            <w:tcBorders>
              <w:top w:val="nil"/>
              <w:left w:val="nil"/>
              <w:bottom w:val="single" w:color="000000" w:sz="4" w:space="0"/>
              <w:right w:val="single" w:color="000000" w:sz="4" w:space="0"/>
            </w:tcBorders>
            <w:vAlign w:val="center"/>
          </w:tcPr>
          <w:p>
            <w:pPr>
              <w:jc w:val="right"/>
              <w:rPr>
                <w:rFonts w:hint="eastAsia"/>
                <w:color w:val="000000"/>
                <w:sz w:val="22"/>
                <w:szCs w:val="22"/>
                <w:lang w:val="en-US" w:eastAsia="zh-CN"/>
              </w:rPr>
            </w:pPr>
            <w:r>
              <w:rPr>
                <w:rFonts w:hint="eastAsia"/>
                <w:color w:val="000000"/>
                <w:sz w:val="22"/>
                <w:szCs w:val="22"/>
                <w:lang w:val="en-US" w:eastAsia="zh-CN"/>
              </w:rPr>
              <w:t>24.90</w:t>
            </w:r>
          </w:p>
        </w:tc>
        <w:tc>
          <w:tcPr>
            <w:tcW w:w="1417" w:type="dxa"/>
            <w:tcBorders>
              <w:top w:val="nil"/>
              <w:left w:val="nil"/>
              <w:bottom w:val="single" w:color="000000" w:sz="4" w:space="0"/>
              <w:right w:val="single" w:color="000000" w:sz="4" w:space="0"/>
            </w:tcBorders>
            <w:vAlign w:val="center"/>
          </w:tcPr>
          <w:p>
            <w:pPr>
              <w:jc w:val="right"/>
              <w:rPr>
                <w:color w:val="000000"/>
                <w:sz w:val="22"/>
                <w:szCs w:val="22"/>
              </w:rPr>
            </w:pPr>
            <w:r>
              <w:rPr>
                <w:color w:val="000000"/>
                <w:sz w:val="22"/>
                <w:szCs w:val="22"/>
              </w:rPr>
              <w:t xml:space="preserve">0.00 </w:t>
            </w:r>
          </w:p>
        </w:tc>
        <w:tc>
          <w:tcPr>
            <w:tcW w:w="1418"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417"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447" w:type="dxa"/>
            <w:tcBorders>
              <w:top w:val="nil"/>
              <w:left w:val="nil"/>
              <w:bottom w:val="single" w:color="000000" w:sz="4" w:space="0"/>
              <w:right w:val="single" w:color="000000" w:sz="8" w:space="0"/>
            </w:tcBorders>
            <w:vAlign w:val="center"/>
          </w:tcPr>
          <w:p>
            <w:pPr>
              <w:jc w:val="right"/>
              <w:rPr>
                <w:rFonts w:ascii="宋体" w:cs="宋体"/>
                <w:color w:val="000000"/>
                <w:sz w:val="22"/>
                <w:szCs w:val="22"/>
              </w:rPr>
            </w:pPr>
            <w:r>
              <w:rPr>
                <w:color w:val="000000"/>
                <w:sz w:val="22"/>
                <w:szCs w:val="22"/>
              </w:rPr>
              <w:t xml:space="preserve">0.00 </w:t>
            </w:r>
          </w:p>
        </w:tc>
      </w:tr>
      <w:tr>
        <w:tblPrEx>
          <w:tblLayout w:type="fixed"/>
          <w:tblCellMar>
            <w:top w:w="0" w:type="dxa"/>
            <w:left w:w="108" w:type="dxa"/>
            <w:bottom w:w="0" w:type="dxa"/>
            <w:right w:w="108" w:type="dxa"/>
          </w:tblCellMar>
        </w:tblPrEx>
        <w:trPr>
          <w:trHeight w:val="312" w:hRule="exact"/>
          <w:jc w:val="center"/>
        </w:trPr>
        <w:tc>
          <w:tcPr>
            <w:tcW w:w="1310" w:type="dxa"/>
            <w:gridSpan w:val="3"/>
            <w:tcBorders>
              <w:top w:val="nil"/>
              <w:left w:val="single" w:color="000000" w:sz="4" w:space="0"/>
              <w:bottom w:val="single" w:color="000000" w:sz="4" w:space="0"/>
              <w:right w:val="single" w:color="000000" w:sz="4" w:space="0"/>
            </w:tcBorders>
            <w:vAlign w:val="center"/>
          </w:tcPr>
          <w:p>
            <w:pPr>
              <w:rPr>
                <w:rFonts w:ascii="宋体" w:cs="宋体"/>
                <w:color w:val="000000"/>
                <w:sz w:val="22"/>
                <w:szCs w:val="22"/>
              </w:rPr>
            </w:pPr>
            <w:r>
              <w:rPr>
                <w:color w:val="000000"/>
                <w:sz w:val="22"/>
                <w:szCs w:val="22"/>
              </w:rPr>
              <w:t>20805</w:t>
            </w:r>
          </w:p>
        </w:tc>
        <w:tc>
          <w:tcPr>
            <w:tcW w:w="4317" w:type="dxa"/>
            <w:tcBorders>
              <w:top w:val="nil"/>
              <w:left w:val="nil"/>
              <w:bottom w:val="single" w:color="000000" w:sz="4" w:space="0"/>
              <w:right w:val="single" w:color="000000" w:sz="4" w:space="0"/>
            </w:tcBorders>
            <w:vAlign w:val="center"/>
          </w:tcPr>
          <w:p>
            <w:pPr>
              <w:rPr>
                <w:rFonts w:ascii="宋体" w:cs="宋体"/>
                <w:color w:val="000000"/>
                <w:sz w:val="22"/>
                <w:szCs w:val="22"/>
              </w:rPr>
            </w:pPr>
            <w:r>
              <w:rPr>
                <w:rFonts w:hint="eastAsia"/>
                <w:color w:val="000000"/>
                <w:sz w:val="22"/>
                <w:szCs w:val="22"/>
              </w:rPr>
              <w:t>行政事业单位养老支出</w:t>
            </w:r>
          </w:p>
        </w:tc>
        <w:tc>
          <w:tcPr>
            <w:tcW w:w="1381" w:type="dxa"/>
            <w:tcBorders>
              <w:top w:val="nil"/>
              <w:left w:val="nil"/>
              <w:bottom w:val="single" w:color="000000" w:sz="4" w:space="0"/>
              <w:right w:val="single" w:color="000000" w:sz="4" w:space="0"/>
            </w:tcBorders>
            <w:vAlign w:val="center"/>
          </w:tcPr>
          <w:p>
            <w:pPr>
              <w:jc w:val="right"/>
              <w:rPr>
                <w:rFonts w:hint="eastAsia"/>
                <w:color w:val="000000"/>
                <w:sz w:val="22"/>
                <w:szCs w:val="22"/>
                <w:lang w:val="en-US" w:eastAsia="zh-CN"/>
              </w:rPr>
            </w:pPr>
            <w:r>
              <w:rPr>
                <w:rFonts w:hint="eastAsia"/>
                <w:color w:val="000000"/>
                <w:sz w:val="22"/>
                <w:szCs w:val="22"/>
                <w:lang w:val="en-US" w:eastAsia="zh-CN"/>
              </w:rPr>
              <w:t>24.90</w:t>
            </w:r>
          </w:p>
        </w:tc>
        <w:tc>
          <w:tcPr>
            <w:tcW w:w="1418" w:type="dxa"/>
            <w:tcBorders>
              <w:top w:val="nil"/>
              <w:left w:val="nil"/>
              <w:bottom w:val="single" w:color="000000" w:sz="4" w:space="0"/>
              <w:right w:val="single" w:color="000000" w:sz="4" w:space="0"/>
            </w:tcBorders>
            <w:vAlign w:val="center"/>
          </w:tcPr>
          <w:p>
            <w:pPr>
              <w:jc w:val="right"/>
              <w:rPr>
                <w:rFonts w:hint="eastAsia"/>
                <w:color w:val="000000"/>
                <w:sz w:val="22"/>
                <w:szCs w:val="22"/>
                <w:lang w:val="en-US" w:eastAsia="zh-CN"/>
              </w:rPr>
            </w:pPr>
            <w:r>
              <w:rPr>
                <w:rFonts w:hint="eastAsia"/>
                <w:color w:val="000000"/>
                <w:sz w:val="22"/>
                <w:szCs w:val="22"/>
                <w:lang w:val="en-US" w:eastAsia="zh-CN"/>
              </w:rPr>
              <w:t>24.90</w:t>
            </w:r>
          </w:p>
        </w:tc>
        <w:tc>
          <w:tcPr>
            <w:tcW w:w="1417" w:type="dxa"/>
            <w:tcBorders>
              <w:top w:val="nil"/>
              <w:left w:val="nil"/>
              <w:bottom w:val="single" w:color="000000" w:sz="4" w:space="0"/>
              <w:right w:val="single" w:color="000000" w:sz="4" w:space="0"/>
            </w:tcBorders>
            <w:vAlign w:val="center"/>
          </w:tcPr>
          <w:p>
            <w:pPr>
              <w:jc w:val="right"/>
              <w:rPr>
                <w:color w:val="000000"/>
                <w:sz w:val="22"/>
                <w:szCs w:val="22"/>
              </w:rPr>
            </w:pPr>
            <w:r>
              <w:rPr>
                <w:color w:val="000000"/>
                <w:sz w:val="22"/>
                <w:szCs w:val="22"/>
              </w:rPr>
              <w:t xml:space="preserve">0.00 </w:t>
            </w:r>
          </w:p>
        </w:tc>
        <w:tc>
          <w:tcPr>
            <w:tcW w:w="1418"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417"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447" w:type="dxa"/>
            <w:tcBorders>
              <w:top w:val="nil"/>
              <w:left w:val="nil"/>
              <w:bottom w:val="single" w:color="000000" w:sz="4" w:space="0"/>
              <w:right w:val="single" w:color="000000" w:sz="8" w:space="0"/>
            </w:tcBorders>
            <w:vAlign w:val="center"/>
          </w:tcPr>
          <w:p>
            <w:pPr>
              <w:jc w:val="right"/>
              <w:rPr>
                <w:rFonts w:ascii="宋体" w:cs="宋体"/>
                <w:color w:val="000000"/>
                <w:sz w:val="22"/>
                <w:szCs w:val="22"/>
              </w:rPr>
            </w:pPr>
            <w:r>
              <w:rPr>
                <w:color w:val="000000"/>
                <w:sz w:val="22"/>
                <w:szCs w:val="22"/>
              </w:rPr>
              <w:t xml:space="preserve">0.00 </w:t>
            </w:r>
          </w:p>
        </w:tc>
      </w:tr>
      <w:tr>
        <w:tblPrEx>
          <w:tblLayout w:type="fixed"/>
          <w:tblCellMar>
            <w:top w:w="0" w:type="dxa"/>
            <w:left w:w="108" w:type="dxa"/>
            <w:bottom w:w="0" w:type="dxa"/>
            <w:right w:w="108" w:type="dxa"/>
          </w:tblCellMar>
        </w:tblPrEx>
        <w:trPr>
          <w:trHeight w:val="312" w:hRule="exact"/>
          <w:jc w:val="center"/>
        </w:trPr>
        <w:tc>
          <w:tcPr>
            <w:tcW w:w="1310" w:type="dxa"/>
            <w:gridSpan w:val="3"/>
            <w:tcBorders>
              <w:top w:val="nil"/>
              <w:left w:val="single" w:color="000000" w:sz="4" w:space="0"/>
              <w:bottom w:val="single" w:color="000000" w:sz="4" w:space="0"/>
              <w:right w:val="single" w:color="000000" w:sz="4" w:space="0"/>
            </w:tcBorders>
            <w:vAlign w:val="center"/>
          </w:tcPr>
          <w:p>
            <w:pPr>
              <w:rPr>
                <w:rFonts w:ascii="宋体" w:cs="宋体"/>
                <w:color w:val="000000"/>
                <w:sz w:val="22"/>
                <w:szCs w:val="22"/>
              </w:rPr>
            </w:pPr>
            <w:r>
              <w:rPr>
                <w:color w:val="000000"/>
                <w:sz w:val="22"/>
                <w:szCs w:val="22"/>
              </w:rPr>
              <w:t>2080502</w:t>
            </w:r>
          </w:p>
        </w:tc>
        <w:tc>
          <w:tcPr>
            <w:tcW w:w="4317" w:type="dxa"/>
            <w:tcBorders>
              <w:top w:val="nil"/>
              <w:left w:val="nil"/>
              <w:bottom w:val="single" w:color="000000" w:sz="4" w:space="0"/>
              <w:right w:val="single" w:color="000000" w:sz="4" w:space="0"/>
            </w:tcBorders>
            <w:vAlign w:val="center"/>
          </w:tcPr>
          <w:p>
            <w:pPr>
              <w:rPr>
                <w:rFonts w:ascii="宋体" w:cs="宋体"/>
                <w:color w:val="000000"/>
                <w:sz w:val="22"/>
                <w:szCs w:val="22"/>
              </w:rPr>
            </w:pPr>
            <w:r>
              <w:rPr>
                <w:color w:val="000000"/>
                <w:sz w:val="22"/>
                <w:szCs w:val="22"/>
              </w:rPr>
              <w:t xml:space="preserve">  </w:t>
            </w:r>
            <w:r>
              <w:rPr>
                <w:rFonts w:hint="eastAsia"/>
                <w:color w:val="000000"/>
                <w:sz w:val="22"/>
                <w:szCs w:val="22"/>
              </w:rPr>
              <w:t>事业单位离退休</w:t>
            </w:r>
          </w:p>
        </w:tc>
        <w:tc>
          <w:tcPr>
            <w:tcW w:w="1381" w:type="dxa"/>
            <w:tcBorders>
              <w:top w:val="nil"/>
              <w:left w:val="nil"/>
              <w:bottom w:val="single" w:color="000000" w:sz="4" w:space="0"/>
              <w:right w:val="single" w:color="000000" w:sz="4" w:space="0"/>
            </w:tcBorders>
            <w:vAlign w:val="center"/>
          </w:tcPr>
          <w:p>
            <w:pPr>
              <w:jc w:val="right"/>
              <w:rPr>
                <w:color w:val="000000"/>
                <w:sz w:val="22"/>
                <w:szCs w:val="22"/>
              </w:rPr>
            </w:pPr>
            <w:r>
              <w:rPr>
                <w:color w:val="000000"/>
                <w:sz w:val="22"/>
                <w:szCs w:val="22"/>
              </w:rPr>
              <w:t xml:space="preserve">3.64 </w:t>
            </w:r>
          </w:p>
        </w:tc>
        <w:tc>
          <w:tcPr>
            <w:tcW w:w="1418" w:type="dxa"/>
            <w:tcBorders>
              <w:top w:val="nil"/>
              <w:left w:val="nil"/>
              <w:bottom w:val="single" w:color="000000" w:sz="4" w:space="0"/>
              <w:right w:val="single" w:color="000000" w:sz="4" w:space="0"/>
            </w:tcBorders>
            <w:vAlign w:val="center"/>
          </w:tcPr>
          <w:p>
            <w:pPr>
              <w:jc w:val="right"/>
              <w:rPr>
                <w:color w:val="000000"/>
                <w:sz w:val="22"/>
                <w:szCs w:val="22"/>
              </w:rPr>
            </w:pPr>
            <w:r>
              <w:rPr>
                <w:color w:val="000000"/>
                <w:sz w:val="22"/>
                <w:szCs w:val="22"/>
              </w:rPr>
              <w:t xml:space="preserve">3.64 </w:t>
            </w:r>
          </w:p>
        </w:tc>
        <w:tc>
          <w:tcPr>
            <w:tcW w:w="1417" w:type="dxa"/>
            <w:tcBorders>
              <w:top w:val="nil"/>
              <w:left w:val="nil"/>
              <w:bottom w:val="single" w:color="000000" w:sz="4" w:space="0"/>
              <w:right w:val="single" w:color="000000" w:sz="4" w:space="0"/>
            </w:tcBorders>
            <w:vAlign w:val="center"/>
          </w:tcPr>
          <w:p>
            <w:pPr>
              <w:jc w:val="right"/>
              <w:rPr>
                <w:color w:val="000000"/>
                <w:sz w:val="22"/>
                <w:szCs w:val="22"/>
              </w:rPr>
            </w:pPr>
            <w:r>
              <w:rPr>
                <w:color w:val="000000"/>
                <w:sz w:val="22"/>
                <w:szCs w:val="22"/>
              </w:rPr>
              <w:t xml:space="preserve">0.00 </w:t>
            </w:r>
          </w:p>
        </w:tc>
        <w:tc>
          <w:tcPr>
            <w:tcW w:w="1418"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417"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447" w:type="dxa"/>
            <w:tcBorders>
              <w:top w:val="nil"/>
              <w:left w:val="nil"/>
              <w:bottom w:val="single" w:color="000000" w:sz="4" w:space="0"/>
              <w:right w:val="single" w:color="000000" w:sz="8" w:space="0"/>
            </w:tcBorders>
            <w:vAlign w:val="center"/>
          </w:tcPr>
          <w:p>
            <w:pPr>
              <w:jc w:val="right"/>
              <w:rPr>
                <w:rFonts w:ascii="宋体" w:cs="宋体"/>
                <w:color w:val="000000"/>
                <w:sz w:val="22"/>
                <w:szCs w:val="22"/>
              </w:rPr>
            </w:pPr>
            <w:r>
              <w:rPr>
                <w:color w:val="000000"/>
                <w:sz w:val="22"/>
                <w:szCs w:val="22"/>
              </w:rPr>
              <w:t xml:space="preserve">0.00 </w:t>
            </w:r>
          </w:p>
        </w:tc>
      </w:tr>
      <w:tr>
        <w:tblPrEx>
          <w:tblLayout w:type="fixed"/>
          <w:tblCellMar>
            <w:top w:w="0" w:type="dxa"/>
            <w:left w:w="108" w:type="dxa"/>
            <w:bottom w:w="0" w:type="dxa"/>
            <w:right w:w="108" w:type="dxa"/>
          </w:tblCellMar>
        </w:tblPrEx>
        <w:trPr>
          <w:trHeight w:val="312" w:hRule="exact"/>
          <w:jc w:val="center"/>
        </w:trPr>
        <w:tc>
          <w:tcPr>
            <w:tcW w:w="1310" w:type="dxa"/>
            <w:gridSpan w:val="3"/>
            <w:tcBorders>
              <w:top w:val="nil"/>
              <w:left w:val="single" w:color="000000" w:sz="4" w:space="0"/>
              <w:bottom w:val="single" w:color="000000" w:sz="4" w:space="0"/>
              <w:right w:val="single" w:color="000000" w:sz="4" w:space="0"/>
            </w:tcBorders>
            <w:vAlign w:val="center"/>
          </w:tcPr>
          <w:p>
            <w:pPr>
              <w:rPr>
                <w:rFonts w:ascii="宋体" w:cs="宋体"/>
                <w:color w:val="000000"/>
                <w:sz w:val="22"/>
                <w:szCs w:val="22"/>
              </w:rPr>
            </w:pPr>
            <w:r>
              <w:rPr>
                <w:color w:val="000000"/>
                <w:sz w:val="22"/>
                <w:szCs w:val="22"/>
              </w:rPr>
              <w:t>2080505</w:t>
            </w:r>
          </w:p>
        </w:tc>
        <w:tc>
          <w:tcPr>
            <w:tcW w:w="4317" w:type="dxa"/>
            <w:tcBorders>
              <w:top w:val="nil"/>
              <w:left w:val="nil"/>
              <w:bottom w:val="single" w:color="000000" w:sz="4" w:space="0"/>
              <w:right w:val="single" w:color="000000" w:sz="4" w:space="0"/>
            </w:tcBorders>
            <w:vAlign w:val="center"/>
          </w:tcPr>
          <w:p>
            <w:pPr>
              <w:rPr>
                <w:rFonts w:ascii="宋体" w:cs="宋体"/>
                <w:color w:val="000000"/>
                <w:sz w:val="22"/>
                <w:szCs w:val="22"/>
              </w:rPr>
            </w:pPr>
            <w:r>
              <w:rPr>
                <w:color w:val="000000"/>
                <w:sz w:val="22"/>
                <w:szCs w:val="22"/>
              </w:rPr>
              <w:t xml:space="preserve">  </w:t>
            </w:r>
            <w:r>
              <w:rPr>
                <w:rFonts w:hint="eastAsia"/>
                <w:color w:val="000000"/>
                <w:sz w:val="22"/>
                <w:szCs w:val="22"/>
              </w:rPr>
              <w:t>机关事业单位基本养老保险缴费支出</w:t>
            </w:r>
          </w:p>
        </w:tc>
        <w:tc>
          <w:tcPr>
            <w:tcW w:w="1381" w:type="dxa"/>
            <w:tcBorders>
              <w:top w:val="nil"/>
              <w:left w:val="nil"/>
              <w:bottom w:val="single" w:color="000000" w:sz="4" w:space="0"/>
              <w:right w:val="single" w:color="000000" w:sz="4" w:space="0"/>
            </w:tcBorders>
            <w:vAlign w:val="center"/>
          </w:tcPr>
          <w:p>
            <w:pPr>
              <w:jc w:val="right"/>
              <w:rPr>
                <w:rFonts w:hint="eastAsia"/>
                <w:color w:val="000000"/>
                <w:sz w:val="22"/>
                <w:szCs w:val="22"/>
                <w:lang w:val="en-US" w:eastAsia="zh-CN"/>
              </w:rPr>
            </w:pPr>
            <w:r>
              <w:rPr>
                <w:rFonts w:hint="eastAsia"/>
                <w:color w:val="000000"/>
                <w:sz w:val="22"/>
                <w:szCs w:val="22"/>
                <w:lang w:val="en-US" w:eastAsia="zh-CN"/>
              </w:rPr>
              <w:t>15.38</w:t>
            </w:r>
          </w:p>
        </w:tc>
        <w:tc>
          <w:tcPr>
            <w:tcW w:w="1418" w:type="dxa"/>
            <w:tcBorders>
              <w:top w:val="nil"/>
              <w:left w:val="nil"/>
              <w:bottom w:val="single" w:color="000000" w:sz="4" w:space="0"/>
              <w:right w:val="single" w:color="000000" w:sz="4" w:space="0"/>
            </w:tcBorders>
            <w:vAlign w:val="center"/>
          </w:tcPr>
          <w:p>
            <w:pPr>
              <w:jc w:val="right"/>
              <w:rPr>
                <w:rFonts w:hint="eastAsia"/>
                <w:color w:val="000000"/>
                <w:sz w:val="22"/>
                <w:szCs w:val="22"/>
                <w:lang w:val="en-US" w:eastAsia="zh-CN"/>
              </w:rPr>
            </w:pPr>
            <w:r>
              <w:rPr>
                <w:rFonts w:hint="eastAsia"/>
                <w:color w:val="000000"/>
                <w:sz w:val="22"/>
                <w:szCs w:val="22"/>
                <w:lang w:val="en-US" w:eastAsia="zh-CN"/>
              </w:rPr>
              <w:t>15.38</w:t>
            </w:r>
          </w:p>
        </w:tc>
        <w:tc>
          <w:tcPr>
            <w:tcW w:w="1417" w:type="dxa"/>
            <w:tcBorders>
              <w:top w:val="nil"/>
              <w:left w:val="nil"/>
              <w:bottom w:val="single" w:color="000000" w:sz="4" w:space="0"/>
              <w:right w:val="single" w:color="000000" w:sz="4" w:space="0"/>
            </w:tcBorders>
            <w:vAlign w:val="center"/>
          </w:tcPr>
          <w:p>
            <w:pPr>
              <w:jc w:val="right"/>
              <w:rPr>
                <w:color w:val="000000"/>
                <w:sz w:val="22"/>
                <w:szCs w:val="22"/>
              </w:rPr>
            </w:pPr>
            <w:r>
              <w:rPr>
                <w:color w:val="000000"/>
                <w:sz w:val="22"/>
                <w:szCs w:val="22"/>
              </w:rPr>
              <w:t xml:space="preserve">0.00 </w:t>
            </w:r>
          </w:p>
        </w:tc>
        <w:tc>
          <w:tcPr>
            <w:tcW w:w="1418"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417"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447" w:type="dxa"/>
            <w:tcBorders>
              <w:top w:val="nil"/>
              <w:left w:val="nil"/>
              <w:bottom w:val="single" w:color="000000" w:sz="4" w:space="0"/>
              <w:right w:val="single" w:color="000000" w:sz="8" w:space="0"/>
            </w:tcBorders>
            <w:vAlign w:val="center"/>
          </w:tcPr>
          <w:p>
            <w:pPr>
              <w:jc w:val="right"/>
              <w:rPr>
                <w:rFonts w:ascii="宋体" w:cs="宋体"/>
                <w:color w:val="000000"/>
                <w:sz w:val="22"/>
                <w:szCs w:val="22"/>
              </w:rPr>
            </w:pPr>
            <w:r>
              <w:rPr>
                <w:color w:val="000000"/>
                <w:sz w:val="22"/>
                <w:szCs w:val="22"/>
              </w:rPr>
              <w:t xml:space="preserve">0.00 </w:t>
            </w:r>
          </w:p>
        </w:tc>
      </w:tr>
      <w:tr>
        <w:tblPrEx>
          <w:tblLayout w:type="fixed"/>
          <w:tblCellMar>
            <w:top w:w="0" w:type="dxa"/>
            <w:left w:w="108" w:type="dxa"/>
            <w:bottom w:w="0" w:type="dxa"/>
            <w:right w:w="108" w:type="dxa"/>
          </w:tblCellMar>
        </w:tblPrEx>
        <w:trPr>
          <w:trHeight w:val="312" w:hRule="exact"/>
          <w:jc w:val="center"/>
        </w:trPr>
        <w:tc>
          <w:tcPr>
            <w:tcW w:w="1310" w:type="dxa"/>
            <w:gridSpan w:val="3"/>
            <w:tcBorders>
              <w:top w:val="nil"/>
              <w:left w:val="single" w:color="000000" w:sz="4" w:space="0"/>
              <w:bottom w:val="single" w:color="000000" w:sz="4" w:space="0"/>
              <w:right w:val="single" w:color="000000" w:sz="4" w:space="0"/>
            </w:tcBorders>
            <w:vAlign w:val="center"/>
          </w:tcPr>
          <w:p>
            <w:pPr>
              <w:rPr>
                <w:rFonts w:ascii="宋体" w:cs="宋体"/>
                <w:color w:val="000000"/>
                <w:sz w:val="22"/>
                <w:szCs w:val="22"/>
              </w:rPr>
            </w:pPr>
            <w:r>
              <w:rPr>
                <w:color w:val="000000"/>
                <w:sz w:val="22"/>
                <w:szCs w:val="22"/>
              </w:rPr>
              <w:t>2080506</w:t>
            </w:r>
          </w:p>
        </w:tc>
        <w:tc>
          <w:tcPr>
            <w:tcW w:w="4317" w:type="dxa"/>
            <w:tcBorders>
              <w:top w:val="nil"/>
              <w:left w:val="nil"/>
              <w:bottom w:val="single" w:color="000000" w:sz="4" w:space="0"/>
              <w:right w:val="single" w:color="000000" w:sz="4" w:space="0"/>
            </w:tcBorders>
            <w:vAlign w:val="center"/>
          </w:tcPr>
          <w:p>
            <w:pPr>
              <w:rPr>
                <w:rFonts w:ascii="宋体" w:cs="宋体"/>
                <w:color w:val="000000"/>
                <w:sz w:val="22"/>
                <w:szCs w:val="22"/>
              </w:rPr>
            </w:pPr>
            <w:r>
              <w:rPr>
                <w:color w:val="000000"/>
                <w:sz w:val="22"/>
                <w:szCs w:val="22"/>
              </w:rPr>
              <w:t xml:space="preserve">  </w:t>
            </w:r>
            <w:r>
              <w:rPr>
                <w:rFonts w:hint="eastAsia"/>
                <w:color w:val="000000"/>
                <w:sz w:val="22"/>
                <w:szCs w:val="22"/>
              </w:rPr>
              <w:t>机关事业单位职业年金缴费支出</w:t>
            </w:r>
          </w:p>
        </w:tc>
        <w:tc>
          <w:tcPr>
            <w:tcW w:w="1381" w:type="dxa"/>
            <w:tcBorders>
              <w:top w:val="nil"/>
              <w:left w:val="nil"/>
              <w:bottom w:val="single" w:color="000000" w:sz="4" w:space="0"/>
              <w:right w:val="single" w:color="000000" w:sz="4" w:space="0"/>
            </w:tcBorders>
            <w:vAlign w:val="center"/>
          </w:tcPr>
          <w:p>
            <w:pPr>
              <w:jc w:val="right"/>
              <w:rPr>
                <w:rFonts w:hint="eastAsia"/>
                <w:color w:val="000000"/>
                <w:sz w:val="22"/>
                <w:szCs w:val="22"/>
                <w:lang w:val="en-US" w:eastAsia="zh-CN"/>
              </w:rPr>
            </w:pPr>
            <w:r>
              <w:rPr>
                <w:rFonts w:hint="eastAsia"/>
                <w:color w:val="000000"/>
                <w:sz w:val="22"/>
                <w:szCs w:val="22"/>
                <w:lang w:val="en-US" w:eastAsia="zh-CN"/>
              </w:rPr>
              <w:t>5.88</w:t>
            </w:r>
          </w:p>
        </w:tc>
        <w:tc>
          <w:tcPr>
            <w:tcW w:w="1418" w:type="dxa"/>
            <w:tcBorders>
              <w:top w:val="nil"/>
              <w:left w:val="nil"/>
              <w:bottom w:val="single" w:color="000000" w:sz="4" w:space="0"/>
              <w:right w:val="single" w:color="000000" w:sz="4" w:space="0"/>
            </w:tcBorders>
            <w:vAlign w:val="center"/>
          </w:tcPr>
          <w:p>
            <w:pPr>
              <w:jc w:val="right"/>
              <w:rPr>
                <w:rFonts w:hint="eastAsia"/>
                <w:color w:val="000000"/>
                <w:sz w:val="22"/>
                <w:szCs w:val="22"/>
                <w:lang w:val="en-US" w:eastAsia="zh-CN"/>
              </w:rPr>
            </w:pPr>
            <w:r>
              <w:rPr>
                <w:rFonts w:hint="eastAsia"/>
                <w:color w:val="000000"/>
                <w:sz w:val="22"/>
                <w:szCs w:val="22"/>
                <w:lang w:val="en-US" w:eastAsia="zh-CN"/>
              </w:rPr>
              <w:t>5.88</w:t>
            </w:r>
          </w:p>
        </w:tc>
        <w:tc>
          <w:tcPr>
            <w:tcW w:w="1417" w:type="dxa"/>
            <w:tcBorders>
              <w:top w:val="nil"/>
              <w:left w:val="nil"/>
              <w:bottom w:val="single" w:color="000000" w:sz="4" w:space="0"/>
              <w:right w:val="single" w:color="000000" w:sz="4" w:space="0"/>
            </w:tcBorders>
            <w:vAlign w:val="center"/>
          </w:tcPr>
          <w:p>
            <w:pPr>
              <w:jc w:val="right"/>
              <w:rPr>
                <w:color w:val="000000"/>
                <w:sz w:val="22"/>
                <w:szCs w:val="22"/>
              </w:rPr>
            </w:pPr>
            <w:r>
              <w:rPr>
                <w:color w:val="000000"/>
                <w:sz w:val="22"/>
                <w:szCs w:val="22"/>
              </w:rPr>
              <w:t xml:space="preserve">0.00 </w:t>
            </w:r>
          </w:p>
        </w:tc>
        <w:tc>
          <w:tcPr>
            <w:tcW w:w="1418"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417"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447" w:type="dxa"/>
            <w:tcBorders>
              <w:top w:val="nil"/>
              <w:left w:val="nil"/>
              <w:bottom w:val="single" w:color="000000" w:sz="4" w:space="0"/>
              <w:right w:val="single" w:color="000000" w:sz="8" w:space="0"/>
            </w:tcBorders>
            <w:vAlign w:val="center"/>
          </w:tcPr>
          <w:p>
            <w:pPr>
              <w:jc w:val="right"/>
              <w:rPr>
                <w:rFonts w:ascii="宋体" w:cs="宋体"/>
                <w:color w:val="000000"/>
                <w:sz w:val="22"/>
                <w:szCs w:val="22"/>
              </w:rPr>
            </w:pPr>
            <w:r>
              <w:rPr>
                <w:color w:val="000000"/>
                <w:sz w:val="22"/>
                <w:szCs w:val="22"/>
              </w:rPr>
              <w:t xml:space="preserve">0.00 </w:t>
            </w:r>
          </w:p>
        </w:tc>
      </w:tr>
      <w:tr>
        <w:tblPrEx>
          <w:tblLayout w:type="fixed"/>
          <w:tblCellMar>
            <w:top w:w="0" w:type="dxa"/>
            <w:left w:w="108" w:type="dxa"/>
            <w:bottom w:w="0" w:type="dxa"/>
            <w:right w:w="108" w:type="dxa"/>
          </w:tblCellMar>
        </w:tblPrEx>
        <w:trPr>
          <w:trHeight w:val="312" w:hRule="exact"/>
          <w:jc w:val="center"/>
        </w:trPr>
        <w:tc>
          <w:tcPr>
            <w:tcW w:w="1310" w:type="dxa"/>
            <w:gridSpan w:val="3"/>
            <w:tcBorders>
              <w:top w:val="nil"/>
              <w:left w:val="single" w:color="000000" w:sz="4" w:space="0"/>
              <w:bottom w:val="single" w:color="000000" w:sz="4" w:space="0"/>
              <w:right w:val="single" w:color="000000" w:sz="4" w:space="0"/>
            </w:tcBorders>
            <w:vAlign w:val="center"/>
          </w:tcPr>
          <w:p>
            <w:pPr>
              <w:rPr>
                <w:rFonts w:ascii="宋体" w:cs="宋体"/>
                <w:color w:val="000000"/>
                <w:sz w:val="22"/>
                <w:szCs w:val="22"/>
              </w:rPr>
            </w:pPr>
            <w:r>
              <w:rPr>
                <w:color w:val="000000"/>
                <w:sz w:val="22"/>
                <w:szCs w:val="22"/>
              </w:rPr>
              <w:t>210</w:t>
            </w:r>
          </w:p>
        </w:tc>
        <w:tc>
          <w:tcPr>
            <w:tcW w:w="4317" w:type="dxa"/>
            <w:tcBorders>
              <w:top w:val="nil"/>
              <w:left w:val="nil"/>
              <w:bottom w:val="single" w:color="000000" w:sz="4" w:space="0"/>
              <w:right w:val="single" w:color="000000" w:sz="4" w:space="0"/>
            </w:tcBorders>
            <w:vAlign w:val="center"/>
          </w:tcPr>
          <w:p>
            <w:pPr>
              <w:rPr>
                <w:rFonts w:ascii="宋体" w:cs="宋体"/>
                <w:color w:val="000000"/>
                <w:sz w:val="22"/>
                <w:szCs w:val="22"/>
              </w:rPr>
            </w:pPr>
            <w:r>
              <w:rPr>
                <w:rFonts w:hint="eastAsia"/>
                <w:color w:val="000000"/>
                <w:sz w:val="22"/>
                <w:szCs w:val="22"/>
              </w:rPr>
              <w:t>卫生健康支出</w:t>
            </w:r>
          </w:p>
        </w:tc>
        <w:tc>
          <w:tcPr>
            <w:tcW w:w="1381" w:type="dxa"/>
            <w:tcBorders>
              <w:top w:val="nil"/>
              <w:left w:val="nil"/>
              <w:bottom w:val="single" w:color="000000" w:sz="4" w:space="0"/>
              <w:right w:val="single" w:color="000000" w:sz="4" w:space="0"/>
            </w:tcBorders>
            <w:vAlign w:val="center"/>
          </w:tcPr>
          <w:p>
            <w:pPr>
              <w:jc w:val="right"/>
              <w:rPr>
                <w:rFonts w:hint="eastAsia"/>
                <w:color w:val="000000"/>
                <w:sz w:val="22"/>
                <w:szCs w:val="22"/>
                <w:lang w:val="en-US" w:eastAsia="zh-CN"/>
              </w:rPr>
            </w:pPr>
            <w:r>
              <w:rPr>
                <w:rFonts w:hint="eastAsia"/>
                <w:color w:val="000000"/>
                <w:sz w:val="22"/>
                <w:szCs w:val="22"/>
                <w:lang w:val="en-US" w:eastAsia="zh-CN"/>
              </w:rPr>
              <w:t>7.26</w:t>
            </w:r>
          </w:p>
        </w:tc>
        <w:tc>
          <w:tcPr>
            <w:tcW w:w="1418" w:type="dxa"/>
            <w:tcBorders>
              <w:top w:val="nil"/>
              <w:left w:val="nil"/>
              <w:bottom w:val="single" w:color="000000" w:sz="4" w:space="0"/>
              <w:right w:val="single" w:color="000000" w:sz="4" w:space="0"/>
            </w:tcBorders>
            <w:vAlign w:val="center"/>
          </w:tcPr>
          <w:p>
            <w:pPr>
              <w:jc w:val="right"/>
              <w:rPr>
                <w:rFonts w:hint="eastAsia"/>
                <w:color w:val="000000"/>
                <w:sz w:val="22"/>
                <w:szCs w:val="22"/>
                <w:lang w:val="en-US" w:eastAsia="zh-CN"/>
              </w:rPr>
            </w:pPr>
            <w:r>
              <w:rPr>
                <w:rFonts w:hint="eastAsia"/>
                <w:color w:val="000000"/>
                <w:sz w:val="22"/>
                <w:szCs w:val="22"/>
                <w:lang w:val="en-US" w:eastAsia="zh-CN"/>
              </w:rPr>
              <w:t>7.26</w:t>
            </w:r>
          </w:p>
        </w:tc>
        <w:tc>
          <w:tcPr>
            <w:tcW w:w="1417" w:type="dxa"/>
            <w:tcBorders>
              <w:top w:val="nil"/>
              <w:left w:val="nil"/>
              <w:bottom w:val="single" w:color="000000" w:sz="4" w:space="0"/>
              <w:right w:val="single" w:color="000000" w:sz="4" w:space="0"/>
            </w:tcBorders>
            <w:vAlign w:val="center"/>
          </w:tcPr>
          <w:p>
            <w:pPr>
              <w:jc w:val="right"/>
              <w:rPr>
                <w:color w:val="000000"/>
                <w:sz w:val="22"/>
                <w:szCs w:val="22"/>
              </w:rPr>
            </w:pPr>
            <w:r>
              <w:rPr>
                <w:rFonts w:hint="eastAsia"/>
                <w:color w:val="000000"/>
                <w:sz w:val="22"/>
                <w:szCs w:val="22"/>
                <w:lang w:val="en-US" w:eastAsia="zh-CN"/>
              </w:rPr>
              <w:t>0</w:t>
            </w:r>
            <w:r>
              <w:rPr>
                <w:color w:val="000000"/>
                <w:sz w:val="22"/>
                <w:szCs w:val="22"/>
              </w:rPr>
              <w:t xml:space="preserve">.00 </w:t>
            </w:r>
          </w:p>
        </w:tc>
        <w:tc>
          <w:tcPr>
            <w:tcW w:w="1418"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417"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447" w:type="dxa"/>
            <w:tcBorders>
              <w:top w:val="nil"/>
              <w:left w:val="nil"/>
              <w:bottom w:val="single" w:color="000000" w:sz="4" w:space="0"/>
              <w:right w:val="single" w:color="000000" w:sz="8" w:space="0"/>
            </w:tcBorders>
            <w:vAlign w:val="center"/>
          </w:tcPr>
          <w:p>
            <w:pPr>
              <w:jc w:val="right"/>
              <w:rPr>
                <w:rFonts w:ascii="宋体" w:cs="宋体"/>
                <w:color w:val="000000"/>
                <w:sz w:val="22"/>
                <w:szCs w:val="22"/>
              </w:rPr>
            </w:pPr>
            <w:r>
              <w:rPr>
                <w:color w:val="000000"/>
                <w:sz w:val="22"/>
                <w:szCs w:val="22"/>
              </w:rPr>
              <w:t xml:space="preserve">0.00 </w:t>
            </w:r>
          </w:p>
        </w:tc>
      </w:tr>
      <w:tr>
        <w:tblPrEx>
          <w:tblLayout w:type="fixed"/>
          <w:tblCellMar>
            <w:top w:w="0" w:type="dxa"/>
            <w:left w:w="108" w:type="dxa"/>
            <w:bottom w:w="0" w:type="dxa"/>
            <w:right w:w="108" w:type="dxa"/>
          </w:tblCellMar>
        </w:tblPrEx>
        <w:trPr>
          <w:trHeight w:val="312" w:hRule="exact"/>
          <w:jc w:val="center"/>
        </w:trPr>
        <w:tc>
          <w:tcPr>
            <w:tcW w:w="1310" w:type="dxa"/>
            <w:gridSpan w:val="3"/>
            <w:tcBorders>
              <w:top w:val="nil"/>
              <w:left w:val="single" w:color="000000" w:sz="4" w:space="0"/>
              <w:bottom w:val="single" w:color="000000" w:sz="4" w:space="0"/>
              <w:right w:val="single" w:color="000000" w:sz="4" w:space="0"/>
            </w:tcBorders>
            <w:vAlign w:val="center"/>
          </w:tcPr>
          <w:p>
            <w:pPr>
              <w:rPr>
                <w:rFonts w:ascii="宋体" w:cs="宋体"/>
                <w:color w:val="000000"/>
                <w:sz w:val="22"/>
                <w:szCs w:val="22"/>
              </w:rPr>
            </w:pPr>
            <w:r>
              <w:rPr>
                <w:color w:val="000000"/>
                <w:sz w:val="22"/>
                <w:szCs w:val="22"/>
              </w:rPr>
              <w:t>21011</w:t>
            </w:r>
          </w:p>
        </w:tc>
        <w:tc>
          <w:tcPr>
            <w:tcW w:w="4317" w:type="dxa"/>
            <w:tcBorders>
              <w:top w:val="nil"/>
              <w:left w:val="nil"/>
              <w:bottom w:val="single" w:color="000000" w:sz="4" w:space="0"/>
              <w:right w:val="single" w:color="000000" w:sz="4" w:space="0"/>
            </w:tcBorders>
            <w:vAlign w:val="center"/>
          </w:tcPr>
          <w:p>
            <w:pPr>
              <w:rPr>
                <w:rFonts w:ascii="宋体" w:cs="宋体"/>
                <w:color w:val="000000"/>
                <w:sz w:val="22"/>
                <w:szCs w:val="22"/>
              </w:rPr>
            </w:pPr>
            <w:r>
              <w:rPr>
                <w:rFonts w:hint="eastAsia"/>
                <w:color w:val="000000"/>
                <w:sz w:val="22"/>
                <w:szCs w:val="22"/>
              </w:rPr>
              <w:t>行政事业单位医疗</w:t>
            </w:r>
          </w:p>
        </w:tc>
        <w:tc>
          <w:tcPr>
            <w:tcW w:w="1381" w:type="dxa"/>
            <w:tcBorders>
              <w:top w:val="nil"/>
              <w:left w:val="nil"/>
              <w:bottom w:val="single" w:color="000000" w:sz="4" w:space="0"/>
              <w:right w:val="single" w:color="000000" w:sz="4" w:space="0"/>
            </w:tcBorders>
            <w:vAlign w:val="center"/>
          </w:tcPr>
          <w:p>
            <w:pPr>
              <w:jc w:val="right"/>
              <w:rPr>
                <w:rFonts w:hint="eastAsia"/>
                <w:color w:val="000000"/>
                <w:sz w:val="22"/>
                <w:szCs w:val="22"/>
                <w:lang w:val="en-US" w:eastAsia="zh-CN"/>
              </w:rPr>
            </w:pPr>
            <w:r>
              <w:rPr>
                <w:rFonts w:hint="eastAsia"/>
                <w:color w:val="000000"/>
                <w:sz w:val="22"/>
                <w:szCs w:val="22"/>
                <w:lang w:val="en-US" w:eastAsia="zh-CN"/>
              </w:rPr>
              <w:t>7.26</w:t>
            </w:r>
          </w:p>
        </w:tc>
        <w:tc>
          <w:tcPr>
            <w:tcW w:w="1418" w:type="dxa"/>
            <w:tcBorders>
              <w:top w:val="nil"/>
              <w:left w:val="nil"/>
              <w:bottom w:val="single" w:color="000000" w:sz="4" w:space="0"/>
              <w:right w:val="single" w:color="000000" w:sz="4" w:space="0"/>
            </w:tcBorders>
            <w:vAlign w:val="center"/>
          </w:tcPr>
          <w:p>
            <w:pPr>
              <w:jc w:val="right"/>
              <w:rPr>
                <w:rFonts w:hint="eastAsia"/>
                <w:color w:val="000000"/>
                <w:sz w:val="22"/>
                <w:szCs w:val="22"/>
                <w:lang w:val="en-US" w:eastAsia="zh-CN"/>
              </w:rPr>
            </w:pPr>
            <w:r>
              <w:rPr>
                <w:rFonts w:hint="eastAsia"/>
                <w:color w:val="000000"/>
                <w:sz w:val="22"/>
                <w:szCs w:val="22"/>
                <w:lang w:val="en-US" w:eastAsia="zh-CN"/>
              </w:rPr>
              <w:t>7.26</w:t>
            </w:r>
          </w:p>
        </w:tc>
        <w:tc>
          <w:tcPr>
            <w:tcW w:w="1417" w:type="dxa"/>
            <w:tcBorders>
              <w:top w:val="nil"/>
              <w:left w:val="nil"/>
              <w:bottom w:val="single" w:color="000000" w:sz="4" w:space="0"/>
              <w:right w:val="single" w:color="000000" w:sz="4" w:space="0"/>
            </w:tcBorders>
            <w:vAlign w:val="center"/>
          </w:tcPr>
          <w:p>
            <w:pPr>
              <w:jc w:val="right"/>
              <w:rPr>
                <w:color w:val="000000"/>
                <w:sz w:val="22"/>
                <w:szCs w:val="22"/>
              </w:rPr>
            </w:pPr>
            <w:r>
              <w:rPr>
                <w:color w:val="000000"/>
                <w:sz w:val="22"/>
                <w:szCs w:val="22"/>
              </w:rPr>
              <w:t xml:space="preserve">0.00 </w:t>
            </w:r>
          </w:p>
        </w:tc>
        <w:tc>
          <w:tcPr>
            <w:tcW w:w="1418"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417"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447" w:type="dxa"/>
            <w:tcBorders>
              <w:top w:val="nil"/>
              <w:left w:val="nil"/>
              <w:bottom w:val="single" w:color="000000" w:sz="4" w:space="0"/>
              <w:right w:val="single" w:color="000000" w:sz="8" w:space="0"/>
            </w:tcBorders>
            <w:vAlign w:val="center"/>
          </w:tcPr>
          <w:p>
            <w:pPr>
              <w:jc w:val="right"/>
              <w:rPr>
                <w:rFonts w:ascii="宋体" w:cs="宋体"/>
                <w:color w:val="000000"/>
                <w:sz w:val="22"/>
                <w:szCs w:val="22"/>
              </w:rPr>
            </w:pPr>
            <w:r>
              <w:rPr>
                <w:color w:val="000000"/>
                <w:sz w:val="22"/>
                <w:szCs w:val="22"/>
              </w:rPr>
              <w:t xml:space="preserve">0.00 </w:t>
            </w:r>
          </w:p>
        </w:tc>
      </w:tr>
      <w:tr>
        <w:tblPrEx>
          <w:tblLayout w:type="fixed"/>
          <w:tblCellMar>
            <w:top w:w="0" w:type="dxa"/>
            <w:left w:w="108" w:type="dxa"/>
            <w:bottom w:w="0" w:type="dxa"/>
            <w:right w:w="108" w:type="dxa"/>
          </w:tblCellMar>
        </w:tblPrEx>
        <w:trPr>
          <w:trHeight w:val="312" w:hRule="exact"/>
          <w:jc w:val="center"/>
        </w:trPr>
        <w:tc>
          <w:tcPr>
            <w:tcW w:w="1310" w:type="dxa"/>
            <w:gridSpan w:val="3"/>
            <w:tcBorders>
              <w:top w:val="nil"/>
              <w:left w:val="single" w:color="000000" w:sz="4" w:space="0"/>
              <w:bottom w:val="single" w:color="000000" w:sz="4" w:space="0"/>
              <w:right w:val="single" w:color="000000" w:sz="4" w:space="0"/>
            </w:tcBorders>
            <w:vAlign w:val="center"/>
          </w:tcPr>
          <w:p>
            <w:pPr>
              <w:rPr>
                <w:rFonts w:ascii="宋体" w:cs="宋体"/>
                <w:color w:val="000000"/>
                <w:sz w:val="22"/>
                <w:szCs w:val="22"/>
              </w:rPr>
            </w:pPr>
            <w:r>
              <w:rPr>
                <w:color w:val="000000"/>
                <w:sz w:val="22"/>
                <w:szCs w:val="22"/>
              </w:rPr>
              <w:t>2101102</w:t>
            </w:r>
          </w:p>
        </w:tc>
        <w:tc>
          <w:tcPr>
            <w:tcW w:w="4317" w:type="dxa"/>
            <w:tcBorders>
              <w:top w:val="nil"/>
              <w:left w:val="nil"/>
              <w:bottom w:val="single" w:color="000000" w:sz="4" w:space="0"/>
              <w:right w:val="single" w:color="000000" w:sz="4" w:space="0"/>
            </w:tcBorders>
            <w:vAlign w:val="center"/>
          </w:tcPr>
          <w:p>
            <w:pPr>
              <w:rPr>
                <w:rFonts w:ascii="宋体" w:cs="宋体"/>
                <w:color w:val="000000"/>
                <w:sz w:val="22"/>
                <w:szCs w:val="22"/>
              </w:rPr>
            </w:pPr>
            <w:r>
              <w:rPr>
                <w:color w:val="000000"/>
                <w:sz w:val="22"/>
                <w:szCs w:val="22"/>
              </w:rPr>
              <w:t xml:space="preserve">  </w:t>
            </w:r>
            <w:r>
              <w:rPr>
                <w:rFonts w:hint="eastAsia"/>
                <w:color w:val="000000"/>
                <w:sz w:val="22"/>
                <w:szCs w:val="22"/>
              </w:rPr>
              <w:t>事业单位医疗</w:t>
            </w:r>
          </w:p>
        </w:tc>
        <w:tc>
          <w:tcPr>
            <w:tcW w:w="1381" w:type="dxa"/>
            <w:tcBorders>
              <w:top w:val="nil"/>
              <w:left w:val="nil"/>
              <w:bottom w:val="single" w:color="000000" w:sz="4" w:space="0"/>
              <w:right w:val="single" w:color="000000" w:sz="4" w:space="0"/>
            </w:tcBorders>
            <w:vAlign w:val="center"/>
          </w:tcPr>
          <w:p>
            <w:pPr>
              <w:jc w:val="right"/>
              <w:rPr>
                <w:color w:val="000000"/>
                <w:sz w:val="22"/>
                <w:szCs w:val="22"/>
              </w:rPr>
            </w:pPr>
            <w:r>
              <w:rPr>
                <w:rFonts w:hint="eastAsia"/>
                <w:color w:val="000000"/>
                <w:sz w:val="22"/>
                <w:szCs w:val="22"/>
                <w:lang w:val="en-US" w:eastAsia="zh-CN"/>
              </w:rPr>
              <w:t>7.26</w:t>
            </w:r>
            <w:r>
              <w:rPr>
                <w:color w:val="000000"/>
                <w:sz w:val="22"/>
                <w:szCs w:val="22"/>
              </w:rPr>
              <w:t xml:space="preserve"> </w:t>
            </w:r>
          </w:p>
        </w:tc>
        <w:tc>
          <w:tcPr>
            <w:tcW w:w="1418" w:type="dxa"/>
            <w:tcBorders>
              <w:top w:val="nil"/>
              <w:left w:val="nil"/>
              <w:bottom w:val="single" w:color="000000" w:sz="4" w:space="0"/>
              <w:right w:val="single" w:color="000000" w:sz="4" w:space="0"/>
            </w:tcBorders>
            <w:vAlign w:val="center"/>
          </w:tcPr>
          <w:p>
            <w:pPr>
              <w:jc w:val="right"/>
              <w:rPr>
                <w:color w:val="000000"/>
                <w:sz w:val="22"/>
                <w:szCs w:val="22"/>
              </w:rPr>
            </w:pPr>
            <w:r>
              <w:rPr>
                <w:color w:val="000000"/>
                <w:sz w:val="22"/>
                <w:szCs w:val="22"/>
              </w:rPr>
              <w:t xml:space="preserve">7.26 </w:t>
            </w:r>
          </w:p>
        </w:tc>
        <w:tc>
          <w:tcPr>
            <w:tcW w:w="1417" w:type="dxa"/>
            <w:tcBorders>
              <w:top w:val="nil"/>
              <w:left w:val="nil"/>
              <w:bottom w:val="single" w:color="000000" w:sz="4" w:space="0"/>
              <w:right w:val="single" w:color="000000" w:sz="4" w:space="0"/>
            </w:tcBorders>
            <w:vAlign w:val="center"/>
          </w:tcPr>
          <w:p>
            <w:pPr>
              <w:jc w:val="right"/>
              <w:rPr>
                <w:color w:val="000000"/>
                <w:sz w:val="22"/>
                <w:szCs w:val="22"/>
              </w:rPr>
            </w:pPr>
            <w:r>
              <w:rPr>
                <w:color w:val="000000"/>
                <w:sz w:val="22"/>
                <w:szCs w:val="22"/>
              </w:rPr>
              <w:t xml:space="preserve">0.00 </w:t>
            </w:r>
          </w:p>
        </w:tc>
        <w:tc>
          <w:tcPr>
            <w:tcW w:w="1418"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417"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447" w:type="dxa"/>
            <w:tcBorders>
              <w:top w:val="nil"/>
              <w:left w:val="nil"/>
              <w:bottom w:val="single" w:color="000000" w:sz="4" w:space="0"/>
              <w:right w:val="single" w:color="000000" w:sz="8" w:space="0"/>
            </w:tcBorders>
            <w:vAlign w:val="center"/>
          </w:tcPr>
          <w:p>
            <w:pPr>
              <w:jc w:val="right"/>
              <w:rPr>
                <w:rFonts w:ascii="宋体" w:cs="宋体"/>
                <w:color w:val="000000"/>
                <w:sz w:val="22"/>
                <w:szCs w:val="22"/>
              </w:rPr>
            </w:pPr>
            <w:r>
              <w:rPr>
                <w:color w:val="000000"/>
                <w:sz w:val="22"/>
                <w:szCs w:val="22"/>
              </w:rPr>
              <w:t xml:space="preserve">0.00 </w:t>
            </w:r>
          </w:p>
        </w:tc>
      </w:tr>
      <w:tr>
        <w:tblPrEx>
          <w:tblLayout w:type="fixed"/>
          <w:tblCellMar>
            <w:top w:w="0" w:type="dxa"/>
            <w:left w:w="108" w:type="dxa"/>
            <w:bottom w:w="0" w:type="dxa"/>
            <w:right w:w="108" w:type="dxa"/>
          </w:tblCellMar>
        </w:tblPrEx>
        <w:trPr>
          <w:trHeight w:val="312" w:hRule="exact"/>
          <w:jc w:val="center"/>
        </w:trPr>
        <w:tc>
          <w:tcPr>
            <w:tcW w:w="1310" w:type="dxa"/>
            <w:gridSpan w:val="3"/>
            <w:tcBorders>
              <w:top w:val="nil"/>
              <w:left w:val="single" w:color="000000" w:sz="4" w:space="0"/>
              <w:bottom w:val="single" w:color="000000" w:sz="4" w:space="0"/>
              <w:right w:val="single" w:color="000000" w:sz="4" w:space="0"/>
            </w:tcBorders>
            <w:vAlign w:val="center"/>
          </w:tcPr>
          <w:p>
            <w:pPr>
              <w:rPr>
                <w:rFonts w:ascii="宋体" w:cs="宋体"/>
                <w:color w:val="000000"/>
                <w:sz w:val="22"/>
                <w:szCs w:val="22"/>
              </w:rPr>
            </w:pPr>
            <w:r>
              <w:rPr>
                <w:color w:val="000000"/>
                <w:sz w:val="22"/>
                <w:szCs w:val="22"/>
              </w:rPr>
              <w:t>221</w:t>
            </w:r>
          </w:p>
        </w:tc>
        <w:tc>
          <w:tcPr>
            <w:tcW w:w="4317" w:type="dxa"/>
            <w:tcBorders>
              <w:top w:val="nil"/>
              <w:left w:val="nil"/>
              <w:bottom w:val="single" w:color="000000" w:sz="4" w:space="0"/>
              <w:right w:val="single" w:color="000000" w:sz="4" w:space="0"/>
            </w:tcBorders>
            <w:vAlign w:val="center"/>
          </w:tcPr>
          <w:p>
            <w:pPr>
              <w:rPr>
                <w:rFonts w:ascii="宋体" w:cs="宋体"/>
                <w:color w:val="000000"/>
                <w:sz w:val="22"/>
                <w:szCs w:val="22"/>
              </w:rPr>
            </w:pPr>
            <w:r>
              <w:rPr>
                <w:rFonts w:hint="eastAsia"/>
                <w:color w:val="000000"/>
                <w:sz w:val="22"/>
                <w:szCs w:val="22"/>
              </w:rPr>
              <w:t>住房保障支出</w:t>
            </w:r>
          </w:p>
        </w:tc>
        <w:tc>
          <w:tcPr>
            <w:tcW w:w="1381" w:type="dxa"/>
            <w:tcBorders>
              <w:top w:val="nil"/>
              <w:left w:val="nil"/>
              <w:bottom w:val="single" w:color="000000" w:sz="4" w:space="0"/>
              <w:right w:val="single" w:color="000000" w:sz="4" w:space="0"/>
            </w:tcBorders>
            <w:vAlign w:val="center"/>
          </w:tcPr>
          <w:p>
            <w:pPr>
              <w:jc w:val="right"/>
              <w:rPr>
                <w:rFonts w:hint="eastAsia"/>
                <w:color w:val="000000"/>
                <w:sz w:val="22"/>
                <w:szCs w:val="22"/>
                <w:lang w:val="en-US" w:eastAsia="zh-CN"/>
              </w:rPr>
            </w:pPr>
            <w:r>
              <w:rPr>
                <w:rFonts w:hint="eastAsia"/>
                <w:color w:val="000000"/>
                <w:sz w:val="22"/>
                <w:szCs w:val="22"/>
                <w:lang w:val="en-US" w:eastAsia="zh-CN"/>
              </w:rPr>
              <w:t>11.96</w:t>
            </w:r>
          </w:p>
        </w:tc>
        <w:tc>
          <w:tcPr>
            <w:tcW w:w="1418" w:type="dxa"/>
            <w:tcBorders>
              <w:top w:val="nil"/>
              <w:left w:val="nil"/>
              <w:bottom w:val="single" w:color="000000" w:sz="4" w:space="0"/>
              <w:right w:val="single" w:color="000000" w:sz="4" w:space="0"/>
            </w:tcBorders>
            <w:vAlign w:val="center"/>
          </w:tcPr>
          <w:p>
            <w:pPr>
              <w:jc w:val="right"/>
              <w:rPr>
                <w:rFonts w:hint="eastAsia"/>
                <w:color w:val="000000"/>
                <w:sz w:val="22"/>
                <w:szCs w:val="22"/>
                <w:lang w:val="en-US" w:eastAsia="zh-CN"/>
              </w:rPr>
            </w:pPr>
            <w:r>
              <w:rPr>
                <w:rFonts w:hint="eastAsia"/>
                <w:color w:val="000000"/>
                <w:sz w:val="22"/>
                <w:szCs w:val="22"/>
                <w:lang w:val="en-US" w:eastAsia="zh-CN"/>
              </w:rPr>
              <w:t>11.96</w:t>
            </w:r>
          </w:p>
        </w:tc>
        <w:tc>
          <w:tcPr>
            <w:tcW w:w="1417" w:type="dxa"/>
            <w:tcBorders>
              <w:top w:val="nil"/>
              <w:left w:val="nil"/>
              <w:bottom w:val="single" w:color="000000" w:sz="4" w:space="0"/>
              <w:right w:val="single" w:color="000000" w:sz="4" w:space="0"/>
            </w:tcBorders>
            <w:vAlign w:val="center"/>
          </w:tcPr>
          <w:p>
            <w:pPr>
              <w:jc w:val="right"/>
              <w:rPr>
                <w:color w:val="000000"/>
                <w:sz w:val="22"/>
                <w:szCs w:val="22"/>
              </w:rPr>
            </w:pPr>
            <w:r>
              <w:rPr>
                <w:color w:val="000000"/>
                <w:sz w:val="22"/>
                <w:szCs w:val="22"/>
              </w:rPr>
              <w:t xml:space="preserve">0.00 </w:t>
            </w:r>
          </w:p>
        </w:tc>
        <w:tc>
          <w:tcPr>
            <w:tcW w:w="1418"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417" w:type="dxa"/>
            <w:tcBorders>
              <w:top w:val="nil"/>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447" w:type="dxa"/>
            <w:tcBorders>
              <w:top w:val="nil"/>
              <w:left w:val="nil"/>
              <w:bottom w:val="single" w:color="000000" w:sz="4" w:space="0"/>
              <w:right w:val="single" w:color="000000" w:sz="8" w:space="0"/>
            </w:tcBorders>
            <w:vAlign w:val="center"/>
          </w:tcPr>
          <w:p>
            <w:pPr>
              <w:jc w:val="right"/>
              <w:rPr>
                <w:rFonts w:ascii="宋体" w:cs="宋体"/>
                <w:color w:val="000000"/>
                <w:sz w:val="22"/>
                <w:szCs w:val="22"/>
              </w:rPr>
            </w:pPr>
            <w:r>
              <w:rPr>
                <w:color w:val="000000"/>
                <w:sz w:val="22"/>
                <w:szCs w:val="22"/>
              </w:rPr>
              <w:t xml:space="preserve">0.00 </w:t>
            </w:r>
          </w:p>
        </w:tc>
      </w:tr>
      <w:tr>
        <w:tblPrEx>
          <w:tblLayout w:type="fixed"/>
          <w:tblCellMar>
            <w:top w:w="0" w:type="dxa"/>
            <w:left w:w="108" w:type="dxa"/>
            <w:bottom w:w="0" w:type="dxa"/>
            <w:right w:w="108" w:type="dxa"/>
          </w:tblCellMar>
        </w:tblPrEx>
        <w:trPr>
          <w:trHeight w:val="312" w:hRule="exact"/>
          <w:jc w:val="center"/>
        </w:trPr>
        <w:tc>
          <w:tcPr>
            <w:tcW w:w="1310" w:type="dxa"/>
            <w:gridSpan w:val="3"/>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2"/>
                <w:szCs w:val="22"/>
              </w:rPr>
            </w:pPr>
            <w:r>
              <w:rPr>
                <w:color w:val="000000"/>
                <w:sz w:val="22"/>
                <w:szCs w:val="22"/>
              </w:rPr>
              <w:t>22102</w:t>
            </w:r>
          </w:p>
        </w:tc>
        <w:tc>
          <w:tcPr>
            <w:tcW w:w="4317" w:type="dxa"/>
            <w:tcBorders>
              <w:top w:val="single" w:color="000000" w:sz="4" w:space="0"/>
              <w:left w:val="nil"/>
              <w:bottom w:val="single" w:color="000000" w:sz="4" w:space="0"/>
              <w:right w:val="single" w:color="000000" w:sz="4" w:space="0"/>
            </w:tcBorders>
            <w:vAlign w:val="center"/>
          </w:tcPr>
          <w:p>
            <w:pPr>
              <w:rPr>
                <w:rFonts w:ascii="宋体" w:cs="宋体"/>
                <w:color w:val="000000"/>
                <w:sz w:val="22"/>
                <w:szCs w:val="22"/>
              </w:rPr>
            </w:pPr>
            <w:r>
              <w:rPr>
                <w:rFonts w:hint="eastAsia"/>
                <w:color w:val="000000"/>
                <w:sz w:val="22"/>
                <w:szCs w:val="22"/>
              </w:rPr>
              <w:t>住房改革支出</w:t>
            </w:r>
          </w:p>
        </w:tc>
        <w:tc>
          <w:tcPr>
            <w:tcW w:w="1381" w:type="dxa"/>
            <w:tcBorders>
              <w:top w:val="single" w:color="000000" w:sz="4" w:space="0"/>
              <w:left w:val="nil"/>
              <w:bottom w:val="single" w:color="000000" w:sz="4" w:space="0"/>
              <w:right w:val="single" w:color="000000" w:sz="4" w:space="0"/>
            </w:tcBorders>
            <w:vAlign w:val="center"/>
          </w:tcPr>
          <w:p>
            <w:pPr>
              <w:jc w:val="right"/>
              <w:rPr>
                <w:rFonts w:hint="eastAsia"/>
                <w:color w:val="000000"/>
                <w:sz w:val="22"/>
                <w:szCs w:val="22"/>
                <w:lang w:val="en-US" w:eastAsia="zh-CN"/>
              </w:rPr>
            </w:pPr>
            <w:r>
              <w:rPr>
                <w:rFonts w:hint="eastAsia"/>
                <w:color w:val="000000"/>
                <w:sz w:val="22"/>
                <w:szCs w:val="22"/>
                <w:lang w:val="en-US" w:eastAsia="zh-CN"/>
              </w:rPr>
              <w:t>11.96</w:t>
            </w:r>
          </w:p>
        </w:tc>
        <w:tc>
          <w:tcPr>
            <w:tcW w:w="1418" w:type="dxa"/>
            <w:tcBorders>
              <w:top w:val="single" w:color="000000" w:sz="4" w:space="0"/>
              <w:left w:val="nil"/>
              <w:bottom w:val="single" w:color="000000" w:sz="4" w:space="0"/>
              <w:right w:val="single" w:color="000000" w:sz="4" w:space="0"/>
            </w:tcBorders>
            <w:vAlign w:val="center"/>
          </w:tcPr>
          <w:p>
            <w:pPr>
              <w:jc w:val="right"/>
              <w:rPr>
                <w:rFonts w:hint="eastAsia"/>
                <w:color w:val="000000"/>
                <w:sz w:val="22"/>
                <w:szCs w:val="22"/>
                <w:lang w:val="en-US" w:eastAsia="zh-CN"/>
              </w:rPr>
            </w:pPr>
            <w:r>
              <w:rPr>
                <w:rFonts w:hint="eastAsia"/>
                <w:color w:val="000000"/>
                <w:sz w:val="22"/>
                <w:szCs w:val="22"/>
                <w:lang w:val="en-US" w:eastAsia="zh-CN"/>
              </w:rPr>
              <w:t>11.96</w:t>
            </w:r>
          </w:p>
        </w:tc>
        <w:tc>
          <w:tcPr>
            <w:tcW w:w="1417" w:type="dxa"/>
            <w:tcBorders>
              <w:top w:val="single" w:color="000000" w:sz="4" w:space="0"/>
              <w:left w:val="nil"/>
              <w:bottom w:val="single" w:color="000000" w:sz="4" w:space="0"/>
              <w:right w:val="single" w:color="000000" w:sz="4" w:space="0"/>
            </w:tcBorders>
            <w:vAlign w:val="center"/>
          </w:tcPr>
          <w:p>
            <w:pPr>
              <w:jc w:val="right"/>
              <w:rPr>
                <w:color w:val="000000"/>
                <w:sz w:val="22"/>
                <w:szCs w:val="22"/>
              </w:rPr>
            </w:pPr>
            <w:r>
              <w:rPr>
                <w:color w:val="000000"/>
                <w:sz w:val="22"/>
                <w:szCs w:val="22"/>
              </w:rPr>
              <w:t xml:space="preserve">0.00 </w:t>
            </w:r>
          </w:p>
        </w:tc>
        <w:tc>
          <w:tcPr>
            <w:tcW w:w="1418" w:type="dxa"/>
            <w:tcBorders>
              <w:top w:val="single" w:color="000000" w:sz="4" w:space="0"/>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417" w:type="dxa"/>
            <w:tcBorders>
              <w:top w:val="single" w:color="000000" w:sz="4" w:space="0"/>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447" w:type="dxa"/>
            <w:tcBorders>
              <w:top w:val="single" w:color="000000" w:sz="4" w:space="0"/>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r>
      <w:tr>
        <w:tblPrEx>
          <w:tblLayout w:type="fixed"/>
          <w:tblCellMar>
            <w:top w:w="0" w:type="dxa"/>
            <w:left w:w="108" w:type="dxa"/>
            <w:bottom w:w="0" w:type="dxa"/>
            <w:right w:w="108" w:type="dxa"/>
          </w:tblCellMar>
        </w:tblPrEx>
        <w:trPr>
          <w:trHeight w:val="312" w:hRule="exact"/>
          <w:jc w:val="center"/>
        </w:trPr>
        <w:tc>
          <w:tcPr>
            <w:tcW w:w="1310" w:type="dxa"/>
            <w:gridSpan w:val="3"/>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2"/>
                <w:szCs w:val="22"/>
              </w:rPr>
            </w:pPr>
            <w:r>
              <w:rPr>
                <w:color w:val="000000"/>
                <w:sz w:val="22"/>
                <w:szCs w:val="22"/>
              </w:rPr>
              <w:t>2210201</w:t>
            </w:r>
          </w:p>
        </w:tc>
        <w:tc>
          <w:tcPr>
            <w:tcW w:w="4317" w:type="dxa"/>
            <w:tcBorders>
              <w:top w:val="single" w:color="000000" w:sz="4" w:space="0"/>
              <w:left w:val="nil"/>
              <w:bottom w:val="single" w:color="000000" w:sz="4" w:space="0"/>
              <w:right w:val="single" w:color="000000" w:sz="4" w:space="0"/>
            </w:tcBorders>
            <w:vAlign w:val="center"/>
          </w:tcPr>
          <w:p>
            <w:pPr>
              <w:rPr>
                <w:rFonts w:ascii="宋体" w:cs="宋体"/>
                <w:color w:val="000000"/>
                <w:sz w:val="22"/>
                <w:szCs w:val="22"/>
              </w:rPr>
            </w:pPr>
            <w:r>
              <w:rPr>
                <w:color w:val="000000"/>
                <w:sz w:val="22"/>
                <w:szCs w:val="22"/>
              </w:rPr>
              <w:t xml:space="preserve">  </w:t>
            </w:r>
            <w:r>
              <w:rPr>
                <w:rFonts w:hint="eastAsia"/>
                <w:color w:val="000000"/>
                <w:sz w:val="22"/>
                <w:szCs w:val="22"/>
              </w:rPr>
              <w:t>住房公积金</w:t>
            </w:r>
          </w:p>
        </w:tc>
        <w:tc>
          <w:tcPr>
            <w:tcW w:w="1381" w:type="dxa"/>
            <w:tcBorders>
              <w:top w:val="single" w:color="000000" w:sz="4" w:space="0"/>
              <w:left w:val="nil"/>
              <w:bottom w:val="single" w:color="000000" w:sz="4" w:space="0"/>
              <w:right w:val="single" w:color="000000" w:sz="4" w:space="0"/>
            </w:tcBorders>
            <w:vAlign w:val="center"/>
          </w:tcPr>
          <w:p>
            <w:pPr>
              <w:jc w:val="right"/>
              <w:rPr>
                <w:rFonts w:hint="eastAsia"/>
                <w:color w:val="000000"/>
                <w:sz w:val="22"/>
                <w:szCs w:val="22"/>
                <w:lang w:val="en-US" w:eastAsia="zh-CN"/>
              </w:rPr>
            </w:pPr>
            <w:r>
              <w:rPr>
                <w:rFonts w:hint="eastAsia"/>
                <w:color w:val="000000"/>
                <w:sz w:val="22"/>
                <w:szCs w:val="22"/>
                <w:lang w:val="en-US" w:eastAsia="zh-CN"/>
              </w:rPr>
              <w:t>11.96</w:t>
            </w:r>
          </w:p>
        </w:tc>
        <w:tc>
          <w:tcPr>
            <w:tcW w:w="1418" w:type="dxa"/>
            <w:tcBorders>
              <w:top w:val="single" w:color="000000" w:sz="4" w:space="0"/>
              <w:left w:val="nil"/>
              <w:bottom w:val="single" w:color="000000" w:sz="4" w:space="0"/>
              <w:right w:val="single" w:color="000000" w:sz="4" w:space="0"/>
            </w:tcBorders>
            <w:vAlign w:val="center"/>
          </w:tcPr>
          <w:p>
            <w:pPr>
              <w:jc w:val="right"/>
              <w:rPr>
                <w:rFonts w:hint="eastAsia"/>
                <w:color w:val="000000"/>
                <w:sz w:val="22"/>
                <w:szCs w:val="22"/>
                <w:lang w:val="en-US" w:eastAsia="zh-CN"/>
              </w:rPr>
            </w:pPr>
            <w:r>
              <w:rPr>
                <w:rFonts w:hint="eastAsia"/>
                <w:color w:val="000000"/>
                <w:sz w:val="22"/>
                <w:szCs w:val="22"/>
                <w:lang w:val="en-US" w:eastAsia="zh-CN"/>
              </w:rPr>
              <w:t>11.96</w:t>
            </w:r>
          </w:p>
        </w:tc>
        <w:tc>
          <w:tcPr>
            <w:tcW w:w="1417" w:type="dxa"/>
            <w:tcBorders>
              <w:top w:val="single" w:color="000000" w:sz="4" w:space="0"/>
              <w:left w:val="nil"/>
              <w:bottom w:val="single" w:color="000000" w:sz="4" w:space="0"/>
              <w:right w:val="single" w:color="000000" w:sz="4" w:space="0"/>
            </w:tcBorders>
            <w:vAlign w:val="center"/>
          </w:tcPr>
          <w:p>
            <w:pPr>
              <w:jc w:val="right"/>
              <w:rPr>
                <w:color w:val="000000"/>
                <w:sz w:val="22"/>
                <w:szCs w:val="22"/>
              </w:rPr>
            </w:pPr>
            <w:r>
              <w:rPr>
                <w:color w:val="000000"/>
                <w:sz w:val="22"/>
                <w:szCs w:val="22"/>
              </w:rPr>
              <w:t xml:space="preserve">0.00 </w:t>
            </w:r>
          </w:p>
        </w:tc>
        <w:tc>
          <w:tcPr>
            <w:tcW w:w="1418" w:type="dxa"/>
            <w:tcBorders>
              <w:top w:val="single" w:color="000000" w:sz="4" w:space="0"/>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417" w:type="dxa"/>
            <w:tcBorders>
              <w:top w:val="single" w:color="000000" w:sz="4" w:space="0"/>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c>
          <w:tcPr>
            <w:tcW w:w="1447" w:type="dxa"/>
            <w:tcBorders>
              <w:top w:val="single" w:color="000000" w:sz="4" w:space="0"/>
              <w:left w:val="nil"/>
              <w:bottom w:val="single" w:color="000000" w:sz="4" w:space="0"/>
              <w:right w:val="single" w:color="000000" w:sz="4" w:space="0"/>
            </w:tcBorders>
            <w:vAlign w:val="center"/>
          </w:tcPr>
          <w:p>
            <w:pPr>
              <w:jc w:val="right"/>
              <w:rPr>
                <w:rFonts w:ascii="宋体" w:cs="宋体"/>
                <w:color w:val="000000"/>
                <w:sz w:val="22"/>
                <w:szCs w:val="22"/>
              </w:rPr>
            </w:pPr>
            <w:r>
              <w:rPr>
                <w:color w:val="000000"/>
                <w:sz w:val="22"/>
                <w:szCs w:val="22"/>
              </w:rPr>
              <w:t xml:space="preserve">0.00 </w:t>
            </w:r>
          </w:p>
        </w:tc>
      </w:tr>
    </w:tbl>
    <w:p>
      <w:pPr>
        <w:spacing w:line="320" w:lineRule="exact"/>
      </w:pPr>
      <w:r>
        <w:t xml:space="preserve">   </w:t>
      </w:r>
      <w:r>
        <w:rPr>
          <w:rFonts w:hint="eastAsia"/>
        </w:rPr>
        <w:t>注：本表反映部门本年度各项支出情况。</w:t>
      </w:r>
    </w:p>
    <w:p>
      <w:pPr>
        <w:jc w:val="cente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p>
    <w:p>
      <w:pPr>
        <w:jc w:val="center"/>
        <w:rPr>
          <w:rFonts w:ascii="方正小标宋简体" w:hAnsi="宋体" w:eastAsia="方正小标宋简体" w:cs="宋体"/>
          <w:kern w:val="0"/>
          <w:sz w:val="36"/>
          <w:szCs w:val="36"/>
        </w:rPr>
      </w:pPr>
    </w:p>
    <w:p>
      <w:pPr>
        <w:jc w:val="center"/>
        <w:rPr>
          <w:rFonts w:ascii="仿宋_GB2312" w:hAnsi="黑体" w:eastAsia="仿宋_GB2312"/>
          <w:sz w:val="32"/>
          <w:szCs w:val="32"/>
        </w:rPr>
      </w:pPr>
      <w:r>
        <w:rPr>
          <w:rFonts w:hint="eastAsia" w:ascii="方正小标宋简体" w:hAnsi="宋体" w:eastAsia="方正小标宋简体" w:cs="宋体"/>
          <w:kern w:val="0"/>
          <w:sz w:val="36"/>
          <w:szCs w:val="36"/>
        </w:rPr>
        <w:t>表四：财政拨款收入支出决算总表</w:t>
      </w:r>
    </w:p>
    <w:p>
      <w:pPr>
        <w:jc w:val="center"/>
        <w:rPr>
          <w:rFonts w:ascii="仿宋_GB2312" w:hAnsi="黑体" w:eastAsia="仿宋_GB2312"/>
          <w:sz w:val="32"/>
          <w:szCs w:val="32"/>
        </w:rPr>
      </w:pPr>
      <w:r>
        <w:rPr>
          <w:rFonts w:ascii="仿宋_GB2312" w:hAnsi="黑体" w:eastAsia="仿宋_GB2312"/>
          <w:sz w:val="32"/>
          <w:szCs w:val="32"/>
        </w:rPr>
        <w:t xml:space="preserve">                                                                         </w:t>
      </w:r>
      <w:r>
        <w:rPr>
          <w:rFonts w:hint="eastAsia"/>
          <w:sz w:val="22"/>
          <w:szCs w:val="22"/>
        </w:rPr>
        <w:t>单位：万元</w:t>
      </w:r>
    </w:p>
    <w:tbl>
      <w:tblPr>
        <w:tblStyle w:val="7"/>
        <w:tblpPr w:leftFromText="180" w:rightFromText="180" w:vertAnchor="text" w:horzAnchor="margin" w:tblpXSpec="center" w:tblpY="127"/>
        <w:tblOverlap w:val="never"/>
        <w:tblW w:w="13765" w:type="dxa"/>
        <w:tblInd w:w="0" w:type="dxa"/>
        <w:tblLayout w:type="fixed"/>
        <w:tblCellMar>
          <w:top w:w="0" w:type="dxa"/>
          <w:left w:w="108" w:type="dxa"/>
          <w:bottom w:w="0" w:type="dxa"/>
          <w:right w:w="108" w:type="dxa"/>
        </w:tblCellMar>
      </w:tblPr>
      <w:tblGrid>
        <w:gridCol w:w="4216"/>
        <w:gridCol w:w="566"/>
        <w:gridCol w:w="1194"/>
        <w:gridCol w:w="3483"/>
        <w:gridCol w:w="569"/>
        <w:gridCol w:w="1260"/>
        <w:gridCol w:w="7"/>
        <w:gridCol w:w="1154"/>
        <w:gridCol w:w="1316"/>
      </w:tblGrid>
      <w:tr>
        <w:tblPrEx>
          <w:tblLayout w:type="fixed"/>
          <w:tblCellMar>
            <w:top w:w="0" w:type="dxa"/>
            <w:left w:w="108" w:type="dxa"/>
            <w:bottom w:w="0" w:type="dxa"/>
            <w:right w:w="108" w:type="dxa"/>
          </w:tblCellMar>
        </w:tblPrEx>
        <w:trPr>
          <w:trHeight w:val="300" w:hRule="atLeast"/>
        </w:trPr>
        <w:tc>
          <w:tcPr>
            <w:tcW w:w="5976" w:type="dxa"/>
            <w:gridSpan w:val="3"/>
            <w:tcBorders>
              <w:top w:val="single" w:color="auto" w:sz="4" w:space="0"/>
              <w:left w:val="single" w:color="auto" w:sz="4" w:space="0"/>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收</w:t>
            </w:r>
            <w:r>
              <w:rPr>
                <w:rFonts w:ascii="MingLiU" w:hAnsi="MingLiU" w:eastAsia="MingLiU" w:cs="Arial"/>
                <w:kern w:val="0"/>
                <w:sz w:val="22"/>
                <w:szCs w:val="22"/>
              </w:rPr>
              <w:t xml:space="preserve"> </w:t>
            </w:r>
            <w:r>
              <w:rPr>
                <w:rFonts w:hint="eastAsia" w:ascii="MingLiU" w:hAnsi="MingLiU" w:eastAsia="MingLiU" w:cs="Arial"/>
                <w:kern w:val="0"/>
                <w:sz w:val="22"/>
                <w:szCs w:val="22"/>
              </w:rPr>
              <w:t>入</w:t>
            </w:r>
          </w:p>
        </w:tc>
        <w:tc>
          <w:tcPr>
            <w:tcW w:w="7789" w:type="dxa"/>
            <w:gridSpan w:val="6"/>
            <w:tcBorders>
              <w:top w:val="single" w:color="auto" w:sz="4" w:space="0"/>
              <w:left w:val="nil"/>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支</w:t>
            </w:r>
            <w:r>
              <w:rPr>
                <w:rFonts w:ascii="MingLiU" w:hAnsi="MingLiU" w:eastAsia="MingLiU" w:cs="Arial"/>
                <w:kern w:val="0"/>
                <w:sz w:val="22"/>
                <w:szCs w:val="22"/>
              </w:rPr>
              <w:t xml:space="preserve"> </w:t>
            </w:r>
            <w:r>
              <w:rPr>
                <w:rFonts w:hint="eastAsia" w:ascii="MingLiU" w:hAnsi="MingLiU" w:eastAsia="MingLiU" w:cs="Arial"/>
                <w:kern w:val="0"/>
                <w:sz w:val="22"/>
                <w:szCs w:val="22"/>
              </w:rPr>
              <w:t>出</w:t>
            </w:r>
          </w:p>
        </w:tc>
      </w:tr>
      <w:tr>
        <w:tblPrEx>
          <w:tblLayout w:type="fixed"/>
          <w:tblCellMar>
            <w:top w:w="0" w:type="dxa"/>
            <w:left w:w="108" w:type="dxa"/>
            <w:bottom w:w="0" w:type="dxa"/>
            <w:right w:w="108" w:type="dxa"/>
          </w:tblCellMar>
        </w:tblPrEx>
        <w:trPr>
          <w:trHeight w:val="732" w:hRule="atLeast"/>
        </w:trPr>
        <w:tc>
          <w:tcPr>
            <w:tcW w:w="4216" w:type="dxa"/>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项</w:t>
            </w:r>
            <w:r>
              <w:rPr>
                <w:rFonts w:ascii="宋体" w:hAnsi="宋体" w:cs="Arial"/>
                <w:kern w:val="0"/>
                <w:sz w:val="22"/>
                <w:szCs w:val="22"/>
              </w:rPr>
              <w:t xml:space="preserve"> </w:t>
            </w:r>
            <w:r>
              <w:rPr>
                <w:rFonts w:hint="eastAsia" w:ascii="宋体" w:hAnsi="宋体" w:cs="Arial"/>
                <w:kern w:val="0"/>
                <w:sz w:val="22"/>
                <w:szCs w:val="22"/>
              </w:rPr>
              <w:t>目</w:t>
            </w:r>
          </w:p>
        </w:tc>
        <w:tc>
          <w:tcPr>
            <w:tcW w:w="566" w:type="dxa"/>
            <w:tcBorders>
              <w:top w:val="nil"/>
              <w:left w:val="nil"/>
              <w:bottom w:val="single" w:color="auto" w:sz="4" w:space="0"/>
              <w:right w:val="single" w:color="auto" w:sz="4" w:space="0"/>
            </w:tcBorders>
            <w:vAlign w:val="center"/>
          </w:tcPr>
          <w:p>
            <w:pPr>
              <w:widowControl/>
              <w:jc w:val="center"/>
              <w:rPr>
                <w:rFonts w:ascii="宋体" w:cs="Arial"/>
                <w:kern w:val="0"/>
                <w:sz w:val="22"/>
                <w:szCs w:val="22"/>
              </w:rPr>
            </w:pPr>
            <w:r>
              <w:rPr>
                <w:rFonts w:hint="eastAsia" w:ascii="宋体" w:hAnsi="宋体" w:cs="Arial"/>
                <w:kern w:val="0"/>
                <w:sz w:val="22"/>
                <w:szCs w:val="22"/>
              </w:rPr>
              <w:t>行次</w:t>
            </w:r>
          </w:p>
        </w:tc>
        <w:tc>
          <w:tcPr>
            <w:tcW w:w="1194"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金额</w:t>
            </w:r>
          </w:p>
        </w:tc>
        <w:tc>
          <w:tcPr>
            <w:tcW w:w="3483"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项</w:t>
            </w:r>
            <w:r>
              <w:rPr>
                <w:rFonts w:ascii="宋体" w:hAnsi="宋体" w:cs="Arial"/>
                <w:kern w:val="0"/>
                <w:sz w:val="22"/>
                <w:szCs w:val="22"/>
              </w:rPr>
              <w:t xml:space="preserve"> </w:t>
            </w:r>
            <w:r>
              <w:rPr>
                <w:rFonts w:hint="eastAsia" w:ascii="宋体" w:hAnsi="宋体" w:cs="Arial"/>
                <w:kern w:val="0"/>
                <w:sz w:val="22"/>
                <w:szCs w:val="22"/>
              </w:rPr>
              <w:t>目</w:t>
            </w:r>
          </w:p>
        </w:tc>
        <w:tc>
          <w:tcPr>
            <w:tcW w:w="569" w:type="dxa"/>
            <w:tcBorders>
              <w:top w:val="nil"/>
              <w:left w:val="nil"/>
              <w:bottom w:val="single" w:color="auto" w:sz="4" w:space="0"/>
              <w:right w:val="single" w:color="auto" w:sz="4" w:space="0"/>
            </w:tcBorders>
            <w:vAlign w:val="center"/>
          </w:tcPr>
          <w:p>
            <w:pPr>
              <w:widowControl/>
              <w:jc w:val="center"/>
              <w:rPr>
                <w:rFonts w:ascii="宋体" w:cs="Arial"/>
                <w:kern w:val="0"/>
                <w:sz w:val="22"/>
                <w:szCs w:val="22"/>
              </w:rPr>
            </w:pPr>
            <w:r>
              <w:rPr>
                <w:rFonts w:hint="eastAsia" w:ascii="宋体" w:hAnsi="宋体" w:cs="Arial"/>
                <w:kern w:val="0"/>
                <w:sz w:val="22"/>
                <w:szCs w:val="22"/>
              </w:rPr>
              <w:t>行次</w:t>
            </w:r>
          </w:p>
        </w:tc>
        <w:tc>
          <w:tcPr>
            <w:tcW w:w="1267" w:type="dxa"/>
            <w:gridSpan w:val="2"/>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合计</w:t>
            </w:r>
          </w:p>
        </w:tc>
        <w:tc>
          <w:tcPr>
            <w:tcW w:w="1154" w:type="dxa"/>
            <w:tcBorders>
              <w:top w:val="nil"/>
              <w:left w:val="nil"/>
              <w:bottom w:val="single" w:color="auto" w:sz="4" w:space="0"/>
              <w:right w:val="single" w:color="auto" w:sz="4" w:space="0"/>
            </w:tcBorders>
            <w:vAlign w:val="center"/>
          </w:tcPr>
          <w:p>
            <w:pPr>
              <w:widowControl/>
              <w:jc w:val="center"/>
              <w:rPr>
                <w:rFonts w:ascii="宋体" w:cs="Arial"/>
                <w:kern w:val="0"/>
                <w:sz w:val="22"/>
                <w:szCs w:val="22"/>
              </w:rPr>
            </w:pPr>
            <w:r>
              <w:rPr>
                <w:rFonts w:hint="eastAsia" w:ascii="宋体" w:hAnsi="宋体" w:cs="Arial"/>
                <w:kern w:val="0"/>
                <w:sz w:val="22"/>
                <w:szCs w:val="22"/>
              </w:rPr>
              <w:t>一般公共预算财政拨款</w:t>
            </w:r>
          </w:p>
        </w:tc>
        <w:tc>
          <w:tcPr>
            <w:tcW w:w="1316" w:type="dxa"/>
            <w:tcBorders>
              <w:top w:val="nil"/>
              <w:left w:val="nil"/>
              <w:bottom w:val="single" w:color="auto" w:sz="4" w:space="0"/>
              <w:right w:val="single" w:color="auto" w:sz="4" w:space="0"/>
            </w:tcBorders>
            <w:vAlign w:val="center"/>
          </w:tcPr>
          <w:p>
            <w:pPr>
              <w:widowControl/>
              <w:jc w:val="center"/>
              <w:rPr>
                <w:rFonts w:ascii="宋体" w:cs="Arial"/>
                <w:kern w:val="0"/>
                <w:sz w:val="22"/>
                <w:szCs w:val="22"/>
              </w:rPr>
            </w:pPr>
            <w:r>
              <w:rPr>
                <w:rFonts w:hint="eastAsia" w:ascii="宋体" w:hAnsi="宋体" w:cs="Arial"/>
                <w:kern w:val="0"/>
                <w:sz w:val="22"/>
                <w:szCs w:val="22"/>
              </w:rPr>
              <w:t>政府性基金预算财政拨款</w:t>
            </w:r>
          </w:p>
        </w:tc>
      </w:tr>
      <w:tr>
        <w:tblPrEx>
          <w:tblLayout w:type="fixed"/>
          <w:tblCellMar>
            <w:top w:w="0" w:type="dxa"/>
            <w:left w:w="108" w:type="dxa"/>
            <w:bottom w:w="0" w:type="dxa"/>
            <w:right w:w="108" w:type="dxa"/>
          </w:tblCellMar>
        </w:tblPrEx>
        <w:trPr>
          <w:trHeight w:val="288" w:hRule="atLeast"/>
        </w:trPr>
        <w:tc>
          <w:tcPr>
            <w:tcW w:w="4216" w:type="dxa"/>
            <w:tcBorders>
              <w:top w:val="nil"/>
              <w:left w:val="single" w:color="auto" w:sz="4" w:space="0"/>
              <w:bottom w:val="single" w:color="auto" w:sz="4" w:space="0"/>
              <w:right w:val="single" w:color="auto" w:sz="4" w:space="0"/>
            </w:tcBorders>
          </w:tcPr>
          <w:p>
            <w:pPr>
              <w:widowControl/>
              <w:jc w:val="center"/>
              <w:rPr>
                <w:rFonts w:ascii="宋体" w:cs="Arial"/>
                <w:color w:val="000000"/>
                <w:kern w:val="0"/>
                <w:sz w:val="22"/>
                <w:szCs w:val="22"/>
              </w:rPr>
            </w:pPr>
            <w:r>
              <w:rPr>
                <w:rFonts w:hint="eastAsia" w:ascii="宋体" w:hAnsi="宋体" w:cs="Arial"/>
                <w:kern w:val="0"/>
                <w:sz w:val="22"/>
                <w:szCs w:val="22"/>
              </w:rPr>
              <w:t>栏</w:t>
            </w:r>
            <w:r>
              <w:rPr>
                <w:rFonts w:ascii="宋体" w:hAnsi="宋体" w:cs="Arial"/>
                <w:kern w:val="0"/>
                <w:sz w:val="22"/>
                <w:szCs w:val="22"/>
              </w:rPr>
              <w:t xml:space="preserve"> </w:t>
            </w:r>
            <w:r>
              <w:rPr>
                <w:rFonts w:hint="eastAsia" w:ascii="宋体" w:hAnsi="宋体" w:cs="Arial"/>
                <w:kern w:val="0"/>
                <w:sz w:val="22"/>
                <w:szCs w:val="22"/>
              </w:rPr>
              <w:t>次</w:t>
            </w:r>
          </w:p>
        </w:tc>
        <w:tc>
          <w:tcPr>
            <w:tcW w:w="566"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c>
          <w:tcPr>
            <w:tcW w:w="1194"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1</w:t>
            </w:r>
          </w:p>
        </w:tc>
        <w:tc>
          <w:tcPr>
            <w:tcW w:w="3483" w:type="dxa"/>
            <w:tcBorders>
              <w:top w:val="nil"/>
              <w:left w:val="nil"/>
              <w:bottom w:val="single" w:color="auto" w:sz="4" w:space="0"/>
              <w:right w:val="single" w:color="auto" w:sz="4" w:space="0"/>
            </w:tcBorders>
          </w:tcPr>
          <w:p>
            <w:pPr>
              <w:widowControl/>
              <w:ind w:firstLine="880" w:firstLineChars="400"/>
              <w:jc w:val="left"/>
              <w:rPr>
                <w:rFonts w:ascii="宋体" w:cs="Arial"/>
                <w:color w:val="000000"/>
                <w:kern w:val="0"/>
                <w:sz w:val="22"/>
                <w:szCs w:val="22"/>
              </w:rPr>
            </w:pPr>
            <w:r>
              <w:rPr>
                <w:rFonts w:hint="eastAsia" w:ascii="宋体" w:hAnsi="宋体" w:cs="Arial"/>
                <w:kern w:val="0"/>
                <w:sz w:val="22"/>
                <w:szCs w:val="22"/>
              </w:rPr>
              <w:t>栏</w:t>
            </w:r>
            <w:r>
              <w:rPr>
                <w:rFonts w:ascii="宋体" w:hAnsi="宋体" w:cs="Arial"/>
                <w:kern w:val="0"/>
                <w:sz w:val="22"/>
                <w:szCs w:val="22"/>
              </w:rPr>
              <w:t xml:space="preserve"> </w:t>
            </w:r>
            <w:r>
              <w:rPr>
                <w:rFonts w:hint="eastAsia" w:ascii="宋体" w:hAnsi="宋体" w:cs="Arial"/>
                <w:kern w:val="0"/>
                <w:sz w:val="22"/>
                <w:szCs w:val="22"/>
              </w:rPr>
              <w:t>次</w:t>
            </w:r>
          </w:p>
        </w:tc>
        <w:tc>
          <w:tcPr>
            <w:tcW w:w="569" w:type="dxa"/>
            <w:tcBorders>
              <w:top w:val="nil"/>
              <w:left w:val="nil"/>
              <w:bottom w:val="single" w:color="auto" w:sz="4" w:space="0"/>
              <w:right w:val="single" w:color="auto" w:sz="4" w:space="0"/>
            </w:tcBorders>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　</w:t>
            </w:r>
          </w:p>
        </w:tc>
        <w:tc>
          <w:tcPr>
            <w:tcW w:w="1267" w:type="dxa"/>
            <w:gridSpan w:val="2"/>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2</w:t>
            </w:r>
          </w:p>
        </w:tc>
        <w:tc>
          <w:tcPr>
            <w:tcW w:w="1154"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3</w:t>
            </w:r>
          </w:p>
        </w:tc>
        <w:tc>
          <w:tcPr>
            <w:tcW w:w="1316"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4</w:t>
            </w:r>
          </w:p>
        </w:tc>
      </w:tr>
      <w:tr>
        <w:tblPrEx>
          <w:tblLayout w:type="fixed"/>
          <w:tblCellMar>
            <w:top w:w="0" w:type="dxa"/>
            <w:left w:w="108" w:type="dxa"/>
            <w:bottom w:w="0" w:type="dxa"/>
            <w:right w:w="108" w:type="dxa"/>
          </w:tblCellMar>
        </w:tblPrEx>
        <w:trPr>
          <w:trHeight w:val="288" w:hRule="atLeast"/>
        </w:trPr>
        <w:tc>
          <w:tcPr>
            <w:tcW w:w="4216" w:type="dxa"/>
            <w:tcBorders>
              <w:top w:val="nil"/>
              <w:left w:val="single" w:color="auto" w:sz="4" w:space="0"/>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kern w:val="0"/>
                <w:sz w:val="22"/>
                <w:szCs w:val="22"/>
              </w:rPr>
              <w:t>一、一般公共预算财政拨款收入</w:t>
            </w:r>
          </w:p>
        </w:tc>
        <w:tc>
          <w:tcPr>
            <w:tcW w:w="566"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1</w:t>
            </w:r>
          </w:p>
        </w:tc>
        <w:tc>
          <w:tcPr>
            <w:tcW w:w="1194" w:type="dxa"/>
            <w:tcBorders>
              <w:top w:val="nil"/>
              <w:left w:val="nil"/>
              <w:bottom w:val="single" w:color="auto" w:sz="4" w:space="0"/>
              <w:right w:val="single" w:color="auto" w:sz="4" w:space="0"/>
            </w:tcBorders>
          </w:tcPr>
          <w:p>
            <w:pPr>
              <w:widowControl/>
              <w:ind w:firstLine="33" w:firstLineChars="15"/>
              <w:jc w:val="right"/>
              <w:rPr>
                <w:rFonts w:hint="eastAsia" w:asci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376.26</w:t>
            </w:r>
          </w:p>
        </w:tc>
        <w:tc>
          <w:tcPr>
            <w:tcW w:w="3483" w:type="dxa"/>
            <w:tcBorders>
              <w:top w:val="nil"/>
              <w:left w:val="nil"/>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kern w:val="0"/>
                <w:sz w:val="22"/>
                <w:szCs w:val="22"/>
              </w:rPr>
              <w:t>一、一般公共服务支出</w:t>
            </w:r>
          </w:p>
        </w:tc>
        <w:tc>
          <w:tcPr>
            <w:tcW w:w="569"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18</w:t>
            </w:r>
          </w:p>
        </w:tc>
        <w:tc>
          <w:tcPr>
            <w:tcW w:w="1267" w:type="dxa"/>
            <w:gridSpan w:val="2"/>
            <w:tcBorders>
              <w:top w:val="nil"/>
              <w:left w:val="nil"/>
              <w:bottom w:val="single" w:color="auto" w:sz="4" w:space="0"/>
              <w:right w:val="single" w:color="auto" w:sz="4" w:space="0"/>
            </w:tcBorders>
          </w:tcPr>
          <w:p>
            <w:pPr>
              <w:widowControl/>
              <w:ind w:firstLine="30" w:firstLineChars="14"/>
              <w:jc w:val="right"/>
              <w:rPr>
                <w:rFonts w:hint="eastAsia" w:ascii="宋体" w:cs="Arial"/>
                <w:color w:val="000000"/>
                <w:kern w:val="0"/>
                <w:sz w:val="22"/>
                <w:szCs w:val="22"/>
                <w:lang w:val="en-US" w:eastAsia="zh-CN"/>
              </w:rPr>
            </w:pPr>
            <w:r>
              <w:rPr>
                <w:rFonts w:hint="eastAsia" w:ascii="宋体" w:cs="Arial"/>
                <w:color w:val="000000"/>
                <w:kern w:val="0"/>
                <w:sz w:val="22"/>
                <w:szCs w:val="22"/>
                <w:lang w:val="en-US" w:eastAsia="zh-CN"/>
              </w:rPr>
              <w:t>354.77</w:t>
            </w:r>
          </w:p>
        </w:tc>
        <w:tc>
          <w:tcPr>
            <w:tcW w:w="1154" w:type="dxa"/>
            <w:tcBorders>
              <w:top w:val="nil"/>
              <w:left w:val="nil"/>
              <w:bottom w:val="single" w:color="auto" w:sz="4" w:space="0"/>
              <w:right w:val="single" w:color="auto" w:sz="4" w:space="0"/>
            </w:tcBorders>
          </w:tcPr>
          <w:p>
            <w:pPr>
              <w:widowControl/>
              <w:ind w:firstLine="30" w:firstLineChars="14"/>
              <w:jc w:val="right"/>
              <w:rPr>
                <w:rFonts w:hint="eastAsia" w:ascii="宋体" w:cs="Arial"/>
                <w:color w:val="000000"/>
                <w:kern w:val="0"/>
                <w:sz w:val="22"/>
                <w:szCs w:val="22"/>
                <w:lang w:val="en-US" w:eastAsia="zh-CN"/>
              </w:rPr>
            </w:pPr>
            <w:r>
              <w:rPr>
                <w:rFonts w:hint="eastAsia" w:ascii="宋体" w:cs="Arial"/>
                <w:color w:val="000000"/>
                <w:kern w:val="0"/>
                <w:sz w:val="22"/>
                <w:szCs w:val="22"/>
                <w:lang w:val="en-US" w:eastAsia="zh-CN"/>
              </w:rPr>
              <w:t>354.77</w:t>
            </w:r>
          </w:p>
        </w:tc>
        <w:tc>
          <w:tcPr>
            <w:tcW w:w="1316" w:type="dxa"/>
            <w:tcBorders>
              <w:top w:val="nil"/>
              <w:left w:val="nil"/>
              <w:bottom w:val="single" w:color="auto" w:sz="4" w:space="0"/>
              <w:right w:val="single" w:color="auto" w:sz="4" w:space="0"/>
            </w:tcBorders>
          </w:tcPr>
          <w:p>
            <w:pPr>
              <w:widowControl/>
              <w:ind w:firstLine="30" w:firstLineChars="14"/>
              <w:jc w:val="right"/>
              <w:rPr>
                <w:rFonts w:ascii="宋体" w:cs="Arial"/>
                <w:color w:val="000000"/>
                <w:kern w:val="0"/>
                <w:sz w:val="22"/>
                <w:szCs w:val="22"/>
              </w:rPr>
            </w:pPr>
            <w:r>
              <w:rPr>
                <w:rFonts w:ascii="宋体" w:cs="Arial"/>
                <w:color w:val="000000"/>
                <w:kern w:val="0"/>
                <w:sz w:val="22"/>
                <w:szCs w:val="22"/>
              </w:rPr>
              <w:t>0.00</w:t>
            </w:r>
          </w:p>
        </w:tc>
      </w:tr>
      <w:tr>
        <w:tblPrEx>
          <w:tblLayout w:type="fixed"/>
          <w:tblCellMar>
            <w:top w:w="0" w:type="dxa"/>
            <w:left w:w="108" w:type="dxa"/>
            <w:bottom w:w="0" w:type="dxa"/>
            <w:right w:w="108" w:type="dxa"/>
          </w:tblCellMar>
        </w:tblPrEx>
        <w:trPr>
          <w:trHeight w:val="288" w:hRule="atLeast"/>
        </w:trPr>
        <w:tc>
          <w:tcPr>
            <w:tcW w:w="4216" w:type="dxa"/>
            <w:tcBorders>
              <w:top w:val="nil"/>
              <w:left w:val="single" w:color="auto" w:sz="4" w:space="0"/>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kern w:val="0"/>
                <w:sz w:val="22"/>
                <w:szCs w:val="22"/>
              </w:rPr>
              <w:t>二、政府性基金预算财政拨款收入</w:t>
            </w:r>
          </w:p>
        </w:tc>
        <w:tc>
          <w:tcPr>
            <w:tcW w:w="566"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2</w:t>
            </w:r>
          </w:p>
        </w:tc>
        <w:tc>
          <w:tcPr>
            <w:tcW w:w="1194" w:type="dxa"/>
            <w:tcBorders>
              <w:top w:val="nil"/>
              <w:left w:val="nil"/>
              <w:bottom w:val="single" w:color="auto" w:sz="4" w:space="0"/>
              <w:right w:val="single" w:color="auto" w:sz="4" w:space="0"/>
            </w:tcBorders>
          </w:tcPr>
          <w:p>
            <w:pPr>
              <w:widowControl/>
              <w:ind w:firstLine="33" w:firstLineChars="15"/>
              <w:jc w:val="right"/>
              <w:rPr>
                <w:rFonts w:ascii="宋体" w:cs="Arial"/>
                <w:color w:val="000000"/>
                <w:kern w:val="0"/>
                <w:sz w:val="22"/>
                <w:szCs w:val="22"/>
              </w:rPr>
            </w:pPr>
            <w:r>
              <w:rPr>
                <w:rFonts w:ascii="宋体" w:cs="Arial"/>
                <w:color w:val="000000"/>
                <w:kern w:val="0"/>
                <w:sz w:val="22"/>
                <w:szCs w:val="22"/>
              </w:rPr>
              <w:t>0.00</w:t>
            </w:r>
          </w:p>
        </w:tc>
        <w:tc>
          <w:tcPr>
            <w:tcW w:w="3483" w:type="dxa"/>
            <w:tcBorders>
              <w:top w:val="nil"/>
              <w:left w:val="nil"/>
              <w:bottom w:val="single" w:color="auto" w:sz="4" w:space="0"/>
              <w:right w:val="single" w:color="auto" w:sz="4" w:space="0"/>
            </w:tcBorders>
            <w:vAlign w:val="center"/>
          </w:tcPr>
          <w:p>
            <w:pPr>
              <w:rPr>
                <w:rFonts w:ascii="宋体" w:cs="宋体"/>
                <w:sz w:val="22"/>
                <w:szCs w:val="22"/>
              </w:rPr>
            </w:pPr>
            <w:r>
              <w:rPr>
                <w:rFonts w:hint="eastAsia"/>
                <w:sz w:val="22"/>
                <w:szCs w:val="22"/>
              </w:rPr>
              <w:t>二、外交支出</w:t>
            </w:r>
          </w:p>
        </w:tc>
        <w:tc>
          <w:tcPr>
            <w:tcW w:w="569"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19</w:t>
            </w:r>
          </w:p>
        </w:tc>
        <w:tc>
          <w:tcPr>
            <w:tcW w:w="1267" w:type="dxa"/>
            <w:gridSpan w:val="2"/>
            <w:tcBorders>
              <w:top w:val="nil"/>
              <w:left w:val="nil"/>
              <w:bottom w:val="single" w:color="auto" w:sz="4" w:space="0"/>
              <w:right w:val="single" w:color="auto" w:sz="4" w:space="0"/>
            </w:tcBorders>
          </w:tcPr>
          <w:p>
            <w:pPr>
              <w:widowControl/>
              <w:ind w:firstLine="30" w:firstLineChars="14"/>
              <w:jc w:val="right"/>
              <w:rPr>
                <w:rFonts w:ascii="宋体" w:cs="Arial"/>
                <w:color w:val="000000"/>
                <w:kern w:val="0"/>
                <w:sz w:val="22"/>
                <w:szCs w:val="22"/>
              </w:rPr>
            </w:pPr>
            <w:r>
              <w:rPr>
                <w:rFonts w:ascii="宋体" w:cs="Arial"/>
                <w:color w:val="000000"/>
                <w:kern w:val="0"/>
                <w:sz w:val="22"/>
                <w:szCs w:val="22"/>
              </w:rPr>
              <w:t>0.00</w:t>
            </w:r>
          </w:p>
        </w:tc>
        <w:tc>
          <w:tcPr>
            <w:tcW w:w="1154" w:type="dxa"/>
            <w:tcBorders>
              <w:top w:val="nil"/>
              <w:left w:val="nil"/>
              <w:bottom w:val="single" w:color="auto" w:sz="4" w:space="0"/>
              <w:right w:val="single" w:color="auto" w:sz="4" w:space="0"/>
            </w:tcBorders>
          </w:tcPr>
          <w:p>
            <w:pPr>
              <w:widowControl/>
              <w:ind w:firstLine="30" w:firstLineChars="14"/>
              <w:jc w:val="right"/>
              <w:rPr>
                <w:rFonts w:ascii="宋体" w:cs="Arial"/>
                <w:color w:val="000000"/>
                <w:kern w:val="0"/>
                <w:sz w:val="22"/>
                <w:szCs w:val="22"/>
              </w:rPr>
            </w:pPr>
            <w:r>
              <w:rPr>
                <w:rFonts w:ascii="宋体" w:cs="Arial"/>
                <w:color w:val="000000"/>
                <w:kern w:val="0"/>
                <w:sz w:val="22"/>
                <w:szCs w:val="22"/>
              </w:rPr>
              <w:t>0.00</w:t>
            </w:r>
          </w:p>
        </w:tc>
        <w:tc>
          <w:tcPr>
            <w:tcW w:w="1316" w:type="dxa"/>
            <w:tcBorders>
              <w:top w:val="nil"/>
              <w:left w:val="nil"/>
              <w:bottom w:val="single" w:color="auto" w:sz="4" w:space="0"/>
              <w:right w:val="single" w:color="auto" w:sz="4" w:space="0"/>
            </w:tcBorders>
          </w:tcPr>
          <w:p>
            <w:pPr>
              <w:widowControl/>
              <w:ind w:firstLine="30" w:firstLineChars="14"/>
              <w:jc w:val="right"/>
              <w:rPr>
                <w:rFonts w:ascii="宋体" w:cs="Arial"/>
                <w:color w:val="000000"/>
                <w:kern w:val="0"/>
                <w:sz w:val="22"/>
                <w:szCs w:val="22"/>
              </w:rPr>
            </w:pPr>
            <w:r>
              <w:rPr>
                <w:rFonts w:ascii="宋体" w:cs="Arial"/>
                <w:color w:val="000000"/>
                <w:kern w:val="0"/>
                <w:sz w:val="22"/>
                <w:szCs w:val="22"/>
              </w:rPr>
              <w:t>0.00</w:t>
            </w:r>
          </w:p>
        </w:tc>
      </w:tr>
      <w:tr>
        <w:tblPrEx>
          <w:tblLayout w:type="fixed"/>
          <w:tblCellMar>
            <w:top w:w="0" w:type="dxa"/>
            <w:left w:w="108" w:type="dxa"/>
            <w:bottom w:w="0" w:type="dxa"/>
            <w:right w:w="108" w:type="dxa"/>
          </w:tblCellMar>
        </w:tblPrEx>
        <w:trPr>
          <w:trHeight w:val="288" w:hRule="atLeast"/>
        </w:trPr>
        <w:tc>
          <w:tcPr>
            <w:tcW w:w="4216" w:type="dxa"/>
            <w:tcBorders>
              <w:top w:val="nil"/>
              <w:left w:val="single" w:color="auto" w:sz="4" w:space="0"/>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rPr>
              <w:t>三、国有资本经营预算财政拨款</w:t>
            </w:r>
          </w:p>
        </w:tc>
        <w:tc>
          <w:tcPr>
            <w:tcW w:w="566"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3</w:t>
            </w:r>
          </w:p>
        </w:tc>
        <w:tc>
          <w:tcPr>
            <w:tcW w:w="1194" w:type="dxa"/>
            <w:tcBorders>
              <w:top w:val="nil"/>
              <w:left w:val="nil"/>
              <w:bottom w:val="single" w:color="auto" w:sz="4" w:space="0"/>
              <w:right w:val="single" w:color="auto" w:sz="4" w:space="0"/>
            </w:tcBorders>
          </w:tcPr>
          <w:p>
            <w:pPr>
              <w:widowControl/>
              <w:ind w:firstLine="33" w:firstLineChars="15"/>
              <w:jc w:val="right"/>
              <w:rPr>
                <w:rFonts w:ascii="宋体" w:cs="Arial"/>
                <w:color w:val="000000"/>
                <w:kern w:val="0"/>
                <w:sz w:val="22"/>
                <w:szCs w:val="22"/>
              </w:rPr>
            </w:pPr>
            <w:r>
              <w:rPr>
                <w:rFonts w:ascii="宋体" w:cs="Arial"/>
                <w:color w:val="000000"/>
                <w:kern w:val="0"/>
                <w:sz w:val="22"/>
                <w:szCs w:val="22"/>
              </w:rPr>
              <w:t>0.00</w:t>
            </w:r>
          </w:p>
        </w:tc>
        <w:tc>
          <w:tcPr>
            <w:tcW w:w="3483" w:type="dxa"/>
            <w:tcBorders>
              <w:top w:val="nil"/>
              <w:left w:val="nil"/>
              <w:bottom w:val="single" w:color="auto" w:sz="4" w:space="0"/>
              <w:right w:val="single" w:color="auto" w:sz="4" w:space="0"/>
            </w:tcBorders>
            <w:vAlign w:val="center"/>
          </w:tcPr>
          <w:p>
            <w:pPr>
              <w:rPr>
                <w:rFonts w:ascii="宋体" w:cs="宋体"/>
                <w:sz w:val="22"/>
                <w:szCs w:val="22"/>
              </w:rPr>
            </w:pPr>
            <w:r>
              <w:rPr>
                <w:rFonts w:hint="eastAsia"/>
                <w:sz w:val="22"/>
                <w:szCs w:val="22"/>
              </w:rPr>
              <w:t>三、国防支出</w:t>
            </w:r>
          </w:p>
        </w:tc>
        <w:tc>
          <w:tcPr>
            <w:tcW w:w="569"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20</w:t>
            </w:r>
          </w:p>
        </w:tc>
        <w:tc>
          <w:tcPr>
            <w:tcW w:w="1267" w:type="dxa"/>
            <w:gridSpan w:val="2"/>
            <w:tcBorders>
              <w:top w:val="nil"/>
              <w:left w:val="nil"/>
              <w:bottom w:val="single" w:color="auto" w:sz="4" w:space="0"/>
              <w:right w:val="single" w:color="auto" w:sz="4" w:space="0"/>
            </w:tcBorders>
          </w:tcPr>
          <w:p>
            <w:pPr>
              <w:widowControl/>
              <w:ind w:firstLine="30" w:firstLineChars="14"/>
              <w:jc w:val="right"/>
              <w:rPr>
                <w:rFonts w:ascii="宋体" w:cs="Arial"/>
                <w:color w:val="000000"/>
                <w:kern w:val="0"/>
                <w:sz w:val="22"/>
                <w:szCs w:val="22"/>
              </w:rPr>
            </w:pPr>
            <w:r>
              <w:rPr>
                <w:rFonts w:ascii="宋体" w:cs="Arial"/>
                <w:color w:val="000000"/>
                <w:kern w:val="0"/>
                <w:sz w:val="22"/>
                <w:szCs w:val="22"/>
              </w:rPr>
              <w:t>0.00</w:t>
            </w:r>
          </w:p>
        </w:tc>
        <w:tc>
          <w:tcPr>
            <w:tcW w:w="1154" w:type="dxa"/>
            <w:tcBorders>
              <w:top w:val="nil"/>
              <w:left w:val="nil"/>
              <w:bottom w:val="single" w:color="auto" w:sz="4" w:space="0"/>
              <w:right w:val="single" w:color="auto" w:sz="4" w:space="0"/>
            </w:tcBorders>
          </w:tcPr>
          <w:p>
            <w:pPr>
              <w:widowControl/>
              <w:ind w:firstLine="30" w:firstLineChars="14"/>
              <w:jc w:val="right"/>
              <w:rPr>
                <w:rFonts w:ascii="宋体" w:cs="Arial"/>
                <w:color w:val="000000"/>
                <w:kern w:val="0"/>
                <w:sz w:val="22"/>
                <w:szCs w:val="22"/>
              </w:rPr>
            </w:pPr>
            <w:r>
              <w:rPr>
                <w:rFonts w:ascii="宋体" w:cs="Arial"/>
                <w:color w:val="000000"/>
                <w:kern w:val="0"/>
                <w:sz w:val="22"/>
                <w:szCs w:val="22"/>
              </w:rPr>
              <w:t>0.00</w:t>
            </w:r>
          </w:p>
        </w:tc>
        <w:tc>
          <w:tcPr>
            <w:tcW w:w="1316" w:type="dxa"/>
            <w:tcBorders>
              <w:top w:val="nil"/>
              <w:left w:val="nil"/>
              <w:bottom w:val="single" w:color="auto" w:sz="4" w:space="0"/>
              <w:right w:val="single" w:color="auto" w:sz="4" w:space="0"/>
            </w:tcBorders>
          </w:tcPr>
          <w:p>
            <w:pPr>
              <w:widowControl/>
              <w:ind w:firstLine="30" w:firstLineChars="14"/>
              <w:jc w:val="right"/>
              <w:rPr>
                <w:rFonts w:ascii="宋体" w:cs="Arial"/>
                <w:color w:val="000000"/>
                <w:kern w:val="0"/>
                <w:sz w:val="22"/>
                <w:szCs w:val="22"/>
              </w:rPr>
            </w:pPr>
            <w:r>
              <w:rPr>
                <w:rFonts w:ascii="宋体" w:cs="Arial"/>
                <w:color w:val="000000"/>
                <w:kern w:val="0"/>
                <w:sz w:val="22"/>
                <w:szCs w:val="22"/>
              </w:rPr>
              <w:t>0.00</w:t>
            </w:r>
          </w:p>
        </w:tc>
      </w:tr>
      <w:tr>
        <w:tblPrEx>
          <w:tblLayout w:type="fixed"/>
          <w:tblCellMar>
            <w:top w:w="0" w:type="dxa"/>
            <w:left w:w="108" w:type="dxa"/>
            <w:bottom w:w="0" w:type="dxa"/>
            <w:right w:w="108" w:type="dxa"/>
          </w:tblCellMar>
        </w:tblPrEx>
        <w:trPr>
          <w:trHeight w:val="288" w:hRule="atLeast"/>
        </w:trPr>
        <w:tc>
          <w:tcPr>
            <w:tcW w:w="4216" w:type="dxa"/>
            <w:tcBorders>
              <w:top w:val="nil"/>
              <w:left w:val="single" w:color="auto" w:sz="4" w:space="0"/>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566"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4</w:t>
            </w:r>
          </w:p>
        </w:tc>
        <w:tc>
          <w:tcPr>
            <w:tcW w:w="1194" w:type="dxa"/>
            <w:tcBorders>
              <w:top w:val="nil"/>
              <w:left w:val="nil"/>
              <w:bottom w:val="single" w:color="auto" w:sz="4" w:space="0"/>
              <w:right w:val="single" w:color="auto" w:sz="4" w:space="0"/>
            </w:tcBorders>
          </w:tcPr>
          <w:p>
            <w:pPr>
              <w:widowControl/>
              <w:ind w:firstLine="33" w:firstLineChars="15"/>
              <w:jc w:val="right"/>
              <w:rPr>
                <w:rFonts w:ascii="宋体" w:cs="Arial"/>
                <w:color w:val="000000"/>
                <w:kern w:val="0"/>
                <w:sz w:val="22"/>
                <w:szCs w:val="22"/>
              </w:rPr>
            </w:pPr>
          </w:p>
        </w:tc>
        <w:tc>
          <w:tcPr>
            <w:tcW w:w="3483" w:type="dxa"/>
            <w:tcBorders>
              <w:top w:val="nil"/>
              <w:left w:val="nil"/>
              <w:bottom w:val="single" w:color="auto" w:sz="4" w:space="0"/>
              <w:right w:val="single" w:color="auto" w:sz="4" w:space="0"/>
            </w:tcBorders>
            <w:vAlign w:val="center"/>
          </w:tcPr>
          <w:p>
            <w:pPr>
              <w:rPr>
                <w:rFonts w:ascii="宋体" w:cs="宋体"/>
                <w:sz w:val="22"/>
                <w:szCs w:val="22"/>
              </w:rPr>
            </w:pPr>
            <w:r>
              <w:rPr>
                <w:rFonts w:hint="eastAsia"/>
                <w:sz w:val="22"/>
                <w:szCs w:val="22"/>
              </w:rPr>
              <w:t>四、公共安全支出</w:t>
            </w:r>
          </w:p>
        </w:tc>
        <w:tc>
          <w:tcPr>
            <w:tcW w:w="569"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21</w:t>
            </w:r>
          </w:p>
        </w:tc>
        <w:tc>
          <w:tcPr>
            <w:tcW w:w="1267" w:type="dxa"/>
            <w:gridSpan w:val="2"/>
            <w:tcBorders>
              <w:top w:val="nil"/>
              <w:left w:val="nil"/>
              <w:bottom w:val="single" w:color="auto" w:sz="4" w:space="0"/>
              <w:right w:val="single" w:color="auto" w:sz="4" w:space="0"/>
            </w:tcBorders>
          </w:tcPr>
          <w:p>
            <w:pPr>
              <w:widowControl/>
              <w:ind w:firstLine="30" w:firstLineChars="14"/>
              <w:jc w:val="right"/>
              <w:rPr>
                <w:rFonts w:ascii="宋体" w:cs="Arial"/>
                <w:color w:val="000000"/>
                <w:kern w:val="0"/>
                <w:sz w:val="22"/>
                <w:szCs w:val="22"/>
              </w:rPr>
            </w:pPr>
            <w:r>
              <w:rPr>
                <w:rFonts w:ascii="宋体" w:cs="Arial"/>
                <w:color w:val="000000"/>
                <w:kern w:val="0"/>
                <w:sz w:val="22"/>
                <w:szCs w:val="22"/>
              </w:rPr>
              <w:t>0.00</w:t>
            </w:r>
          </w:p>
        </w:tc>
        <w:tc>
          <w:tcPr>
            <w:tcW w:w="1154" w:type="dxa"/>
            <w:tcBorders>
              <w:top w:val="nil"/>
              <w:left w:val="nil"/>
              <w:bottom w:val="single" w:color="auto" w:sz="4" w:space="0"/>
              <w:right w:val="single" w:color="auto" w:sz="4" w:space="0"/>
            </w:tcBorders>
          </w:tcPr>
          <w:p>
            <w:pPr>
              <w:widowControl/>
              <w:ind w:firstLine="30" w:firstLineChars="14"/>
              <w:jc w:val="right"/>
              <w:rPr>
                <w:rFonts w:ascii="宋体" w:cs="Arial"/>
                <w:color w:val="000000"/>
                <w:kern w:val="0"/>
                <w:sz w:val="22"/>
                <w:szCs w:val="22"/>
              </w:rPr>
            </w:pPr>
            <w:r>
              <w:rPr>
                <w:rFonts w:ascii="宋体" w:cs="Arial"/>
                <w:color w:val="000000"/>
                <w:kern w:val="0"/>
                <w:sz w:val="22"/>
                <w:szCs w:val="22"/>
              </w:rPr>
              <w:t>0.00</w:t>
            </w:r>
          </w:p>
        </w:tc>
        <w:tc>
          <w:tcPr>
            <w:tcW w:w="1316" w:type="dxa"/>
            <w:tcBorders>
              <w:top w:val="nil"/>
              <w:left w:val="nil"/>
              <w:bottom w:val="single" w:color="auto" w:sz="4" w:space="0"/>
              <w:right w:val="single" w:color="auto" w:sz="4" w:space="0"/>
            </w:tcBorders>
          </w:tcPr>
          <w:p>
            <w:pPr>
              <w:widowControl/>
              <w:ind w:firstLine="30" w:firstLineChars="14"/>
              <w:jc w:val="right"/>
              <w:rPr>
                <w:rFonts w:ascii="宋体" w:cs="Arial"/>
                <w:color w:val="000000"/>
                <w:kern w:val="0"/>
                <w:sz w:val="22"/>
                <w:szCs w:val="22"/>
              </w:rPr>
            </w:pPr>
            <w:r>
              <w:rPr>
                <w:rFonts w:ascii="宋体" w:cs="Arial"/>
                <w:color w:val="000000"/>
                <w:kern w:val="0"/>
                <w:sz w:val="22"/>
                <w:szCs w:val="22"/>
              </w:rPr>
              <w:t>0.00</w:t>
            </w:r>
          </w:p>
        </w:tc>
      </w:tr>
      <w:tr>
        <w:tblPrEx>
          <w:tblLayout w:type="fixed"/>
          <w:tblCellMar>
            <w:top w:w="0" w:type="dxa"/>
            <w:left w:w="108" w:type="dxa"/>
            <w:bottom w:w="0" w:type="dxa"/>
            <w:right w:w="108" w:type="dxa"/>
          </w:tblCellMar>
        </w:tblPrEx>
        <w:trPr>
          <w:trHeight w:val="288" w:hRule="atLeast"/>
        </w:trPr>
        <w:tc>
          <w:tcPr>
            <w:tcW w:w="4216" w:type="dxa"/>
            <w:tcBorders>
              <w:top w:val="nil"/>
              <w:left w:val="single" w:color="auto" w:sz="4" w:space="0"/>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566"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5</w:t>
            </w:r>
          </w:p>
        </w:tc>
        <w:tc>
          <w:tcPr>
            <w:tcW w:w="1194" w:type="dxa"/>
            <w:tcBorders>
              <w:top w:val="nil"/>
              <w:left w:val="nil"/>
              <w:bottom w:val="single" w:color="auto" w:sz="4" w:space="0"/>
              <w:right w:val="single" w:color="auto" w:sz="4" w:space="0"/>
            </w:tcBorders>
          </w:tcPr>
          <w:p>
            <w:pPr>
              <w:widowControl/>
              <w:ind w:firstLine="33" w:firstLineChars="15"/>
              <w:jc w:val="right"/>
              <w:rPr>
                <w:rFonts w:ascii="宋体" w:cs="Arial"/>
                <w:color w:val="000000"/>
                <w:kern w:val="0"/>
                <w:sz w:val="22"/>
                <w:szCs w:val="22"/>
              </w:rPr>
            </w:pPr>
          </w:p>
        </w:tc>
        <w:tc>
          <w:tcPr>
            <w:tcW w:w="3483" w:type="dxa"/>
            <w:tcBorders>
              <w:top w:val="nil"/>
              <w:left w:val="nil"/>
              <w:bottom w:val="single" w:color="auto" w:sz="4" w:space="0"/>
              <w:right w:val="single" w:color="auto" w:sz="4" w:space="0"/>
            </w:tcBorders>
            <w:vAlign w:val="center"/>
          </w:tcPr>
          <w:p>
            <w:pPr>
              <w:rPr>
                <w:rFonts w:ascii="宋体" w:cs="宋体"/>
                <w:sz w:val="22"/>
                <w:szCs w:val="22"/>
              </w:rPr>
            </w:pPr>
            <w:r>
              <w:rPr>
                <w:rFonts w:hint="eastAsia"/>
                <w:sz w:val="22"/>
                <w:szCs w:val="22"/>
              </w:rPr>
              <w:t>五、教育支出</w:t>
            </w:r>
          </w:p>
        </w:tc>
        <w:tc>
          <w:tcPr>
            <w:tcW w:w="569"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22</w:t>
            </w:r>
          </w:p>
        </w:tc>
        <w:tc>
          <w:tcPr>
            <w:tcW w:w="1267" w:type="dxa"/>
            <w:gridSpan w:val="2"/>
            <w:tcBorders>
              <w:top w:val="nil"/>
              <w:left w:val="nil"/>
              <w:bottom w:val="single" w:color="auto" w:sz="4" w:space="0"/>
              <w:right w:val="single" w:color="auto" w:sz="4" w:space="0"/>
            </w:tcBorders>
          </w:tcPr>
          <w:p>
            <w:pPr>
              <w:widowControl/>
              <w:ind w:firstLine="30" w:firstLineChars="14"/>
              <w:jc w:val="right"/>
              <w:rPr>
                <w:rFonts w:ascii="宋体" w:cs="Arial"/>
                <w:color w:val="000000"/>
                <w:kern w:val="0"/>
                <w:sz w:val="22"/>
                <w:szCs w:val="22"/>
              </w:rPr>
            </w:pPr>
            <w:r>
              <w:rPr>
                <w:rFonts w:ascii="宋体" w:cs="Arial"/>
                <w:color w:val="000000"/>
                <w:kern w:val="0"/>
                <w:sz w:val="22"/>
                <w:szCs w:val="22"/>
              </w:rPr>
              <w:t>0.00</w:t>
            </w:r>
          </w:p>
        </w:tc>
        <w:tc>
          <w:tcPr>
            <w:tcW w:w="1154" w:type="dxa"/>
            <w:tcBorders>
              <w:top w:val="nil"/>
              <w:left w:val="nil"/>
              <w:bottom w:val="single" w:color="auto" w:sz="4" w:space="0"/>
              <w:right w:val="single" w:color="auto" w:sz="4" w:space="0"/>
            </w:tcBorders>
          </w:tcPr>
          <w:p>
            <w:pPr>
              <w:widowControl/>
              <w:ind w:firstLine="30" w:firstLineChars="14"/>
              <w:jc w:val="right"/>
              <w:rPr>
                <w:rFonts w:ascii="宋体" w:cs="Arial"/>
                <w:color w:val="000000"/>
                <w:kern w:val="0"/>
                <w:sz w:val="22"/>
                <w:szCs w:val="22"/>
              </w:rPr>
            </w:pPr>
            <w:r>
              <w:rPr>
                <w:rFonts w:ascii="宋体" w:cs="Arial"/>
                <w:color w:val="000000"/>
                <w:kern w:val="0"/>
                <w:sz w:val="22"/>
                <w:szCs w:val="22"/>
              </w:rPr>
              <w:t>0.00</w:t>
            </w:r>
          </w:p>
        </w:tc>
        <w:tc>
          <w:tcPr>
            <w:tcW w:w="1316" w:type="dxa"/>
            <w:tcBorders>
              <w:top w:val="nil"/>
              <w:left w:val="nil"/>
              <w:bottom w:val="single" w:color="auto" w:sz="4" w:space="0"/>
              <w:right w:val="single" w:color="auto" w:sz="4" w:space="0"/>
            </w:tcBorders>
          </w:tcPr>
          <w:p>
            <w:pPr>
              <w:widowControl/>
              <w:ind w:firstLine="30" w:firstLineChars="14"/>
              <w:jc w:val="right"/>
              <w:rPr>
                <w:rFonts w:ascii="宋体" w:cs="Arial"/>
                <w:color w:val="000000"/>
                <w:kern w:val="0"/>
                <w:sz w:val="22"/>
                <w:szCs w:val="22"/>
              </w:rPr>
            </w:pPr>
            <w:r>
              <w:rPr>
                <w:rFonts w:ascii="宋体" w:cs="Arial"/>
                <w:color w:val="000000"/>
                <w:kern w:val="0"/>
                <w:sz w:val="22"/>
                <w:szCs w:val="22"/>
              </w:rPr>
              <w:t>0.00</w:t>
            </w:r>
          </w:p>
        </w:tc>
      </w:tr>
      <w:tr>
        <w:tblPrEx>
          <w:tblLayout w:type="fixed"/>
          <w:tblCellMar>
            <w:top w:w="0" w:type="dxa"/>
            <w:left w:w="108" w:type="dxa"/>
            <w:bottom w:w="0" w:type="dxa"/>
            <w:right w:w="108" w:type="dxa"/>
          </w:tblCellMar>
        </w:tblPrEx>
        <w:trPr>
          <w:trHeight w:val="288" w:hRule="atLeast"/>
        </w:trPr>
        <w:tc>
          <w:tcPr>
            <w:tcW w:w="4216" w:type="dxa"/>
            <w:tcBorders>
              <w:top w:val="nil"/>
              <w:left w:val="single" w:color="auto" w:sz="4" w:space="0"/>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566"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6</w:t>
            </w:r>
          </w:p>
        </w:tc>
        <w:tc>
          <w:tcPr>
            <w:tcW w:w="1194" w:type="dxa"/>
            <w:tcBorders>
              <w:top w:val="nil"/>
              <w:left w:val="nil"/>
              <w:bottom w:val="single" w:color="auto" w:sz="4" w:space="0"/>
              <w:right w:val="single" w:color="auto" w:sz="4" w:space="0"/>
            </w:tcBorders>
          </w:tcPr>
          <w:p>
            <w:pPr>
              <w:widowControl/>
              <w:ind w:firstLine="33" w:firstLineChars="15"/>
              <w:jc w:val="right"/>
              <w:rPr>
                <w:rFonts w:ascii="宋体" w:cs="Arial"/>
                <w:color w:val="000000"/>
                <w:kern w:val="0"/>
                <w:sz w:val="22"/>
                <w:szCs w:val="22"/>
              </w:rPr>
            </w:pPr>
          </w:p>
        </w:tc>
        <w:tc>
          <w:tcPr>
            <w:tcW w:w="3483" w:type="dxa"/>
            <w:tcBorders>
              <w:top w:val="nil"/>
              <w:left w:val="nil"/>
              <w:bottom w:val="single" w:color="auto" w:sz="4" w:space="0"/>
              <w:right w:val="single" w:color="auto" w:sz="4" w:space="0"/>
            </w:tcBorders>
            <w:vAlign w:val="center"/>
          </w:tcPr>
          <w:p>
            <w:pPr>
              <w:rPr>
                <w:rFonts w:ascii="宋体" w:cs="宋体"/>
                <w:sz w:val="22"/>
                <w:szCs w:val="22"/>
              </w:rPr>
            </w:pPr>
            <w:r>
              <w:rPr>
                <w:rFonts w:hint="eastAsia"/>
                <w:sz w:val="22"/>
                <w:szCs w:val="22"/>
              </w:rPr>
              <w:t>六、科学技术支出</w:t>
            </w:r>
          </w:p>
        </w:tc>
        <w:tc>
          <w:tcPr>
            <w:tcW w:w="569"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23</w:t>
            </w:r>
          </w:p>
        </w:tc>
        <w:tc>
          <w:tcPr>
            <w:tcW w:w="1267" w:type="dxa"/>
            <w:gridSpan w:val="2"/>
            <w:tcBorders>
              <w:top w:val="nil"/>
              <w:left w:val="nil"/>
              <w:bottom w:val="single" w:color="auto" w:sz="4" w:space="0"/>
              <w:right w:val="single" w:color="auto" w:sz="4" w:space="0"/>
            </w:tcBorders>
          </w:tcPr>
          <w:p>
            <w:pPr>
              <w:widowControl/>
              <w:ind w:firstLine="30" w:firstLineChars="14"/>
              <w:jc w:val="right"/>
              <w:rPr>
                <w:rFonts w:ascii="宋体" w:cs="Arial"/>
                <w:color w:val="000000"/>
                <w:kern w:val="0"/>
                <w:sz w:val="22"/>
                <w:szCs w:val="22"/>
              </w:rPr>
            </w:pPr>
            <w:r>
              <w:rPr>
                <w:rFonts w:ascii="宋体" w:cs="Arial"/>
                <w:color w:val="000000"/>
                <w:kern w:val="0"/>
                <w:sz w:val="22"/>
                <w:szCs w:val="22"/>
              </w:rPr>
              <w:t>0.00</w:t>
            </w:r>
          </w:p>
        </w:tc>
        <w:tc>
          <w:tcPr>
            <w:tcW w:w="1154" w:type="dxa"/>
            <w:tcBorders>
              <w:top w:val="nil"/>
              <w:left w:val="nil"/>
              <w:bottom w:val="single" w:color="auto" w:sz="4" w:space="0"/>
              <w:right w:val="single" w:color="auto" w:sz="4" w:space="0"/>
            </w:tcBorders>
          </w:tcPr>
          <w:p>
            <w:pPr>
              <w:widowControl/>
              <w:ind w:firstLine="30" w:firstLineChars="14"/>
              <w:jc w:val="right"/>
              <w:rPr>
                <w:rFonts w:ascii="宋体" w:cs="Arial"/>
                <w:color w:val="000000"/>
                <w:kern w:val="0"/>
                <w:sz w:val="22"/>
                <w:szCs w:val="22"/>
              </w:rPr>
            </w:pPr>
            <w:r>
              <w:rPr>
                <w:rFonts w:ascii="宋体" w:cs="Arial"/>
                <w:color w:val="000000"/>
                <w:kern w:val="0"/>
                <w:sz w:val="22"/>
                <w:szCs w:val="22"/>
              </w:rPr>
              <w:t>0.00</w:t>
            </w:r>
          </w:p>
        </w:tc>
        <w:tc>
          <w:tcPr>
            <w:tcW w:w="1316" w:type="dxa"/>
            <w:tcBorders>
              <w:top w:val="nil"/>
              <w:left w:val="nil"/>
              <w:bottom w:val="single" w:color="auto" w:sz="4" w:space="0"/>
              <w:right w:val="single" w:color="auto" w:sz="4" w:space="0"/>
            </w:tcBorders>
          </w:tcPr>
          <w:p>
            <w:pPr>
              <w:widowControl/>
              <w:ind w:firstLine="30" w:firstLineChars="14"/>
              <w:jc w:val="right"/>
              <w:rPr>
                <w:rFonts w:ascii="宋体" w:cs="Arial"/>
                <w:color w:val="000000"/>
                <w:kern w:val="0"/>
                <w:sz w:val="22"/>
                <w:szCs w:val="22"/>
              </w:rPr>
            </w:pPr>
            <w:r>
              <w:rPr>
                <w:rFonts w:ascii="宋体" w:cs="Arial"/>
                <w:color w:val="000000"/>
                <w:kern w:val="0"/>
                <w:sz w:val="22"/>
                <w:szCs w:val="22"/>
              </w:rPr>
              <w:t>0.00</w:t>
            </w:r>
          </w:p>
        </w:tc>
      </w:tr>
      <w:tr>
        <w:tblPrEx>
          <w:tblLayout w:type="fixed"/>
          <w:tblCellMar>
            <w:top w:w="0" w:type="dxa"/>
            <w:left w:w="108" w:type="dxa"/>
            <w:bottom w:w="0" w:type="dxa"/>
            <w:right w:w="108" w:type="dxa"/>
          </w:tblCellMar>
        </w:tblPrEx>
        <w:trPr>
          <w:trHeight w:val="288" w:hRule="atLeast"/>
        </w:trPr>
        <w:tc>
          <w:tcPr>
            <w:tcW w:w="4216" w:type="dxa"/>
            <w:tcBorders>
              <w:top w:val="nil"/>
              <w:left w:val="single" w:color="auto" w:sz="4" w:space="0"/>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566"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7</w:t>
            </w:r>
          </w:p>
        </w:tc>
        <w:tc>
          <w:tcPr>
            <w:tcW w:w="1194" w:type="dxa"/>
            <w:tcBorders>
              <w:top w:val="nil"/>
              <w:left w:val="nil"/>
              <w:bottom w:val="single" w:color="auto" w:sz="4" w:space="0"/>
              <w:right w:val="single" w:color="auto" w:sz="4" w:space="0"/>
            </w:tcBorders>
          </w:tcPr>
          <w:p>
            <w:pPr>
              <w:widowControl/>
              <w:ind w:firstLine="33" w:firstLineChars="15"/>
              <w:jc w:val="right"/>
              <w:rPr>
                <w:rFonts w:ascii="宋体" w:cs="Arial"/>
                <w:color w:val="000000"/>
                <w:kern w:val="0"/>
                <w:sz w:val="22"/>
                <w:szCs w:val="22"/>
              </w:rPr>
            </w:pPr>
          </w:p>
        </w:tc>
        <w:tc>
          <w:tcPr>
            <w:tcW w:w="3483" w:type="dxa"/>
            <w:tcBorders>
              <w:top w:val="nil"/>
              <w:left w:val="nil"/>
              <w:bottom w:val="single" w:color="auto" w:sz="4" w:space="0"/>
              <w:right w:val="single" w:color="auto" w:sz="4" w:space="0"/>
            </w:tcBorders>
            <w:vAlign w:val="center"/>
          </w:tcPr>
          <w:p>
            <w:pPr>
              <w:rPr>
                <w:rFonts w:ascii="宋体" w:cs="宋体"/>
                <w:color w:val="000000"/>
                <w:sz w:val="22"/>
                <w:szCs w:val="22"/>
              </w:rPr>
            </w:pPr>
            <w:r>
              <w:rPr>
                <w:rFonts w:hint="eastAsia"/>
                <w:color w:val="000000"/>
                <w:sz w:val="22"/>
                <w:szCs w:val="22"/>
              </w:rPr>
              <w:t>八、社会保障和就业支出</w:t>
            </w:r>
          </w:p>
        </w:tc>
        <w:tc>
          <w:tcPr>
            <w:tcW w:w="569"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24</w:t>
            </w:r>
          </w:p>
        </w:tc>
        <w:tc>
          <w:tcPr>
            <w:tcW w:w="1267" w:type="dxa"/>
            <w:gridSpan w:val="2"/>
            <w:tcBorders>
              <w:top w:val="nil"/>
              <w:left w:val="nil"/>
              <w:bottom w:val="single" w:color="auto" w:sz="4" w:space="0"/>
              <w:right w:val="single" w:color="auto" w:sz="4" w:space="0"/>
            </w:tcBorders>
          </w:tcPr>
          <w:p>
            <w:pPr>
              <w:widowControl/>
              <w:ind w:firstLine="30" w:firstLineChars="14"/>
              <w:jc w:val="right"/>
              <w:rPr>
                <w:rFonts w:hint="eastAsia" w:ascii="宋体" w:cs="Arial"/>
                <w:color w:val="000000"/>
                <w:kern w:val="0"/>
                <w:sz w:val="22"/>
                <w:szCs w:val="22"/>
                <w:lang w:val="en-US" w:eastAsia="zh-CN"/>
              </w:rPr>
            </w:pPr>
            <w:r>
              <w:rPr>
                <w:rFonts w:hint="eastAsia" w:ascii="宋体" w:cs="Arial"/>
                <w:color w:val="000000"/>
                <w:kern w:val="0"/>
                <w:sz w:val="22"/>
                <w:szCs w:val="22"/>
                <w:lang w:val="en-US" w:eastAsia="zh-CN"/>
              </w:rPr>
              <w:t>24.90</w:t>
            </w:r>
          </w:p>
        </w:tc>
        <w:tc>
          <w:tcPr>
            <w:tcW w:w="1154" w:type="dxa"/>
            <w:tcBorders>
              <w:top w:val="nil"/>
              <w:left w:val="nil"/>
              <w:bottom w:val="single" w:color="auto" w:sz="4" w:space="0"/>
              <w:right w:val="single" w:color="auto" w:sz="4" w:space="0"/>
            </w:tcBorders>
          </w:tcPr>
          <w:p>
            <w:pPr>
              <w:widowControl/>
              <w:ind w:firstLine="30" w:firstLineChars="14"/>
              <w:jc w:val="right"/>
              <w:rPr>
                <w:rFonts w:hint="eastAsia" w:ascii="宋体" w:cs="Arial"/>
                <w:color w:val="000000"/>
                <w:kern w:val="0"/>
                <w:sz w:val="22"/>
                <w:szCs w:val="22"/>
                <w:lang w:val="en-US" w:eastAsia="zh-CN"/>
              </w:rPr>
            </w:pPr>
            <w:r>
              <w:rPr>
                <w:rFonts w:hint="eastAsia" w:ascii="宋体" w:cs="Arial"/>
                <w:color w:val="000000"/>
                <w:kern w:val="0"/>
                <w:sz w:val="22"/>
                <w:szCs w:val="22"/>
                <w:lang w:val="en-US" w:eastAsia="zh-CN"/>
              </w:rPr>
              <w:t>24.90</w:t>
            </w:r>
          </w:p>
        </w:tc>
        <w:tc>
          <w:tcPr>
            <w:tcW w:w="1316" w:type="dxa"/>
            <w:tcBorders>
              <w:top w:val="nil"/>
              <w:left w:val="nil"/>
              <w:bottom w:val="single" w:color="auto" w:sz="4" w:space="0"/>
              <w:right w:val="single" w:color="auto" w:sz="4" w:space="0"/>
            </w:tcBorders>
          </w:tcPr>
          <w:p>
            <w:pPr>
              <w:widowControl/>
              <w:ind w:firstLine="30" w:firstLineChars="14"/>
              <w:jc w:val="right"/>
              <w:rPr>
                <w:rFonts w:ascii="宋体" w:cs="Arial"/>
                <w:color w:val="000000"/>
                <w:kern w:val="0"/>
                <w:sz w:val="22"/>
                <w:szCs w:val="22"/>
              </w:rPr>
            </w:pPr>
            <w:r>
              <w:rPr>
                <w:rFonts w:ascii="宋体" w:cs="Arial"/>
                <w:color w:val="000000"/>
                <w:kern w:val="0"/>
                <w:sz w:val="22"/>
                <w:szCs w:val="22"/>
              </w:rPr>
              <w:t>0.00</w:t>
            </w:r>
          </w:p>
        </w:tc>
      </w:tr>
      <w:tr>
        <w:tblPrEx>
          <w:tblLayout w:type="fixed"/>
          <w:tblCellMar>
            <w:top w:w="0" w:type="dxa"/>
            <w:left w:w="108" w:type="dxa"/>
            <w:bottom w:w="0" w:type="dxa"/>
            <w:right w:w="108" w:type="dxa"/>
          </w:tblCellMar>
        </w:tblPrEx>
        <w:trPr>
          <w:trHeight w:val="288" w:hRule="atLeast"/>
        </w:trPr>
        <w:tc>
          <w:tcPr>
            <w:tcW w:w="4216" w:type="dxa"/>
            <w:tcBorders>
              <w:top w:val="nil"/>
              <w:left w:val="single" w:color="auto" w:sz="4" w:space="0"/>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566"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8</w:t>
            </w:r>
          </w:p>
        </w:tc>
        <w:tc>
          <w:tcPr>
            <w:tcW w:w="1194" w:type="dxa"/>
            <w:tcBorders>
              <w:top w:val="nil"/>
              <w:left w:val="nil"/>
              <w:bottom w:val="single" w:color="auto" w:sz="4" w:space="0"/>
              <w:right w:val="single" w:color="auto" w:sz="4" w:space="0"/>
            </w:tcBorders>
          </w:tcPr>
          <w:p>
            <w:pPr>
              <w:widowControl/>
              <w:ind w:firstLine="33" w:firstLineChars="15"/>
              <w:jc w:val="right"/>
              <w:rPr>
                <w:rFonts w:ascii="宋体" w:cs="Arial"/>
                <w:color w:val="000000"/>
                <w:kern w:val="0"/>
                <w:sz w:val="22"/>
                <w:szCs w:val="22"/>
              </w:rPr>
            </w:pPr>
          </w:p>
        </w:tc>
        <w:tc>
          <w:tcPr>
            <w:tcW w:w="3483" w:type="dxa"/>
            <w:tcBorders>
              <w:top w:val="nil"/>
              <w:left w:val="nil"/>
              <w:bottom w:val="single" w:color="auto" w:sz="4" w:space="0"/>
              <w:right w:val="single" w:color="auto" w:sz="4" w:space="0"/>
            </w:tcBorders>
            <w:vAlign w:val="center"/>
          </w:tcPr>
          <w:p>
            <w:pPr>
              <w:rPr>
                <w:rFonts w:ascii="宋体" w:cs="宋体"/>
                <w:color w:val="000000"/>
                <w:sz w:val="22"/>
                <w:szCs w:val="22"/>
              </w:rPr>
            </w:pPr>
            <w:r>
              <w:rPr>
                <w:rFonts w:hint="eastAsia"/>
                <w:color w:val="000000"/>
                <w:sz w:val="22"/>
                <w:szCs w:val="22"/>
              </w:rPr>
              <w:t>九、卫生健康支出</w:t>
            </w:r>
          </w:p>
        </w:tc>
        <w:tc>
          <w:tcPr>
            <w:tcW w:w="569"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25</w:t>
            </w:r>
          </w:p>
        </w:tc>
        <w:tc>
          <w:tcPr>
            <w:tcW w:w="1267" w:type="dxa"/>
            <w:gridSpan w:val="2"/>
            <w:tcBorders>
              <w:top w:val="nil"/>
              <w:left w:val="nil"/>
              <w:bottom w:val="single" w:color="auto" w:sz="4" w:space="0"/>
              <w:right w:val="single" w:color="auto" w:sz="4" w:space="0"/>
            </w:tcBorders>
          </w:tcPr>
          <w:p>
            <w:pPr>
              <w:widowControl/>
              <w:ind w:firstLine="30" w:firstLineChars="14"/>
              <w:jc w:val="right"/>
              <w:rPr>
                <w:rFonts w:hint="eastAsia" w:ascii="宋体" w:cs="Arial"/>
                <w:color w:val="000000"/>
                <w:kern w:val="0"/>
                <w:sz w:val="22"/>
                <w:szCs w:val="22"/>
                <w:lang w:val="en-US" w:eastAsia="zh-CN"/>
              </w:rPr>
            </w:pPr>
            <w:r>
              <w:rPr>
                <w:rFonts w:hint="eastAsia" w:ascii="宋体" w:cs="Arial"/>
                <w:color w:val="000000"/>
                <w:kern w:val="0"/>
                <w:sz w:val="22"/>
                <w:szCs w:val="22"/>
                <w:lang w:val="en-US" w:eastAsia="zh-CN"/>
              </w:rPr>
              <w:t>7.26</w:t>
            </w:r>
          </w:p>
        </w:tc>
        <w:tc>
          <w:tcPr>
            <w:tcW w:w="1154" w:type="dxa"/>
            <w:tcBorders>
              <w:top w:val="nil"/>
              <w:left w:val="nil"/>
              <w:bottom w:val="single" w:color="auto" w:sz="4" w:space="0"/>
              <w:right w:val="single" w:color="auto" w:sz="4" w:space="0"/>
            </w:tcBorders>
          </w:tcPr>
          <w:p>
            <w:pPr>
              <w:widowControl/>
              <w:ind w:firstLine="30" w:firstLineChars="14"/>
              <w:jc w:val="right"/>
              <w:rPr>
                <w:rFonts w:hint="eastAsia" w:ascii="宋体" w:cs="Arial"/>
                <w:color w:val="000000"/>
                <w:kern w:val="0"/>
                <w:sz w:val="22"/>
                <w:szCs w:val="22"/>
                <w:lang w:val="en-US" w:eastAsia="zh-CN"/>
              </w:rPr>
            </w:pPr>
            <w:r>
              <w:rPr>
                <w:rFonts w:hint="eastAsia" w:ascii="宋体" w:cs="Arial"/>
                <w:color w:val="000000"/>
                <w:kern w:val="0"/>
                <w:sz w:val="22"/>
                <w:szCs w:val="22"/>
                <w:lang w:val="en-US" w:eastAsia="zh-CN"/>
              </w:rPr>
              <w:t>7.26</w:t>
            </w:r>
          </w:p>
        </w:tc>
        <w:tc>
          <w:tcPr>
            <w:tcW w:w="1316" w:type="dxa"/>
            <w:tcBorders>
              <w:top w:val="nil"/>
              <w:left w:val="nil"/>
              <w:bottom w:val="single" w:color="auto" w:sz="4" w:space="0"/>
              <w:right w:val="single" w:color="auto" w:sz="4" w:space="0"/>
            </w:tcBorders>
          </w:tcPr>
          <w:p>
            <w:pPr>
              <w:widowControl/>
              <w:ind w:firstLine="30" w:firstLineChars="14"/>
              <w:jc w:val="right"/>
              <w:rPr>
                <w:rFonts w:ascii="宋体" w:cs="Arial"/>
                <w:color w:val="000000"/>
                <w:kern w:val="0"/>
                <w:sz w:val="22"/>
                <w:szCs w:val="22"/>
              </w:rPr>
            </w:pPr>
            <w:r>
              <w:rPr>
                <w:rFonts w:ascii="宋体" w:cs="Arial"/>
                <w:color w:val="000000"/>
                <w:kern w:val="0"/>
                <w:sz w:val="22"/>
                <w:szCs w:val="22"/>
              </w:rPr>
              <w:t>0.00</w:t>
            </w:r>
          </w:p>
        </w:tc>
      </w:tr>
      <w:tr>
        <w:tblPrEx>
          <w:tblLayout w:type="fixed"/>
          <w:tblCellMar>
            <w:top w:w="0" w:type="dxa"/>
            <w:left w:w="108" w:type="dxa"/>
            <w:bottom w:w="0" w:type="dxa"/>
            <w:right w:w="108" w:type="dxa"/>
          </w:tblCellMar>
        </w:tblPrEx>
        <w:trPr>
          <w:trHeight w:val="288" w:hRule="atLeast"/>
        </w:trPr>
        <w:tc>
          <w:tcPr>
            <w:tcW w:w="4216" w:type="dxa"/>
            <w:tcBorders>
              <w:top w:val="nil"/>
              <w:left w:val="single" w:color="auto" w:sz="4" w:space="0"/>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566"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9</w:t>
            </w:r>
          </w:p>
        </w:tc>
        <w:tc>
          <w:tcPr>
            <w:tcW w:w="1194" w:type="dxa"/>
            <w:tcBorders>
              <w:top w:val="nil"/>
              <w:left w:val="nil"/>
              <w:bottom w:val="single" w:color="auto" w:sz="4" w:space="0"/>
              <w:right w:val="single" w:color="auto" w:sz="4" w:space="0"/>
            </w:tcBorders>
          </w:tcPr>
          <w:p>
            <w:pPr>
              <w:widowControl/>
              <w:ind w:firstLine="33" w:firstLineChars="15"/>
              <w:jc w:val="right"/>
              <w:rPr>
                <w:rFonts w:ascii="宋体" w:cs="Arial"/>
                <w:color w:val="000000"/>
                <w:kern w:val="0"/>
                <w:sz w:val="22"/>
                <w:szCs w:val="22"/>
              </w:rPr>
            </w:pPr>
          </w:p>
        </w:tc>
        <w:tc>
          <w:tcPr>
            <w:tcW w:w="3483" w:type="dxa"/>
            <w:tcBorders>
              <w:top w:val="nil"/>
              <w:left w:val="nil"/>
              <w:bottom w:val="single" w:color="auto" w:sz="4" w:space="0"/>
              <w:right w:val="single" w:color="auto" w:sz="4" w:space="0"/>
            </w:tcBorders>
            <w:vAlign w:val="center"/>
          </w:tcPr>
          <w:p>
            <w:pPr>
              <w:rPr>
                <w:rFonts w:ascii="宋体" w:cs="宋体"/>
                <w:color w:val="000000"/>
                <w:sz w:val="22"/>
                <w:szCs w:val="22"/>
              </w:rPr>
            </w:pPr>
            <w:r>
              <w:rPr>
                <w:rFonts w:hint="eastAsia"/>
                <w:color w:val="000000"/>
                <w:sz w:val="22"/>
                <w:szCs w:val="22"/>
              </w:rPr>
              <w:t>十九、住房保障支出</w:t>
            </w:r>
          </w:p>
        </w:tc>
        <w:tc>
          <w:tcPr>
            <w:tcW w:w="569"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26</w:t>
            </w:r>
          </w:p>
        </w:tc>
        <w:tc>
          <w:tcPr>
            <w:tcW w:w="1267" w:type="dxa"/>
            <w:gridSpan w:val="2"/>
            <w:tcBorders>
              <w:top w:val="nil"/>
              <w:left w:val="nil"/>
              <w:bottom w:val="single" w:color="auto" w:sz="4" w:space="0"/>
              <w:right w:val="single" w:color="auto" w:sz="4" w:space="0"/>
            </w:tcBorders>
          </w:tcPr>
          <w:p>
            <w:pPr>
              <w:widowControl/>
              <w:ind w:firstLine="30" w:firstLineChars="14"/>
              <w:jc w:val="right"/>
              <w:rPr>
                <w:rFonts w:hint="eastAsia" w:ascii="宋体" w:cs="Arial"/>
                <w:color w:val="000000"/>
                <w:kern w:val="0"/>
                <w:sz w:val="22"/>
                <w:szCs w:val="22"/>
                <w:lang w:val="en-US" w:eastAsia="zh-CN"/>
              </w:rPr>
            </w:pPr>
            <w:r>
              <w:rPr>
                <w:rFonts w:hint="eastAsia" w:ascii="宋体" w:cs="Arial"/>
                <w:color w:val="000000"/>
                <w:kern w:val="0"/>
                <w:sz w:val="22"/>
                <w:szCs w:val="22"/>
                <w:lang w:val="en-US" w:eastAsia="zh-CN"/>
              </w:rPr>
              <w:t>11.96</w:t>
            </w:r>
          </w:p>
        </w:tc>
        <w:tc>
          <w:tcPr>
            <w:tcW w:w="1154" w:type="dxa"/>
            <w:tcBorders>
              <w:top w:val="nil"/>
              <w:left w:val="nil"/>
              <w:bottom w:val="single" w:color="auto" w:sz="4" w:space="0"/>
              <w:right w:val="single" w:color="auto" w:sz="4" w:space="0"/>
            </w:tcBorders>
          </w:tcPr>
          <w:p>
            <w:pPr>
              <w:widowControl/>
              <w:ind w:firstLine="30" w:firstLineChars="14"/>
              <w:jc w:val="right"/>
              <w:rPr>
                <w:rFonts w:hint="eastAsia" w:ascii="宋体" w:cs="Arial"/>
                <w:color w:val="000000"/>
                <w:kern w:val="0"/>
                <w:sz w:val="22"/>
                <w:szCs w:val="22"/>
                <w:lang w:val="en-US" w:eastAsia="zh-CN"/>
              </w:rPr>
            </w:pPr>
            <w:r>
              <w:rPr>
                <w:rFonts w:hint="eastAsia" w:ascii="宋体" w:cs="Arial"/>
                <w:color w:val="000000"/>
                <w:kern w:val="0"/>
                <w:sz w:val="22"/>
                <w:szCs w:val="22"/>
                <w:lang w:val="en-US" w:eastAsia="zh-CN"/>
              </w:rPr>
              <w:t>11.96</w:t>
            </w:r>
          </w:p>
        </w:tc>
        <w:tc>
          <w:tcPr>
            <w:tcW w:w="1316" w:type="dxa"/>
            <w:tcBorders>
              <w:top w:val="nil"/>
              <w:left w:val="nil"/>
              <w:bottom w:val="single" w:color="auto" w:sz="4" w:space="0"/>
              <w:right w:val="single" w:color="auto" w:sz="4" w:space="0"/>
            </w:tcBorders>
          </w:tcPr>
          <w:p>
            <w:pPr>
              <w:widowControl/>
              <w:ind w:firstLine="30" w:firstLineChars="14"/>
              <w:jc w:val="right"/>
              <w:rPr>
                <w:rFonts w:ascii="宋体" w:cs="Arial"/>
                <w:color w:val="000000"/>
                <w:kern w:val="0"/>
                <w:sz w:val="22"/>
                <w:szCs w:val="22"/>
              </w:rPr>
            </w:pPr>
            <w:r>
              <w:rPr>
                <w:rFonts w:ascii="宋体" w:cs="Arial"/>
                <w:color w:val="000000"/>
                <w:kern w:val="0"/>
                <w:sz w:val="22"/>
                <w:szCs w:val="22"/>
              </w:rPr>
              <w:t>0.00</w:t>
            </w:r>
          </w:p>
        </w:tc>
      </w:tr>
      <w:tr>
        <w:tblPrEx>
          <w:tblLayout w:type="fixed"/>
          <w:tblCellMar>
            <w:top w:w="0" w:type="dxa"/>
            <w:left w:w="108" w:type="dxa"/>
            <w:bottom w:w="0" w:type="dxa"/>
            <w:right w:w="108" w:type="dxa"/>
          </w:tblCellMar>
        </w:tblPrEx>
        <w:trPr>
          <w:trHeight w:val="288" w:hRule="atLeast"/>
        </w:trPr>
        <w:tc>
          <w:tcPr>
            <w:tcW w:w="4216" w:type="dxa"/>
            <w:tcBorders>
              <w:top w:val="nil"/>
              <w:left w:val="single" w:color="auto" w:sz="4" w:space="0"/>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566"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10</w:t>
            </w:r>
          </w:p>
        </w:tc>
        <w:tc>
          <w:tcPr>
            <w:tcW w:w="1194" w:type="dxa"/>
            <w:tcBorders>
              <w:top w:val="nil"/>
              <w:left w:val="nil"/>
              <w:bottom w:val="single" w:color="auto" w:sz="4" w:space="0"/>
              <w:right w:val="single" w:color="auto" w:sz="4" w:space="0"/>
            </w:tcBorders>
          </w:tcPr>
          <w:p>
            <w:pPr>
              <w:widowControl/>
              <w:ind w:firstLine="33" w:firstLineChars="15"/>
              <w:jc w:val="right"/>
              <w:rPr>
                <w:rFonts w:ascii="宋体" w:cs="Arial"/>
                <w:color w:val="000000"/>
                <w:kern w:val="0"/>
                <w:sz w:val="22"/>
                <w:szCs w:val="22"/>
              </w:rPr>
            </w:pPr>
          </w:p>
        </w:tc>
        <w:tc>
          <w:tcPr>
            <w:tcW w:w="3483" w:type="dxa"/>
            <w:tcBorders>
              <w:top w:val="nil"/>
              <w:left w:val="nil"/>
              <w:bottom w:val="single" w:color="auto" w:sz="4" w:space="0"/>
              <w:right w:val="single" w:color="auto" w:sz="4" w:space="0"/>
            </w:tcBorders>
          </w:tcPr>
          <w:p>
            <w:pPr>
              <w:widowControl/>
              <w:jc w:val="left"/>
              <w:rPr>
                <w:rFonts w:ascii="宋体" w:cs="Arial"/>
                <w:color w:val="000000"/>
                <w:kern w:val="0"/>
                <w:sz w:val="22"/>
                <w:szCs w:val="22"/>
              </w:rPr>
            </w:pPr>
          </w:p>
        </w:tc>
        <w:tc>
          <w:tcPr>
            <w:tcW w:w="569"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27</w:t>
            </w:r>
          </w:p>
        </w:tc>
        <w:tc>
          <w:tcPr>
            <w:tcW w:w="1267" w:type="dxa"/>
            <w:gridSpan w:val="2"/>
            <w:tcBorders>
              <w:top w:val="nil"/>
              <w:left w:val="nil"/>
              <w:bottom w:val="single" w:color="auto" w:sz="4" w:space="0"/>
              <w:right w:val="single" w:color="auto" w:sz="4" w:space="0"/>
            </w:tcBorders>
          </w:tcPr>
          <w:p>
            <w:pPr>
              <w:widowControl/>
              <w:ind w:firstLine="30" w:firstLineChars="14"/>
              <w:jc w:val="right"/>
              <w:rPr>
                <w:rFonts w:ascii="宋体" w:cs="Arial"/>
                <w:color w:val="000000"/>
                <w:kern w:val="0"/>
                <w:sz w:val="22"/>
                <w:szCs w:val="22"/>
              </w:rPr>
            </w:pPr>
          </w:p>
        </w:tc>
        <w:tc>
          <w:tcPr>
            <w:tcW w:w="1154" w:type="dxa"/>
            <w:tcBorders>
              <w:top w:val="nil"/>
              <w:left w:val="nil"/>
              <w:bottom w:val="single" w:color="auto" w:sz="4" w:space="0"/>
              <w:right w:val="single" w:color="auto" w:sz="4" w:space="0"/>
            </w:tcBorders>
          </w:tcPr>
          <w:p>
            <w:pPr>
              <w:widowControl/>
              <w:ind w:firstLine="30" w:firstLineChars="14"/>
              <w:jc w:val="right"/>
              <w:rPr>
                <w:rFonts w:ascii="宋体" w:cs="Arial"/>
                <w:color w:val="000000"/>
                <w:kern w:val="0"/>
                <w:sz w:val="22"/>
                <w:szCs w:val="22"/>
              </w:rPr>
            </w:pPr>
          </w:p>
        </w:tc>
        <w:tc>
          <w:tcPr>
            <w:tcW w:w="1316" w:type="dxa"/>
            <w:tcBorders>
              <w:top w:val="nil"/>
              <w:left w:val="nil"/>
              <w:bottom w:val="single" w:color="auto" w:sz="4" w:space="0"/>
              <w:right w:val="single" w:color="auto" w:sz="4" w:space="0"/>
            </w:tcBorders>
          </w:tcPr>
          <w:p>
            <w:pPr>
              <w:widowControl/>
              <w:ind w:firstLine="30" w:firstLineChars="14"/>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trPr>
        <w:tc>
          <w:tcPr>
            <w:tcW w:w="4216" w:type="dxa"/>
            <w:tcBorders>
              <w:top w:val="nil"/>
              <w:left w:val="single" w:color="auto" w:sz="4" w:space="0"/>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566"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11</w:t>
            </w:r>
          </w:p>
        </w:tc>
        <w:tc>
          <w:tcPr>
            <w:tcW w:w="1194" w:type="dxa"/>
            <w:tcBorders>
              <w:top w:val="nil"/>
              <w:left w:val="nil"/>
              <w:bottom w:val="single" w:color="auto" w:sz="4" w:space="0"/>
              <w:right w:val="single" w:color="auto" w:sz="4" w:space="0"/>
            </w:tcBorders>
          </w:tcPr>
          <w:p>
            <w:pPr>
              <w:widowControl/>
              <w:ind w:firstLine="33" w:firstLineChars="15"/>
              <w:jc w:val="right"/>
              <w:rPr>
                <w:rFonts w:ascii="宋体" w:cs="Arial"/>
                <w:color w:val="000000"/>
                <w:kern w:val="0"/>
                <w:sz w:val="22"/>
                <w:szCs w:val="22"/>
              </w:rPr>
            </w:pPr>
          </w:p>
        </w:tc>
        <w:tc>
          <w:tcPr>
            <w:tcW w:w="3483" w:type="dxa"/>
            <w:tcBorders>
              <w:top w:val="nil"/>
              <w:left w:val="nil"/>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569"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28</w:t>
            </w:r>
          </w:p>
        </w:tc>
        <w:tc>
          <w:tcPr>
            <w:tcW w:w="1260" w:type="dxa"/>
            <w:tcBorders>
              <w:top w:val="single" w:color="auto" w:sz="4" w:space="0"/>
              <w:left w:val="nil"/>
              <w:bottom w:val="single" w:color="auto" w:sz="4" w:space="0"/>
              <w:right w:val="single" w:color="auto" w:sz="4" w:space="0"/>
            </w:tcBorders>
          </w:tcPr>
          <w:p>
            <w:pPr>
              <w:widowControl/>
              <w:ind w:firstLine="30" w:firstLineChars="14"/>
              <w:jc w:val="right"/>
              <w:rPr>
                <w:rFonts w:ascii="宋体" w:cs="Arial"/>
                <w:color w:val="000000"/>
                <w:kern w:val="0"/>
                <w:sz w:val="22"/>
                <w:szCs w:val="22"/>
              </w:rPr>
            </w:pPr>
          </w:p>
        </w:tc>
        <w:tc>
          <w:tcPr>
            <w:tcW w:w="1161" w:type="dxa"/>
            <w:gridSpan w:val="2"/>
            <w:tcBorders>
              <w:top w:val="single" w:color="auto" w:sz="4" w:space="0"/>
              <w:left w:val="nil"/>
              <w:bottom w:val="single" w:color="auto" w:sz="4" w:space="0"/>
              <w:right w:val="single" w:color="auto" w:sz="4" w:space="0"/>
            </w:tcBorders>
          </w:tcPr>
          <w:p>
            <w:pPr>
              <w:widowControl/>
              <w:ind w:firstLine="30" w:firstLineChars="14"/>
              <w:jc w:val="right"/>
              <w:rPr>
                <w:rFonts w:ascii="宋体" w:cs="Arial"/>
                <w:color w:val="000000"/>
                <w:kern w:val="0"/>
                <w:sz w:val="22"/>
                <w:szCs w:val="22"/>
              </w:rPr>
            </w:pPr>
          </w:p>
        </w:tc>
        <w:tc>
          <w:tcPr>
            <w:tcW w:w="1316" w:type="dxa"/>
            <w:tcBorders>
              <w:top w:val="single" w:color="auto" w:sz="4" w:space="0"/>
              <w:left w:val="nil"/>
              <w:bottom w:val="single" w:color="auto" w:sz="4" w:space="0"/>
              <w:right w:val="single" w:color="auto" w:sz="4" w:space="0"/>
            </w:tcBorders>
          </w:tcPr>
          <w:p>
            <w:pPr>
              <w:widowControl/>
              <w:ind w:firstLine="30" w:firstLineChars="14"/>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trPr>
        <w:tc>
          <w:tcPr>
            <w:tcW w:w="4216" w:type="dxa"/>
            <w:tcBorders>
              <w:top w:val="nil"/>
              <w:left w:val="single" w:color="auto" w:sz="4" w:space="0"/>
              <w:bottom w:val="single" w:color="auto" w:sz="4" w:space="0"/>
              <w:right w:val="single" w:color="auto" w:sz="4" w:space="0"/>
            </w:tcBorders>
          </w:tcPr>
          <w:p>
            <w:pPr>
              <w:widowControl/>
              <w:ind w:firstLine="1540" w:firstLineChars="700"/>
              <w:jc w:val="left"/>
              <w:rPr>
                <w:rFonts w:ascii="宋体" w:cs="Arial"/>
                <w:color w:val="000000"/>
                <w:kern w:val="0"/>
                <w:sz w:val="22"/>
                <w:szCs w:val="22"/>
              </w:rPr>
            </w:pPr>
            <w:r>
              <w:rPr>
                <w:rFonts w:hint="eastAsia" w:ascii="宋体" w:hAnsi="宋体" w:cs="Arial"/>
                <w:kern w:val="0"/>
                <w:sz w:val="22"/>
                <w:szCs w:val="22"/>
              </w:rPr>
              <w:t>本年收入合计</w:t>
            </w:r>
          </w:p>
        </w:tc>
        <w:tc>
          <w:tcPr>
            <w:tcW w:w="566"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12</w:t>
            </w:r>
          </w:p>
        </w:tc>
        <w:tc>
          <w:tcPr>
            <w:tcW w:w="1194" w:type="dxa"/>
            <w:tcBorders>
              <w:top w:val="nil"/>
              <w:left w:val="nil"/>
              <w:bottom w:val="single" w:color="auto" w:sz="4" w:space="0"/>
              <w:right w:val="single" w:color="auto" w:sz="4" w:space="0"/>
            </w:tcBorders>
          </w:tcPr>
          <w:p>
            <w:pPr>
              <w:widowControl/>
              <w:ind w:firstLine="33" w:firstLineChars="15"/>
              <w:jc w:val="right"/>
              <w:rPr>
                <w:rFonts w:hint="eastAsia" w:ascii="宋体" w:eastAsia="宋体" w:cs="Arial"/>
                <w:color w:val="000000"/>
                <w:kern w:val="0"/>
                <w:sz w:val="22"/>
                <w:szCs w:val="22"/>
                <w:lang w:val="en-US" w:eastAsia="zh-CN"/>
              </w:rPr>
            </w:pPr>
            <w:r>
              <w:rPr>
                <w:rFonts w:hint="eastAsia" w:ascii="宋体" w:cs="Arial"/>
                <w:color w:val="000000"/>
                <w:kern w:val="0"/>
                <w:sz w:val="22"/>
                <w:szCs w:val="22"/>
                <w:lang w:val="en-US" w:eastAsia="zh-CN"/>
              </w:rPr>
              <w:t>376.26</w:t>
            </w:r>
          </w:p>
        </w:tc>
        <w:tc>
          <w:tcPr>
            <w:tcW w:w="3483"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hint="eastAsia" w:ascii="宋体" w:hAnsi="宋体" w:cs="Arial"/>
                <w:kern w:val="0"/>
                <w:sz w:val="22"/>
                <w:szCs w:val="22"/>
              </w:rPr>
              <w:t>本年支出合计</w:t>
            </w:r>
          </w:p>
        </w:tc>
        <w:tc>
          <w:tcPr>
            <w:tcW w:w="569"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29</w:t>
            </w:r>
          </w:p>
        </w:tc>
        <w:tc>
          <w:tcPr>
            <w:tcW w:w="1260" w:type="dxa"/>
            <w:tcBorders>
              <w:top w:val="single" w:color="auto" w:sz="4" w:space="0"/>
              <w:left w:val="nil"/>
              <w:bottom w:val="single" w:color="auto" w:sz="4" w:space="0"/>
              <w:right w:val="single" w:color="auto" w:sz="4" w:space="0"/>
            </w:tcBorders>
          </w:tcPr>
          <w:p>
            <w:pPr>
              <w:widowControl/>
              <w:ind w:firstLine="30" w:firstLineChars="14"/>
              <w:jc w:val="right"/>
              <w:rPr>
                <w:rFonts w:hint="eastAsia" w:ascii="宋体" w:cs="Arial"/>
                <w:color w:val="000000"/>
                <w:kern w:val="0"/>
                <w:sz w:val="22"/>
                <w:szCs w:val="22"/>
                <w:lang w:val="en-US" w:eastAsia="zh-CN"/>
              </w:rPr>
            </w:pPr>
            <w:r>
              <w:rPr>
                <w:rFonts w:hint="eastAsia" w:ascii="宋体" w:cs="Arial"/>
                <w:color w:val="000000"/>
                <w:kern w:val="0"/>
                <w:sz w:val="22"/>
                <w:szCs w:val="22"/>
                <w:lang w:val="en-US" w:eastAsia="zh-CN"/>
              </w:rPr>
              <w:t>398.89</w:t>
            </w:r>
          </w:p>
        </w:tc>
        <w:tc>
          <w:tcPr>
            <w:tcW w:w="1161" w:type="dxa"/>
            <w:gridSpan w:val="2"/>
            <w:tcBorders>
              <w:top w:val="single" w:color="auto" w:sz="4" w:space="0"/>
              <w:left w:val="nil"/>
              <w:bottom w:val="single" w:color="auto" w:sz="4" w:space="0"/>
              <w:right w:val="single" w:color="auto" w:sz="4" w:space="0"/>
            </w:tcBorders>
          </w:tcPr>
          <w:p>
            <w:pPr>
              <w:widowControl/>
              <w:ind w:firstLine="30" w:firstLineChars="14"/>
              <w:jc w:val="right"/>
              <w:rPr>
                <w:rFonts w:hint="eastAsia" w:ascii="宋体" w:cs="Arial"/>
                <w:color w:val="000000"/>
                <w:kern w:val="0"/>
                <w:sz w:val="22"/>
                <w:szCs w:val="22"/>
                <w:lang w:val="en-US" w:eastAsia="zh-CN"/>
              </w:rPr>
            </w:pPr>
            <w:r>
              <w:rPr>
                <w:rFonts w:hint="eastAsia" w:ascii="宋体" w:cs="Arial"/>
                <w:color w:val="000000"/>
                <w:kern w:val="0"/>
                <w:sz w:val="22"/>
                <w:szCs w:val="22"/>
                <w:lang w:val="en-US" w:eastAsia="zh-CN"/>
              </w:rPr>
              <w:t>.98.89</w:t>
            </w:r>
          </w:p>
        </w:tc>
        <w:tc>
          <w:tcPr>
            <w:tcW w:w="1316" w:type="dxa"/>
            <w:tcBorders>
              <w:top w:val="single" w:color="auto" w:sz="4" w:space="0"/>
              <w:left w:val="nil"/>
              <w:bottom w:val="single" w:color="auto" w:sz="4" w:space="0"/>
              <w:right w:val="single" w:color="auto" w:sz="4" w:space="0"/>
            </w:tcBorders>
          </w:tcPr>
          <w:p>
            <w:pPr>
              <w:widowControl/>
              <w:ind w:firstLine="30" w:firstLineChars="14"/>
              <w:jc w:val="right"/>
              <w:rPr>
                <w:rFonts w:ascii="宋体" w:cs="Arial"/>
                <w:color w:val="000000"/>
                <w:kern w:val="0"/>
                <w:sz w:val="22"/>
                <w:szCs w:val="22"/>
              </w:rPr>
            </w:pPr>
            <w:r>
              <w:rPr>
                <w:rFonts w:ascii="宋体" w:cs="Arial"/>
                <w:color w:val="000000"/>
                <w:kern w:val="0"/>
                <w:sz w:val="22"/>
                <w:szCs w:val="22"/>
              </w:rPr>
              <w:t>0.00</w:t>
            </w:r>
          </w:p>
        </w:tc>
      </w:tr>
      <w:tr>
        <w:tblPrEx>
          <w:tblLayout w:type="fixed"/>
          <w:tblCellMar>
            <w:top w:w="0" w:type="dxa"/>
            <w:left w:w="108" w:type="dxa"/>
            <w:bottom w:w="0" w:type="dxa"/>
            <w:right w:w="108" w:type="dxa"/>
          </w:tblCellMar>
        </w:tblPrEx>
        <w:trPr>
          <w:trHeight w:val="288" w:hRule="atLeast"/>
        </w:trPr>
        <w:tc>
          <w:tcPr>
            <w:tcW w:w="4216" w:type="dxa"/>
            <w:tcBorders>
              <w:top w:val="nil"/>
              <w:left w:val="single" w:color="auto" w:sz="4" w:space="0"/>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kern w:val="0"/>
                <w:sz w:val="22"/>
                <w:szCs w:val="22"/>
              </w:rPr>
              <w:t>年初财政拨款结转和结余</w:t>
            </w:r>
          </w:p>
        </w:tc>
        <w:tc>
          <w:tcPr>
            <w:tcW w:w="566"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13</w:t>
            </w:r>
          </w:p>
        </w:tc>
        <w:tc>
          <w:tcPr>
            <w:tcW w:w="1194" w:type="dxa"/>
            <w:tcBorders>
              <w:top w:val="nil"/>
              <w:left w:val="nil"/>
              <w:bottom w:val="single" w:color="auto" w:sz="4" w:space="0"/>
              <w:right w:val="single" w:color="auto" w:sz="4" w:space="0"/>
            </w:tcBorders>
          </w:tcPr>
          <w:p>
            <w:pPr>
              <w:widowControl/>
              <w:ind w:firstLine="33" w:firstLineChars="15"/>
              <w:jc w:val="right"/>
              <w:rPr>
                <w:rFonts w:hint="eastAsia" w:asci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24.26</w:t>
            </w:r>
          </w:p>
        </w:tc>
        <w:tc>
          <w:tcPr>
            <w:tcW w:w="3483" w:type="dxa"/>
            <w:tcBorders>
              <w:top w:val="nil"/>
              <w:left w:val="nil"/>
              <w:bottom w:val="single" w:color="auto" w:sz="4" w:space="0"/>
              <w:right w:val="single" w:color="auto" w:sz="4" w:space="0"/>
            </w:tcBorders>
          </w:tcPr>
          <w:p>
            <w:pPr>
              <w:widowControl/>
              <w:rPr>
                <w:rFonts w:ascii="宋体" w:cs="Arial"/>
                <w:color w:val="000000"/>
                <w:kern w:val="0"/>
                <w:sz w:val="22"/>
                <w:szCs w:val="22"/>
              </w:rPr>
            </w:pPr>
            <w:r>
              <w:rPr>
                <w:rFonts w:hint="eastAsia" w:ascii="宋体" w:hAnsi="宋体" w:cs="Arial"/>
                <w:kern w:val="0"/>
                <w:sz w:val="22"/>
                <w:szCs w:val="22"/>
              </w:rPr>
              <w:t>年末财政拨款结转和结余</w:t>
            </w:r>
          </w:p>
        </w:tc>
        <w:tc>
          <w:tcPr>
            <w:tcW w:w="569"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30</w:t>
            </w:r>
          </w:p>
        </w:tc>
        <w:tc>
          <w:tcPr>
            <w:tcW w:w="1260" w:type="dxa"/>
            <w:tcBorders>
              <w:top w:val="single" w:color="auto" w:sz="4" w:space="0"/>
              <w:left w:val="nil"/>
              <w:bottom w:val="single" w:color="auto" w:sz="4" w:space="0"/>
              <w:right w:val="single" w:color="auto" w:sz="4" w:space="0"/>
            </w:tcBorders>
          </w:tcPr>
          <w:p>
            <w:pPr>
              <w:widowControl/>
              <w:ind w:firstLine="30" w:firstLineChars="14"/>
              <w:jc w:val="right"/>
              <w:rPr>
                <w:rFonts w:hint="eastAsia" w:ascii="宋体" w:cs="Arial"/>
                <w:color w:val="000000"/>
                <w:kern w:val="0"/>
                <w:sz w:val="22"/>
                <w:szCs w:val="22"/>
                <w:lang w:val="en-US" w:eastAsia="zh-CN"/>
              </w:rPr>
            </w:pPr>
            <w:r>
              <w:rPr>
                <w:rFonts w:hint="eastAsia" w:ascii="宋体" w:cs="Arial"/>
                <w:color w:val="000000"/>
                <w:kern w:val="0"/>
                <w:sz w:val="22"/>
                <w:szCs w:val="22"/>
                <w:lang w:val="en-US" w:eastAsia="zh-CN"/>
              </w:rPr>
              <w:t>1.63</w:t>
            </w:r>
          </w:p>
        </w:tc>
        <w:tc>
          <w:tcPr>
            <w:tcW w:w="1161" w:type="dxa"/>
            <w:gridSpan w:val="2"/>
            <w:tcBorders>
              <w:top w:val="single" w:color="auto" w:sz="4" w:space="0"/>
              <w:left w:val="nil"/>
              <w:bottom w:val="single" w:color="auto" w:sz="4" w:space="0"/>
              <w:right w:val="single" w:color="auto" w:sz="4" w:space="0"/>
            </w:tcBorders>
          </w:tcPr>
          <w:p>
            <w:pPr>
              <w:widowControl/>
              <w:ind w:firstLine="30" w:firstLineChars="14"/>
              <w:jc w:val="right"/>
              <w:rPr>
                <w:rFonts w:hint="eastAsia" w:ascii="宋体" w:cs="Arial"/>
                <w:color w:val="000000"/>
                <w:kern w:val="0"/>
                <w:sz w:val="22"/>
                <w:szCs w:val="22"/>
                <w:lang w:val="en-US" w:eastAsia="zh-CN"/>
              </w:rPr>
            </w:pPr>
            <w:r>
              <w:rPr>
                <w:rFonts w:hint="eastAsia" w:ascii="宋体" w:cs="Arial"/>
                <w:color w:val="000000"/>
                <w:kern w:val="0"/>
                <w:sz w:val="22"/>
                <w:szCs w:val="22"/>
                <w:lang w:val="en-US" w:eastAsia="zh-CN"/>
              </w:rPr>
              <w:t>1.63</w:t>
            </w:r>
          </w:p>
        </w:tc>
        <w:tc>
          <w:tcPr>
            <w:tcW w:w="1316" w:type="dxa"/>
            <w:tcBorders>
              <w:top w:val="single" w:color="auto" w:sz="4" w:space="0"/>
              <w:left w:val="nil"/>
              <w:bottom w:val="single" w:color="auto" w:sz="4" w:space="0"/>
              <w:right w:val="single" w:color="auto" w:sz="4" w:space="0"/>
            </w:tcBorders>
          </w:tcPr>
          <w:p>
            <w:pPr>
              <w:widowControl/>
              <w:ind w:firstLine="30" w:firstLineChars="14"/>
              <w:jc w:val="right"/>
              <w:rPr>
                <w:rFonts w:ascii="宋体" w:cs="Arial"/>
                <w:color w:val="000000"/>
                <w:kern w:val="0"/>
                <w:sz w:val="22"/>
                <w:szCs w:val="22"/>
              </w:rPr>
            </w:pPr>
            <w:r>
              <w:rPr>
                <w:rFonts w:ascii="宋体" w:cs="Arial"/>
                <w:color w:val="000000"/>
                <w:kern w:val="0"/>
                <w:sz w:val="22"/>
                <w:szCs w:val="22"/>
              </w:rPr>
              <w:t>0.00</w:t>
            </w:r>
          </w:p>
        </w:tc>
      </w:tr>
      <w:tr>
        <w:tblPrEx>
          <w:tblLayout w:type="fixed"/>
          <w:tblCellMar>
            <w:top w:w="0" w:type="dxa"/>
            <w:left w:w="108" w:type="dxa"/>
            <w:bottom w:w="0" w:type="dxa"/>
            <w:right w:w="108" w:type="dxa"/>
          </w:tblCellMar>
        </w:tblPrEx>
        <w:trPr>
          <w:trHeight w:val="288" w:hRule="atLeast"/>
        </w:trPr>
        <w:tc>
          <w:tcPr>
            <w:tcW w:w="4216" w:type="dxa"/>
            <w:tcBorders>
              <w:top w:val="nil"/>
              <w:left w:val="single" w:color="auto" w:sz="4" w:space="0"/>
              <w:bottom w:val="single" w:color="auto" w:sz="4" w:space="0"/>
              <w:right w:val="single" w:color="auto" w:sz="4" w:space="0"/>
            </w:tcBorders>
          </w:tcPr>
          <w:p>
            <w:pPr>
              <w:widowControl/>
              <w:jc w:val="left"/>
              <w:rPr>
                <w:rFonts w:ascii="宋体" w:cs="Arial"/>
                <w:kern w:val="0"/>
                <w:sz w:val="22"/>
                <w:szCs w:val="22"/>
              </w:rPr>
            </w:pPr>
            <w:r>
              <w:rPr>
                <w:rFonts w:hint="eastAsia" w:ascii="宋体" w:hAnsi="宋体" w:cs="Arial"/>
                <w:kern w:val="0"/>
                <w:sz w:val="22"/>
                <w:szCs w:val="22"/>
              </w:rPr>
              <w:t>一、一般公共预算财政拨款</w:t>
            </w:r>
          </w:p>
        </w:tc>
        <w:tc>
          <w:tcPr>
            <w:tcW w:w="566"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14</w:t>
            </w:r>
          </w:p>
        </w:tc>
        <w:tc>
          <w:tcPr>
            <w:tcW w:w="1194" w:type="dxa"/>
            <w:tcBorders>
              <w:top w:val="nil"/>
              <w:left w:val="nil"/>
              <w:bottom w:val="single" w:color="auto" w:sz="4" w:space="0"/>
              <w:right w:val="single" w:color="auto" w:sz="4" w:space="0"/>
            </w:tcBorders>
          </w:tcPr>
          <w:p>
            <w:pPr>
              <w:widowControl/>
              <w:ind w:firstLine="33" w:firstLineChars="15"/>
              <w:jc w:val="right"/>
              <w:rPr>
                <w:rFonts w:hint="eastAsia" w:asci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24.26</w:t>
            </w:r>
          </w:p>
        </w:tc>
        <w:tc>
          <w:tcPr>
            <w:tcW w:w="3483" w:type="dxa"/>
            <w:tcBorders>
              <w:top w:val="nil"/>
              <w:left w:val="nil"/>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569"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31</w:t>
            </w:r>
          </w:p>
        </w:tc>
        <w:tc>
          <w:tcPr>
            <w:tcW w:w="1260" w:type="dxa"/>
            <w:tcBorders>
              <w:top w:val="single" w:color="auto" w:sz="4" w:space="0"/>
              <w:left w:val="nil"/>
              <w:bottom w:val="single" w:color="auto" w:sz="4" w:space="0"/>
              <w:right w:val="single" w:color="auto" w:sz="4" w:space="0"/>
            </w:tcBorders>
          </w:tcPr>
          <w:p>
            <w:pPr>
              <w:widowControl/>
              <w:ind w:firstLine="30" w:firstLineChars="14"/>
              <w:jc w:val="right"/>
              <w:rPr>
                <w:rFonts w:ascii="宋体" w:cs="Arial"/>
                <w:color w:val="000000"/>
                <w:kern w:val="0"/>
                <w:sz w:val="22"/>
                <w:szCs w:val="22"/>
              </w:rPr>
            </w:pPr>
          </w:p>
        </w:tc>
        <w:tc>
          <w:tcPr>
            <w:tcW w:w="1161" w:type="dxa"/>
            <w:gridSpan w:val="2"/>
            <w:tcBorders>
              <w:top w:val="single" w:color="auto" w:sz="4" w:space="0"/>
              <w:left w:val="nil"/>
              <w:bottom w:val="single" w:color="auto" w:sz="4" w:space="0"/>
              <w:right w:val="single" w:color="auto" w:sz="4" w:space="0"/>
            </w:tcBorders>
          </w:tcPr>
          <w:p>
            <w:pPr>
              <w:widowControl/>
              <w:ind w:firstLine="30" w:firstLineChars="14"/>
              <w:jc w:val="right"/>
              <w:rPr>
                <w:rFonts w:ascii="宋体" w:cs="Arial"/>
                <w:color w:val="000000"/>
                <w:kern w:val="0"/>
                <w:sz w:val="22"/>
                <w:szCs w:val="22"/>
              </w:rPr>
            </w:pPr>
          </w:p>
        </w:tc>
        <w:tc>
          <w:tcPr>
            <w:tcW w:w="1316" w:type="dxa"/>
            <w:tcBorders>
              <w:top w:val="single" w:color="auto" w:sz="4" w:space="0"/>
              <w:left w:val="nil"/>
              <w:bottom w:val="single" w:color="auto" w:sz="4" w:space="0"/>
              <w:right w:val="single" w:color="auto" w:sz="4" w:space="0"/>
            </w:tcBorders>
          </w:tcPr>
          <w:p>
            <w:pPr>
              <w:widowControl/>
              <w:ind w:firstLine="30" w:firstLineChars="14"/>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trPr>
        <w:tc>
          <w:tcPr>
            <w:tcW w:w="4216" w:type="dxa"/>
            <w:tcBorders>
              <w:top w:val="nil"/>
              <w:left w:val="single" w:color="auto" w:sz="4" w:space="0"/>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kern w:val="0"/>
                <w:sz w:val="22"/>
                <w:szCs w:val="22"/>
              </w:rPr>
              <w:t>二、政府性基金预算财政拨款</w:t>
            </w:r>
          </w:p>
        </w:tc>
        <w:tc>
          <w:tcPr>
            <w:tcW w:w="566"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15</w:t>
            </w:r>
          </w:p>
        </w:tc>
        <w:tc>
          <w:tcPr>
            <w:tcW w:w="1194" w:type="dxa"/>
            <w:tcBorders>
              <w:top w:val="nil"/>
              <w:left w:val="nil"/>
              <w:bottom w:val="single" w:color="auto" w:sz="4" w:space="0"/>
              <w:right w:val="single" w:color="auto" w:sz="4" w:space="0"/>
            </w:tcBorders>
          </w:tcPr>
          <w:p>
            <w:pPr>
              <w:widowControl/>
              <w:ind w:firstLine="33" w:firstLineChars="15"/>
              <w:jc w:val="right"/>
              <w:rPr>
                <w:rFonts w:ascii="宋体" w:cs="Arial"/>
                <w:color w:val="000000"/>
                <w:kern w:val="0"/>
                <w:sz w:val="22"/>
                <w:szCs w:val="22"/>
              </w:rPr>
            </w:pPr>
            <w:r>
              <w:rPr>
                <w:rFonts w:ascii="宋体" w:cs="Arial"/>
                <w:color w:val="000000"/>
                <w:kern w:val="0"/>
                <w:sz w:val="22"/>
                <w:szCs w:val="22"/>
              </w:rPr>
              <w:t>0.00</w:t>
            </w:r>
          </w:p>
        </w:tc>
        <w:tc>
          <w:tcPr>
            <w:tcW w:w="3483" w:type="dxa"/>
            <w:tcBorders>
              <w:top w:val="nil"/>
              <w:left w:val="nil"/>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569"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32</w:t>
            </w:r>
          </w:p>
        </w:tc>
        <w:tc>
          <w:tcPr>
            <w:tcW w:w="1260" w:type="dxa"/>
            <w:tcBorders>
              <w:top w:val="single" w:color="auto" w:sz="4" w:space="0"/>
              <w:left w:val="nil"/>
              <w:bottom w:val="single" w:color="auto" w:sz="4" w:space="0"/>
              <w:right w:val="single" w:color="auto" w:sz="4" w:space="0"/>
            </w:tcBorders>
          </w:tcPr>
          <w:p>
            <w:pPr>
              <w:widowControl/>
              <w:ind w:firstLine="30" w:firstLineChars="14"/>
              <w:jc w:val="right"/>
              <w:rPr>
                <w:rFonts w:ascii="宋体" w:cs="Arial"/>
                <w:color w:val="000000"/>
                <w:kern w:val="0"/>
                <w:sz w:val="22"/>
                <w:szCs w:val="22"/>
              </w:rPr>
            </w:pPr>
          </w:p>
        </w:tc>
        <w:tc>
          <w:tcPr>
            <w:tcW w:w="1161" w:type="dxa"/>
            <w:gridSpan w:val="2"/>
            <w:tcBorders>
              <w:top w:val="single" w:color="auto" w:sz="4" w:space="0"/>
              <w:left w:val="nil"/>
              <w:bottom w:val="single" w:color="auto" w:sz="4" w:space="0"/>
              <w:right w:val="single" w:color="auto" w:sz="4" w:space="0"/>
            </w:tcBorders>
          </w:tcPr>
          <w:p>
            <w:pPr>
              <w:widowControl/>
              <w:ind w:firstLine="30" w:firstLineChars="14"/>
              <w:jc w:val="right"/>
              <w:rPr>
                <w:rFonts w:ascii="宋体" w:cs="Arial"/>
                <w:color w:val="000000"/>
                <w:kern w:val="0"/>
                <w:sz w:val="22"/>
                <w:szCs w:val="22"/>
              </w:rPr>
            </w:pPr>
          </w:p>
        </w:tc>
        <w:tc>
          <w:tcPr>
            <w:tcW w:w="1316" w:type="dxa"/>
            <w:tcBorders>
              <w:top w:val="single" w:color="auto" w:sz="4" w:space="0"/>
              <w:left w:val="nil"/>
              <w:bottom w:val="single" w:color="auto" w:sz="4" w:space="0"/>
              <w:right w:val="single" w:color="auto" w:sz="4" w:space="0"/>
            </w:tcBorders>
          </w:tcPr>
          <w:p>
            <w:pPr>
              <w:widowControl/>
              <w:ind w:firstLine="30" w:firstLineChars="14"/>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trPr>
        <w:tc>
          <w:tcPr>
            <w:tcW w:w="4216" w:type="dxa"/>
            <w:tcBorders>
              <w:top w:val="nil"/>
              <w:left w:val="single" w:color="auto" w:sz="4" w:space="0"/>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566"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16</w:t>
            </w:r>
          </w:p>
        </w:tc>
        <w:tc>
          <w:tcPr>
            <w:tcW w:w="1194" w:type="dxa"/>
            <w:tcBorders>
              <w:top w:val="nil"/>
              <w:left w:val="nil"/>
              <w:bottom w:val="single" w:color="auto" w:sz="4" w:space="0"/>
              <w:right w:val="single" w:color="auto" w:sz="4" w:space="0"/>
            </w:tcBorders>
          </w:tcPr>
          <w:p>
            <w:pPr>
              <w:widowControl/>
              <w:ind w:firstLine="33" w:firstLineChars="15"/>
              <w:jc w:val="right"/>
              <w:rPr>
                <w:rFonts w:ascii="宋体" w:cs="Arial"/>
                <w:color w:val="000000"/>
                <w:kern w:val="0"/>
                <w:sz w:val="22"/>
                <w:szCs w:val="22"/>
              </w:rPr>
            </w:pPr>
          </w:p>
        </w:tc>
        <w:tc>
          <w:tcPr>
            <w:tcW w:w="3483" w:type="dxa"/>
            <w:tcBorders>
              <w:top w:val="nil"/>
              <w:left w:val="nil"/>
              <w:bottom w:val="single" w:color="auto" w:sz="4" w:space="0"/>
              <w:right w:val="single" w:color="auto" w:sz="4" w:space="0"/>
            </w:tcBorders>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569"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33</w:t>
            </w:r>
          </w:p>
        </w:tc>
        <w:tc>
          <w:tcPr>
            <w:tcW w:w="1260" w:type="dxa"/>
            <w:tcBorders>
              <w:top w:val="single" w:color="auto" w:sz="4" w:space="0"/>
              <w:left w:val="nil"/>
              <w:bottom w:val="single" w:color="auto" w:sz="4" w:space="0"/>
              <w:right w:val="single" w:color="auto" w:sz="4" w:space="0"/>
            </w:tcBorders>
          </w:tcPr>
          <w:p>
            <w:pPr>
              <w:widowControl/>
              <w:ind w:firstLine="30" w:firstLineChars="14"/>
              <w:jc w:val="right"/>
              <w:rPr>
                <w:rFonts w:ascii="宋体" w:cs="Arial"/>
                <w:color w:val="000000"/>
                <w:kern w:val="0"/>
                <w:sz w:val="22"/>
                <w:szCs w:val="22"/>
              </w:rPr>
            </w:pPr>
          </w:p>
        </w:tc>
        <w:tc>
          <w:tcPr>
            <w:tcW w:w="1161" w:type="dxa"/>
            <w:gridSpan w:val="2"/>
            <w:tcBorders>
              <w:top w:val="single" w:color="auto" w:sz="4" w:space="0"/>
              <w:left w:val="nil"/>
              <w:bottom w:val="single" w:color="auto" w:sz="4" w:space="0"/>
              <w:right w:val="single" w:color="auto" w:sz="4" w:space="0"/>
            </w:tcBorders>
          </w:tcPr>
          <w:p>
            <w:pPr>
              <w:widowControl/>
              <w:ind w:firstLine="30" w:firstLineChars="14"/>
              <w:jc w:val="right"/>
              <w:rPr>
                <w:rFonts w:ascii="宋体" w:cs="Arial"/>
                <w:color w:val="000000"/>
                <w:kern w:val="0"/>
                <w:sz w:val="22"/>
                <w:szCs w:val="22"/>
              </w:rPr>
            </w:pPr>
          </w:p>
        </w:tc>
        <w:tc>
          <w:tcPr>
            <w:tcW w:w="1316" w:type="dxa"/>
            <w:tcBorders>
              <w:top w:val="single" w:color="auto" w:sz="4" w:space="0"/>
              <w:left w:val="nil"/>
              <w:bottom w:val="single" w:color="auto" w:sz="4" w:space="0"/>
              <w:right w:val="single" w:color="auto" w:sz="4" w:space="0"/>
            </w:tcBorders>
          </w:tcPr>
          <w:p>
            <w:pPr>
              <w:widowControl/>
              <w:ind w:firstLine="30" w:firstLineChars="14"/>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trPr>
        <w:tc>
          <w:tcPr>
            <w:tcW w:w="4216" w:type="dxa"/>
            <w:tcBorders>
              <w:top w:val="nil"/>
              <w:left w:val="single" w:color="auto" w:sz="4" w:space="0"/>
              <w:bottom w:val="single" w:color="auto" w:sz="4" w:space="0"/>
              <w:right w:val="single" w:color="auto" w:sz="4" w:space="0"/>
            </w:tcBorders>
          </w:tcPr>
          <w:p>
            <w:pPr>
              <w:widowControl/>
              <w:jc w:val="center"/>
              <w:rPr>
                <w:rFonts w:ascii="宋体" w:cs="Arial"/>
                <w:color w:val="000000"/>
                <w:kern w:val="0"/>
                <w:sz w:val="22"/>
                <w:szCs w:val="22"/>
              </w:rPr>
            </w:pPr>
            <w:r>
              <w:rPr>
                <w:rFonts w:hint="eastAsia" w:ascii="宋体" w:hAnsi="宋体" w:cs="Arial"/>
                <w:kern w:val="0"/>
                <w:sz w:val="22"/>
                <w:szCs w:val="22"/>
              </w:rPr>
              <w:t>总计</w:t>
            </w:r>
          </w:p>
        </w:tc>
        <w:tc>
          <w:tcPr>
            <w:tcW w:w="566"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17</w:t>
            </w:r>
          </w:p>
        </w:tc>
        <w:tc>
          <w:tcPr>
            <w:tcW w:w="1194" w:type="dxa"/>
            <w:tcBorders>
              <w:top w:val="nil"/>
              <w:left w:val="nil"/>
              <w:bottom w:val="single" w:color="auto" w:sz="4" w:space="0"/>
              <w:right w:val="single" w:color="auto" w:sz="4" w:space="0"/>
            </w:tcBorders>
          </w:tcPr>
          <w:p>
            <w:pPr>
              <w:widowControl/>
              <w:ind w:firstLine="33" w:firstLineChars="15"/>
              <w:jc w:val="right"/>
              <w:rPr>
                <w:rFonts w:hint="eastAsia" w:asci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400.52</w:t>
            </w:r>
          </w:p>
        </w:tc>
        <w:tc>
          <w:tcPr>
            <w:tcW w:w="3483"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hint="eastAsia" w:ascii="宋体" w:hAnsi="宋体" w:cs="Arial"/>
                <w:kern w:val="0"/>
                <w:sz w:val="22"/>
                <w:szCs w:val="22"/>
              </w:rPr>
              <w:t>合计</w:t>
            </w:r>
          </w:p>
        </w:tc>
        <w:tc>
          <w:tcPr>
            <w:tcW w:w="569" w:type="dxa"/>
            <w:tcBorders>
              <w:top w:val="nil"/>
              <w:left w:val="nil"/>
              <w:bottom w:val="single" w:color="auto" w:sz="4" w:space="0"/>
              <w:right w:val="single" w:color="auto" w:sz="4" w:space="0"/>
            </w:tcBorders>
          </w:tcPr>
          <w:p>
            <w:pPr>
              <w:widowControl/>
              <w:jc w:val="center"/>
              <w:rPr>
                <w:rFonts w:ascii="宋体" w:cs="Arial"/>
                <w:color w:val="000000"/>
                <w:kern w:val="0"/>
                <w:sz w:val="22"/>
                <w:szCs w:val="22"/>
              </w:rPr>
            </w:pPr>
            <w:r>
              <w:rPr>
                <w:rFonts w:ascii="宋体" w:hAnsi="宋体" w:cs="Arial"/>
                <w:color w:val="000000"/>
                <w:kern w:val="0"/>
                <w:sz w:val="22"/>
                <w:szCs w:val="22"/>
              </w:rPr>
              <w:t>34</w:t>
            </w:r>
          </w:p>
        </w:tc>
        <w:tc>
          <w:tcPr>
            <w:tcW w:w="1260" w:type="dxa"/>
            <w:tcBorders>
              <w:top w:val="single" w:color="auto" w:sz="4" w:space="0"/>
              <w:left w:val="nil"/>
              <w:bottom w:val="single" w:color="auto" w:sz="4" w:space="0"/>
              <w:right w:val="single" w:color="auto" w:sz="4" w:space="0"/>
            </w:tcBorders>
          </w:tcPr>
          <w:p>
            <w:pPr>
              <w:widowControl/>
              <w:ind w:firstLine="30" w:firstLineChars="14"/>
              <w:jc w:val="right"/>
              <w:rPr>
                <w:rFonts w:hint="eastAsia" w:ascii="宋体" w:cs="Arial"/>
                <w:color w:val="000000"/>
                <w:kern w:val="0"/>
                <w:sz w:val="22"/>
                <w:szCs w:val="22"/>
                <w:lang w:val="en-US" w:eastAsia="zh-CN"/>
              </w:rPr>
            </w:pPr>
            <w:r>
              <w:rPr>
                <w:rFonts w:hint="eastAsia" w:ascii="宋体" w:cs="Arial"/>
                <w:color w:val="000000"/>
                <w:kern w:val="0"/>
                <w:sz w:val="22"/>
                <w:szCs w:val="22"/>
                <w:lang w:val="en-US" w:eastAsia="zh-CN"/>
              </w:rPr>
              <w:t>400.52</w:t>
            </w:r>
          </w:p>
        </w:tc>
        <w:tc>
          <w:tcPr>
            <w:tcW w:w="1161" w:type="dxa"/>
            <w:gridSpan w:val="2"/>
            <w:tcBorders>
              <w:top w:val="single" w:color="auto" w:sz="4" w:space="0"/>
              <w:left w:val="nil"/>
              <w:bottom w:val="single" w:color="auto" w:sz="4" w:space="0"/>
              <w:right w:val="single" w:color="auto" w:sz="4" w:space="0"/>
            </w:tcBorders>
          </w:tcPr>
          <w:p>
            <w:pPr>
              <w:widowControl/>
              <w:ind w:firstLine="30" w:firstLineChars="14"/>
              <w:jc w:val="right"/>
              <w:rPr>
                <w:rFonts w:hint="eastAsia" w:ascii="宋体" w:cs="Arial"/>
                <w:color w:val="000000"/>
                <w:kern w:val="0"/>
                <w:sz w:val="22"/>
                <w:szCs w:val="22"/>
                <w:lang w:val="en-US" w:eastAsia="zh-CN"/>
              </w:rPr>
            </w:pPr>
            <w:r>
              <w:rPr>
                <w:rFonts w:hint="eastAsia" w:ascii="宋体" w:cs="Arial"/>
                <w:color w:val="000000"/>
                <w:kern w:val="0"/>
                <w:sz w:val="22"/>
                <w:szCs w:val="22"/>
                <w:lang w:val="en-US" w:eastAsia="zh-CN"/>
              </w:rPr>
              <w:t>400.52</w:t>
            </w:r>
          </w:p>
        </w:tc>
        <w:tc>
          <w:tcPr>
            <w:tcW w:w="1316" w:type="dxa"/>
            <w:tcBorders>
              <w:top w:val="single" w:color="auto" w:sz="4" w:space="0"/>
              <w:left w:val="nil"/>
              <w:bottom w:val="single" w:color="auto" w:sz="4" w:space="0"/>
              <w:right w:val="single" w:color="auto" w:sz="4" w:space="0"/>
            </w:tcBorders>
          </w:tcPr>
          <w:p>
            <w:pPr>
              <w:widowControl/>
              <w:ind w:firstLine="30" w:firstLineChars="14"/>
              <w:jc w:val="right"/>
              <w:rPr>
                <w:rFonts w:ascii="宋体" w:cs="Arial"/>
                <w:color w:val="000000"/>
                <w:kern w:val="0"/>
                <w:sz w:val="22"/>
                <w:szCs w:val="22"/>
              </w:rPr>
            </w:pPr>
            <w:r>
              <w:rPr>
                <w:rFonts w:ascii="宋体" w:cs="Arial"/>
                <w:color w:val="000000"/>
                <w:kern w:val="0"/>
                <w:sz w:val="22"/>
                <w:szCs w:val="22"/>
              </w:rPr>
              <w:t>0.00</w:t>
            </w:r>
          </w:p>
        </w:tc>
      </w:tr>
    </w:tbl>
    <w:p>
      <w:pPr>
        <w:spacing w:beforeLines="50"/>
        <w:ind w:firstLine="210" w:firstLineChars="100"/>
      </w:pPr>
      <w:r>
        <w:t xml:space="preserve">   </w:t>
      </w:r>
      <w:r>
        <w:rPr>
          <w:rFonts w:hint="eastAsia"/>
        </w:rPr>
        <w:t>注：本表反映部门本年度一般公共预算财政拨款和政府性基金预算财政拨款的总收支和年末结转结余情况。</w:t>
      </w:r>
    </w:p>
    <w:p>
      <w:pPr>
        <w:rPr>
          <w:rFonts w:ascii="仿宋_GB2312" w:hAnsi="黑体" w:eastAsia="仿宋_GB2312"/>
          <w:sz w:val="32"/>
          <w:szCs w:val="32"/>
        </w:rPr>
      </w:pPr>
    </w:p>
    <w:p>
      <w:pPr>
        <w:rPr>
          <w:rFonts w:ascii="仿宋_GB2312" w:hAnsi="黑体" w:eastAsia="仿宋_GB2312"/>
          <w:sz w:val="32"/>
          <w:szCs w:val="32"/>
        </w:rPr>
      </w:pPr>
    </w:p>
    <w:p>
      <w:pPr>
        <w:rPr>
          <w:rFonts w:ascii="仿宋_GB2312" w:hAnsi="黑体" w:eastAsia="仿宋_GB2312"/>
          <w:sz w:val="32"/>
          <w:szCs w:val="32"/>
        </w:rPr>
      </w:pPr>
    </w:p>
    <w:p>
      <w:pPr>
        <w:rPr>
          <w:rFonts w:ascii="仿宋_GB2312" w:hAnsi="黑体" w:eastAsia="仿宋_GB2312"/>
          <w:sz w:val="32"/>
          <w:szCs w:val="32"/>
        </w:rPr>
      </w:pPr>
    </w:p>
    <w:p>
      <w:pPr>
        <w:spacing w:line="520" w:lineRule="exact"/>
        <w:jc w:val="center"/>
        <w:rPr>
          <w:rFonts w:ascii="仿宋_GB2312" w:hAnsi="黑体" w:eastAsia="仿宋_GB2312"/>
          <w:sz w:val="32"/>
          <w:szCs w:val="32"/>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ind w:right="220"/>
        <w:jc w:val="center"/>
        <w:rPr>
          <w:rFonts w:ascii="宋体" w:cs="宋体"/>
          <w:kern w:val="0"/>
          <w:sz w:val="22"/>
          <w:szCs w:val="22"/>
        </w:rPr>
      </w:pPr>
      <w:r>
        <w:rPr>
          <w:rFonts w:ascii="宋体" w:hAnsi="宋体" w:cs="宋体"/>
          <w:kern w:val="0"/>
          <w:sz w:val="22"/>
          <w:szCs w:val="22"/>
        </w:rPr>
        <w:t xml:space="preserve">                                                                                                        </w:t>
      </w:r>
      <w:r>
        <w:rPr>
          <w:rFonts w:hint="eastAsia" w:ascii="宋体" w:hAnsi="宋体" w:cs="宋体"/>
          <w:kern w:val="0"/>
          <w:sz w:val="22"/>
          <w:szCs w:val="22"/>
        </w:rPr>
        <w:t>单位：万元</w:t>
      </w:r>
    </w:p>
    <w:tbl>
      <w:tblPr>
        <w:tblStyle w:val="7"/>
        <w:tblW w:w="13692" w:type="dxa"/>
        <w:jc w:val="center"/>
        <w:tblInd w:w="0" w:type="dxa"/>
        <w:tblLayout w:type="fixed"/>
        <w:tblCellMar>
          <w:top w:w="0" w:type="dxa"/>
          <w:left w:w="108" w:type="dxa"/>
          <w:bottom w:w="0" w:type="dxa"/>
          <w:right w:w="108" w:type="dxa"/>
        </w:tblCellMar>
      </w:tblPr>
      <w:tblGrid>
        <w:gridCol w:w="436"/>
        <w:gridCol w:w="436"/>
        <w:gridCol w:w="436"/>
        <w:gridCol w:w="4066"/>
        <w:gridCol w:w="2693"/>
        <w:gridCol w:w="2835"/>
        <w:gridCol w:w="2790"/>
      </w:tblGrid>
      <w:tr>
        <w:tblPrEx>
          <w:tblLayout w:type="fixed"/>
          <w:tblCellMar>
            <w:top w:w="0" w:type="dxa"/>
            <w:left w:w="108" w:type="dxa"/>
            <w:bottom w:w="0" w:type="dxa"/>
            <w:right w:w="108" w:type="dxa"/>
          </w:tblCellMar>
        </w:tblPrEx>
        <w:trPr>
          <w:trHeight w:val="70" w:hRule="atLeast"/>
          <w:jc w:val="center"/>
        </w:trPr>
        <w:tc>
          <w:tcPr>
            <w:tcW w:w="537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支出功能项目</w:t>
            </w:r>
          </w:p>
        </w:tc>
        <w:tc>
          <w:tcPr>
            <w:tcW w:w="269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28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基本支出</w:t>
            </w:r>
          </w:p>
        </w:tc>
        <w:tc>
          <w:tcPr>
            <w:tcW w:w="27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项目支出</w:t>
            </w:r>
          </w:p>
        </w:tc>
      </w:tr>
      <w:tr>
        <w:tblPrEx>
          <w:tblLayout w:type="fixed"/>
          <w:tblCellMar>
            <w:top w:w="0" w:type="dxa"/>
            <w:left w:w="108" w:type="dxa"/>
            <w:bottom w:w="0" w:type="dxa"/>
            <w:right w:w="108" w:type="dxa"/>
          </w:tblCellMar>
        </w:tblPrEx>
        <w:trPr>
          <w:trHeight w:val="315" w:hRule="atLeast"/>
          <w:jc w:val="center"/>
        </w:trPr>
        <w:tc>
          <w:tcPr>
            <w:tcW w:w="130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科目编码</w:t>
            </w:r>
          </w:p>
        </w:tc>
        <w:tc>
          <w:tcPr>
            <w:tcW w:w="40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科目名称</w:t>
            </w:r>
          </w:p>
        </w:tc>
        <w:tc>
          <w:tcPr>
            <w:tcW w:w="269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28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27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类</w:t>
            </w:r>
          </w:p>
        </w:tc>
        <w:tc>
          <w:tcPr>
            <w:tcW w:w="436" w:type="dxa"/>
            <w:vMerge w:val="restart"/>
            <w:tcBorders>
              <w:top w:val="single" w:color="000000" w:sz="4"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款</w:t>
            </w:r>
          </w:p>
        </w:tc>
        <w:tc>
          <w:tcPr>
            <w:tcW w:w="436" w:type="dxa"/>
            <w:vMerge w:val="restart"/>
            <w:tcBorders>
              <w:top w:val="single" w:color="000000" w:sz="4"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w:t>
            </w:r>
          </w:p>
        </w:tc>
        <w:tc>
          <w:tcPr>
            <w:tcW w:w="4066" w:type="dxa"/>
            <w:tcBorders>
              <w:top w:val="single" w:color="000000" w:sz="4"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栏次</w:t>
            </w:r>
          </w:p>
        </w:tc>
        <w:tc>
          <w:tcPr>
            <w:tcW w:w="2693" w:type="dxa"/>
            <w:tcBorders>
              <w:top w:val="single" w:color="000000" w:sz="4"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7</w:t>
            </w:r>
          </w:p>
        </w:tc>
        <w:tc>
          <w:tcPr>
            <w:tcW w:w="2835" w:type="dxa"/>
            <w:tcBorders>
              <w:top w:val="single" w:color="000000" w:sz="4"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8</w:t>
            </w:r>
          </w:p>
        </w:tc>
        <w:tc>
          <w:tcPr>
            <w:tcW w:w="2790" w:type="dxa"/>
            <w:tcBorders>
              <w:top w:val="single" w:color="000000" w:sz="4"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11</w:t>
            </w:r>
          </w:p>
        </w:tc>
      </w:tr>
      <w:tr>
        <w:tblPrEx>
          <w:tblLayout w:type="fixed"/>
          <w:tblCellMar>
            <w:top w:w="0" w:type="dxa"/>
            <w:left w:w="108" w:type="dxa"/>
            <w:bottom w:w="0" w:type="dxa"/>
            <w:right w:w="108" w:type="dxa"/>
          </w:tblCellMar>
        </w:tblPrEx>
        <w:trPr>
          <w:trHeight w:val="290" w:hRule="atLeast"/>
          <w:jc w:val="center"/>
        </w:trPr>
        <w:tc>
          <w:tcPr>
            <w:tcW w:w="43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436"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436"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4066"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2693" w:type="dxa"/>
            <w:tcBorders>
              <w:top w:val="nil"/>
              <w:left w:val="nil"/>
              <w:bottom w:val="single" w:color="000000" w:sz="4" w:space="0"/>
              <w:right w:val="single" w:color="000000" w:sz="4" w:space="0"/>
            </w:tcBorders>
            <w:vAlign w:val="center"/>
          </w:tcPr>
          <w:p>
            <w:pPr>
              <w:jc w:val="right"/>
              <w:rPr>
                <w:rFonts w:hint="eastAsia" w:eastAsia="宋体"/>
                <w:lang w:val="en-US" w:eastAsia="zh-CN"/>
              </w:rPr>
            </w:pPr>
            <w:r>
              <w:rPr>
                <w:rFonts w:hint="eastAsia"/>
                <w:lang w:val="en-US" w:eastAsia="zh-CN"/>
              </w:rPr>
              <w:t>398.89</w:t>
            </w:r>
          </w:p>
        </w:tc>
        <w:tc>
          <w:tcPr>
            <w:tcW w:w="2835" w:type="dxa"/>
            <w:tcBorders>
              <w:top w:val="nil"/>
              <w:left w:val="nil"/>
              <w:bottom w:val="single" w:color="000000" w:sz="4" w:space="0"/>
              <w:right w:val="single" w:color="000000" w:sz="4" w:space="0"/>
            </w:tcBorders>
            <w:vAlign w:val="center"/>
          </w:tcPr>
          <w:p>
            <w:pPr>
              <w:jc w:val="right"/>
              <w:rPr>
                <w:rFonts w:hint="eastAsia"/>
                <w:lang w:val="en-US" w:eastAsia="zh-CN"/>
              </w:rPr>
            </w:pPr>
            <w:r>
              <w:rPr>
                <w:rFonts w:hint="eastAsia"/>
                <w:lang w:val="en-US" w:eastAsia="zh-CN"/>
              </w:rPr>
              <w:t>138.35</w:t>
            </w:r>
          </w:p>
        </w:tc>
        <w:tc>
          <w:tcPr>
            <w:tcW w:w="2790" w:type="dxa"/>
            <w:tcBorders>
              <w:top w:val="nil"/>
              <w:left w:val="nil"/>
              <w:bottom w:val="single" w:color="000000" w:sz="4" w:space="0"/>
              <w:right w:val="single" w:color="000000" w:sz="4" w:space="0"/>
            </w:tcBorders>
            <w:vAlign w:val="center"/>
          </w:tcPr>
          <w:p>
            <w:pPr>
              <w:jc w:val="right"/>
              <w:rPr>
                <w:rFonts w:hint="eastAsia"/>
                <w:lang w:val="en-US" w:eastAsia="zh-CN"/>
              </w:rPr>
            </w:pPr>
            <w:r>
              <w:rPr>
                <w:rFonts w:hint="eastAsia"/>
                <w:lang w:val="en-US" w:eastAsia="zh-CN"/>
              </w:rPr>
              <w:t>260.54</w:t>
            </w:r>
          </w:p>
        </w:tc>
      </w:tr>
      <w:tr>
        <w:tblPrEx>
          <w:tblLayout w:type="fixed"/>
          <w:tblCellMar>
            <w:top w:w="0" w:type="dxa"/>
            <w:left w:w="108" w:type="dxa"/>
            <w:bottom w:w="0" w:type="dxa"/>
            <w:right w:w="108"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vAlign w:val="center"/>
          </w:tcPr>
          <w:p>
            <w:pPr>
              <w:rPr>
                <w:rFonts w:ascii="宋体" w:cs="宋体"/>
                <w:color w:val="000000"/>
                <w:sz w:val="22"/>
                <w:szCs w:val="22"/>
              </w:rPr>
            </w:pPr>
            <w:r>
              <w:rPr>
                <w:color w:val="000000"/>
                <w:sz w:val="22"/>
                <w:szCs w:val="22"/>
              </w:rPr>
              <w:t>201</w:t>
            </w:r>
          </w:p>
        </w:tc>
        <w:tc>
          <w:tcPr>
            <w:tcW w:w="4066" w:type="dxa"/>
            <w:tcBorders>
              <w:top w:val="nil"/>
              <w:left w:val="nil"/>
              <w:bottom w:val="single" w:color="000000" w:sz="4" w:space="0"/>
              <w:right w:val="single" w:color="000000" w:sz="4" w:space="0"/>
            </w:tcBorders>
            <w:vAlign w:val="center"/>
          </w:tcPr>
          <w:p>
            <w:pPr>
              <w:rPr>
                <w:rFonts w:ascii="宋体" w:cs="宋体"/>
                <w:color w:val="000000"/>
                <w:sz w:val="22"/>
                <w:szCs w:val="22"/>
              </w:rPr>
            </w:pPr>
            <w:r>
              <w:rPr>
                <w:rFonts w:hint="eastAsia"/>
                <w:color w:val="000000"/>
                <w:sz w:val="22"/>
                <w:szCs w:val="22"/>
              </w:rPr>
              <w:t>一般公共服务支出</w:t>
            </w:r>
          </w:p>
        </w:tc>
        <w:tc>
          <w:tcPr>
            <w:tcW w:w="2693" w:type="dxa"/>
            <w:tcBorders>
              <w:top w:val="nil"/>
              <w:left w:val="nil"/>
              <w:bottom w:val="single" w:color="000000" w:sz="4" w:space="0"/>
              <w:right w:val="single" w:color="000000" w:sz="4" w:space="0"/>
            </w:tcBorders>
            <w:vAlign w:val="center"/>
          </w:tcPr>
          <w:p>
            <w:pPr>
              <w:jc w:val="right"/>
              <w:rPr>
                <w:rFonts w:hint="eastAsia" w:eastAsia="宋体"/>
                <w:lang w:val="en-US" w:eastAsia="zh-CN"/>
              </w:rPr>
            </w:pPr>
            <w:r>
              <w:rPr>
                <w:rFonts w:hint="eastAsia"/>
                <w:lang w:val="en-US" w:eastAsia="zh-CN"/>
              </w:rPr>
              <w:t>354.77</w:t>
            </w:r>
          </w:p>
        </w:tc>
        <w:tc>
          <w:tcPr>
            <w:tcW w:w="2835" w:type="dxa"/>
            <w:tcBorders>
              <w:top w:val="nil"/>
              <w:left w:val="nil"/>
              <w:bottom w:val="single" w:color="000000" w:sz="4" w:space="0"/>
              <w:right w:val="single" w:color="000000" w:sz="4" w:space="0"/>
            </w:tcBorders>
            <w:vAlign w:val="center"/>
          </w:tcPr>
          <w:p>
            <w:pPr>
              <w:jc w:val="right"/>
              <w:rPr>
                <w:rFonts w:hint="eastAsia"/>
                <w:lang w:val="en-US" w:eastAsia="zh-CN"/>
              </w:rPr>
            </w:pPr>
            <w:r>
              <w:rPr>
                <w:rFonts w:hint="eastAsia"/>
                <w:lang w:val="en-US" w:eastAsia="zh-CN"/>
              </w:rPr>
              <w:t>94.23</w:t>
            </w:r>
          </w:p>
        </w:tc>
        <w:tc>
          <w:tcPr>
            <w:tcW w:w="2790" w:type="dxa"/>
            <w:tcBorders>
              <w:top w:val="nil"/>
              <w:left w:val="nil"/>
              <w:bottom w:val="single" w:color="000000" w:sz="4" w:space="0"/>
              <w:right w:val="single" w:color="000000" w:sz="4" w:space="0"/>
            </w:tcBorders>
            <w:vAlign w:val="center"/>
          </w:tcPr>
          <w:p>
            <w:pPr>
              <w:jc w:val="right"/>
              <w:rPr>
                <w:rFonts w:hint="eastAsia"/>
                <w:lang w:val="en-US" w:eastAsia="zh-CN"/>
              </w:rPr>
            </w:pPr>
            <w:r>
              <w:rPr>
                <w:rFonts w:hint="eastAsia"/>
                <w:lang w:val="en-US" w:eastAsia="zh-CN"/>
              </w:rPr>
              <w:t>260.54</w:t>
            </w:r>
          </w:p>
        </w:tc>
      </w:tr>
      <w:tr>
        <w:tblPrEx>
          <w:tblLayout w:type="fixed"/>
          <w:tblCellMar>
            <w:top w:w="0" w:type="dxa"/>
            <w:left w:w="108" w:type="dxa"/>
            <w:bottom w:w="0" w:type="dxa"/>
            <w:right w:w="108"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vAlign w:val="center"/>
          </w:tcPr>
          <w:p>
            <w:pPr>
              <w:rPr>
                <w:rFonts w:ascii="宋体" w:cs="宋体"/>
                <w:color w:val="000000"/>
                <w:sz w:val="22"/>
                <w:szCs w:val="22"/>
              </w:rPr>
            </w:pPr>
            <w:r>
              <w:rPr>
                <w:color w:val="000000"/>
                <w:sz w:val="22"/>
                <w:szCs w:val="22"/>
              </w:rPr>
              <w:t>20129</w:t>
            </w:r>
          </w:p>
        </w:tc>
        <w:tc>
          <w:tcPr>
            <w:tcW w:w="4066" w:type="dxa"/>
            <w:tcBorders>
              <w:top w:val="nil"/>
              <w:left w:val="nil"/>
              <w:bottom w:val="single" w:color="000000" w:sz="4" w:space="0"/>
              <w:right w:val="single" w:color="000000" w:sz="4" w:space="0"/>
            </w:tcBorders>
            <w:vAlign w:val="center"/>
          </w:tcPr>
          <w:p>
            <w:pPr>
              <w:rPr>
                <w:rFonts w:ascii="宋体" w:cs="宋体"/>
                <w:color w:val="000000"/>
                <w:sz w:val="22"/>
                <w:szCs w:val="22"/>
              </w:rPr>
            </w:pPr>
            <w:r>
              <w:rPr>
                <w:rFonts w:hint="eastAsia"/>
                <w:color w:val="000000"/>
                <w:sz w:val="22"/>
                <w:szCs w:val="22"/>
              </w:rPr>
              <w:t>群众团体事务</w:t>
            </w:r>
          </w:p>
        </w:tc>
        <w:tc>
          <w:tcPr>
            <w:tcW w:w="2693" w:type="dxa"/>
            <w:tcBorders>
              <w:top w:val="nil"/>
              <w:left w:val="nil"/>
              <w:bottom w:val="single" w:color="000000" w:sz="4" w:space="0"/>
              <w:right w:val="single" w:color="000000" w:sz="4" w:space="0"/>
            </w:tcBorders>
            <w:vAlign w:val="center"/>
          </w:tcPr>
          <w:p>
            <w:pPr>
              <w:jc w:val="right"/>
              <w:rPr>
                <w:rFonts w:hint="eastAsia" w:ascii="宋体" w:eastAsia="宋体" w:cs="宋体"/>
                <w:sz w:val="24"/>
                <w:lang w:val="en-US" w:eastAsia="zh-CN"/>
              </w:rPr>
            </w:pPr>
            <w:r>
              <w:rPr>
                <w:rFonts w:hint="eastAsia"/>
                <w:lang w:val="en-US" w:eastAsia="zh-CN"/>
              </w:rPr>
              <w:t>354.77</w:t>
            </w:r>
          </w:p>
        </w:tc>
        <w:tc>
          <w:tcPr>
            <w:tcW w:w="2835" w:type="dxa"/>
            <w:tcBorders>
              <w:top w:val="nil"/>
              <w:left w:val="nil"/>
              <w:bottom w:val="single" w:color="000000" w:sz="4" w:space="0"/>
              <w:right w:val="single" w:color="000000" w:sz="4" w:space="0"/>
            </w:tcBorders>
            <w:vAlign w:val="center"/>
          </w:tcPr>
          <w:p>
            <w:pPr>
              <w:jc w:val="right"/>
              <w:rPr>
                <w:rFonts w:hint="eastAsia"/>
                <w:lang w:val="en-US" w:eastAsia="zh-CN"/>
              </w:rPr>
            </w:pPr>
            <w:r>
              <w:rPr>
                <w:rFonts w:hint="eastAsia"/>
                <w:lang w:val="en-US" w:eastAsia="zh-CN"/>
              </w:rPr>
              <w:t>94.23</w:t>
            </w:r>
          </w:p>
        </w:tc>
        <w:tc>
          <w:tcPr>
            <w:tcW w:w="2790" w:type="dxa"/>
            <w:tcBorders>
              <w:top w:val="nil"/>
              <w:left w:val="nil"/>
              <w:bottom w:val="single" w:color="000000" w:sz="4" w:space="0"/>
              <w:right w:val="single" w:color="000000" w:sz="4" w:space="0"/>
            </w:tcBorders>
            <w:vAlign w:val="center"/>
          </w:tcPr>
          <w:p>
            <w:pPr>
              <w:jc w:val="right"/>
              <w:rPr>
                <w:rFonts w:hint="eastAsia"/>
                <w:lang w:val="en-US" w:eastAsia="zh-CN"/>
              </w:rPr>
            </w:pPr>
            <w:r>
              <w:rPr>
                <w:rFonts w:hint="eastAsia"/>
                <w:lang w:val="en-US" w:eastAsia="zh-CN"/>
              </w:rPr>
              <w:t>260.54</w:t>
            </w:r>
          </w:p>
        </w:tc>
      </w:tr>
      <w:tr>
        <w:tblPrEx>
          <w:tblLayout w:type="fixed"/>
          <w:tblCellMar>
            <w:top w:w="0" w:type="dxa"/>
            <w:left w:w="108" w:type="dxa"/>
            <w:bottom w:w="0" w:type="dxa"/>
            <w:right w:w="108"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vAlign w:val="center"/>
          </w:tcPr>
          <w:p>
            <w:pPr>
              <w:rPr>
                <w:rFonts w:ascii="宋体" w:cs="宋体"/>
                <w:color w:val="000000"/>
                <w:sz w:val="22"/>
                <w:szCs w:val="22"/>
              </w:rPr>
            </w:pPr>
            <w:r>
              <w:rPr>
                <w:color w:val="000000"/>
                <w:sz w:val="22"/>
                <w:szCs w:val="22"/>
              </w:rPr>
              <w:t>2012950</w:t>
            </w:r>
          </w:p>
        </w:tc>
        <w:tc>
          <w:tcPr>
            <w:tcW w:w="4066" w:type="dxa"/>
            <w:tcBorders>
              <w:top w:val="nil"/>
              <w:left w:val="nil"/>
              <w:bottom w:val="single" w:color="000000" w:sz="4" w:space="0"/>
              <w:right w:val="single" w:color="000000" w:sz="4" w:space="0"/>
            </w:tcBorders>
            <w:vAlign w:val="center"/>
          </w:tcPr>
          <w:p>
            <w:pPr>
              <w:rPr>
                <w:rFonts w:ascii="宋体" w:cs="宋体"/>
                <w:color w:val="000000"/>
                <w:sz w:val="22"/>
                <w:szCs w:val="22"/>
              </w:rPr>
            </w:pPr>
            <w:r>
              <w:rPr>
                <w:color w:val="000000"/>
                <w:sz w:val="22"/>
                <w:szCs w:val="22"/>
              </w:rPr>
              <w:t xml:space="preserve">  </w:t>
            </w:r>
            <w:r>
              <w:rPr>
                <w:rFonts w:hint="eastAsia"/>
                <w:color w:val="000000"/>
                <w:sz w:val="22"/>
                <w:szCs w:val="22"/>
              </w:rPr>
              <w:t>事业运行</w:t>
            </w:r>
          </w:p>
        </w:tc>
        <w:tc>
          <w:tcPr>
            <w:tcW w:w="2693" w:type="dxa"/>
            <w:tcBorders>
              <w:top w:val="nil"/>
              <w:left w:val="nil"/>
              <w:bottom w:val="single" w:color="000000" w:sz="4" w:space="0"/>
              <w:right w:val="single" w:color="000000" w:sz="4" w:space="0"/>
            </w:tcBorders>
            <w:vAlign w:val="center"/>
          </w:tcPr>
          <w:p>
            <w:pPr>
              <w:jc w:val="right"/>
              <w:rPr>
                <w:rFonts w:ascii="宋体" w:cs="宋体"/>
                <w:sz w:val="24"/>
              </w:rPr>
            </w:pPr>
            <w:r>
              <w:t xml:space="preserve">94.23 </w:t>
            </w:r>
          </w:p>
        </w:tc>
        <w:tc>
          <w:tcPr>
            <w:tcW w:w="2835" w:type="dxa"/>
            <w:tcBorders>
              <w:top w:val="nil"/>
              <w:left w:val="nil"/>
              <w:bottom w:val="single" w:color="000000" w:sz="4" w:space="0"/>
              <w:right w:val="single" w:color="000000" w:sz="4" w:space="0"/>
            </w:tcBorders>
            <w:vAlign w:val="center"/>
          </w:tcPr>
          <w:p>
            <w:pPr>
              <w:jc w:val="right"/>
              <w:rPr>
                <w:rFonts w:hint="eastAsia"/>
                <w:lang w:val="en-US" w:eastAsia="zh-CN"/>
              </w:rPr>
            </w:pPr>
            <w:r>
              <w:rPr>
                <w:rFonts w:hint="eastAsia"/>
                <w:lang w:val="en-US" w:eastAsia="zh-CN"/>
              </w:rPr>
              <w:t xml:space="preserve">94.23 </w:t>
            </w:r>
          </w:p>
        </w:tc>
        <w:tc>
          <w:tcPr>
            <w:tcW w:w="2790" w:type="dxa"/>
            <w:tcBorders>
              <w:top w:val="nil"/>
              <w:left w:val="nil"/>
              <w:bottom w:val="single" w:color="000000" w:sz="4" w:space="0"/>
              <w:right w:val="single" w:color="000000" w:sz="4" w:space="0"/>
            </w:tcBorders>
            <w:vAlign w:val="center"/>
          </w:tcPr>
          <w:p>
            <w:pPr>
              <w:jc w:val="right"/>
              <w:rPr>
                <w:rFonts w:hint="eastAsia"/>
                <w:lang w:val="en-US" w:eastAsia="zh-CN"/>
              </w:rPr>
            </w:pPr>
            <w:r>
              <w:rPr>
                <w:rFonts w:hint="eastAsia"/>
                <w:lang w:val="en-US" w:eastAsia="zh-CN"/>
              </w:rPr>
              <w:t xml:space="preserve">0.00 </w:t>
            </w:r>
          </w:p>
        </w:tc>
      </w:tr>
      <w:tr>
        <w:tblPrEx>
          <w:tblLayout w:type="fixed"/>
          <w:tblCellMar>
            <w:top w:w="0" w:type="dxa"/>
            <w:left w:w="108" w:type="dxa"/>
            <w:bottom w:w="0" w:type="dxa"/>
            <w:right w:w="108"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vAlign w:val="center"/>
          </w:tcPr>
          <w:p>
            <w:pPr>
              <w:rPr>
                <w:rFonts w:ascii="宋体" w:cs="宋体"/>
                <w:color w:val="000000"/>
                <w:sz w:val="22"/>
                <w:szCs w:val="22"/>
              </w:rPr>
            </w:pPr>
            <w:r>
              <w:rPr>
                <w:color w:val="000000"/>
                <w:sz w:val="22"/>
                <w:szCs w:val="22"/>
              </w:rPr>
              <w:t>2012999</w:t>
            </w:r>
          </w:p>
        </w:tc>
        <w:tc>
          <w:tcPr>
            <w:tcW w:w="4066" w:type="dxa"/>
            <w:tcBorders>
              <w:top w:val="nil"/>
              <w:left w:val="nil"/>
              <w:bottom w:val="single" w:color="000000" w:sz="4" w:space="0"/>
              <w:right w:val="single" w:color="000000" w:sz="4" w:space="0"/>
            </w:tcBorders>
            <w:vAlign w:val="center"/>
          </w:tcPr>
          <w:p>
            <w:pPr>
              <w:rPr>
                <w:rFonts w:ascii="宋体" w:cs="宋体"/>
                <w:color w:val="000000"/>
                <w:sz w:val="22"/>
                <w:szCs w:val="22"/>
              </w:rPr>
            </w:pPr>
            <w:r>
              <w:rPr>
                <w:color w:val="000000"/>
                <w:sz w:val="22"/>
                <w:szCs w:val="22"/>
              </w:rPr>
              <w:t xml:space="preserve">  </w:t>
            </w:r>
            <w:r>
              <w:rPr>
                <w:rFonts w:hint="eastAsia"/>
                <w:color w:val="000000"/>
                <w:sz w:val="22"/>
                <w:szCs w:val="22"/>
              </w:rPr>
              <w:t>其他群众团体事务支出</w:t>
            </w:r>
          </w:p>
        </w:tc>
        <w:tc>
          <w:tcPr>
            <w:tcW w:w="2693" w:type="dxa"/>
            <w:tcBorders>
              <w:top w:val="nil"/>
              <w:left w:val="nil"/>
              <w:bottom w:val="single" w:color="000000" w:sz="4" w:space="0"/>
              <w:right w:val="single" w:color="000000" w:sz="4" w:space="0"/>
            </w:tcBorders>
            <w:vAlign w:val="center"/>
          </w:tcPr>
          <w:p>
            <w:pPr>
              <w:jc w:val="right"/>
              <w:rPr>
                <w:rFonts w:hint="eastAsia" w:ascii="宋体" w:eastAsia="宋体" w:cs="宋体"/>
                <w:sz w:val="24"/>
                <w:lang w:val="en-US" w:eastAsia="zh-CN"/>
              </w:rPr>
            </w:pPr>
            <w:r>
              <w:rPr>
                <w:rFonts w:hint="eastAsia"/>
                <w:lang w:val="en-US" w:eastAsia="zh-CN"/>
              </w:rPr>
              <w:t>260.54</w:t>
            </w:r>
          </w:p>
        </w:tc>
        <w:tc>
          <w:tcPr>
            <w:tcW w:w="2835" w:type="dxa"/>
            <w:tcBorders>
              <w:top w:val="nil"/>
              <w:left w:val="nil"/>
              <w:bottom w:val="single" w:color="000000" w:sz="4" w:space="0"/>
              <w:right w:val="single" w:color="000000" w:sz="4" w:space="0"/>
            </w:tcBorders>
            <w:vAlign w:val="center"/>
          </w:tcPr>
          <w:p>
            <w:pPr>
              <w:jc w:val="right"/>
              <w:rPr>
                <w:rFonts w:hint="eastAsia"/>
                <w:lang w:val="en-US" w:eastAsia="zh-CN"/>
              </w:rPr>
            </w:pPr>
            <w:r>
              <w:rPr>
                <w:rFonts w:hint="eastAsia"/>
                <w:lang w:val="en-US" w:eastAsia="zh-CN"/>
              </w:rPr>
              <w:t xml:space="preserve">0.00 </w:t>
            </w:r>
          </w:p>
        </w:tc>
        <w:tc>
          <w:tcPr>
            <w:tcW w:w="2790" w:type="dxa"/>
            <w:tcBorders>
              <w:top w:val="nil"/>
              <w:left w:val="nil"/>
              <w:bottom w:val="single" w:color="000000" w:sz="4" w:space="0"/>
              <w:right w:val="single" w:color="000000" w:sz="4" w:space="0"/>
            </w:tcBorders>
            <w:vAlign w:val="center"/>
          </w:tcPr>
          <w:p>
            <w:pPr>
              <w:jc w:val="right"/>
              <w:rPr>
                <w:rFonts w:hint="eastAsia"/>
                <w:lang w:val="en-US" w:eastAsia="zh-CN"/>
              </w:rPr>
            </w:pPr>
            <w:r>
              <w:rPr>
                <w:rFonts w:hint="eastAsia"/>
                <w:lang w:val="en-US" w:eastAsia="zh-CN"/>
              </w:rPr>
              <w:t>260.54</w:t>
            </w:r>
          </w:p>
        </w:tc>
      </w:tr>
      <w:tr>
        <w:tblPrEx>
          <w:tblLayout w:type="fixed"/>
          <w:tblCellMar>
            <w:top w:w="0" w:type="dxa"/>
            <w:left w:w="108" w:type="dxa"/>
            <w:bottom w:w="0" w:type="dxa"/>
            <w:right w:w="108"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vAlign w:val="center"/>
          </w:tcPr>
          <w:p>
            <w:pPr>
              <w:rPr>
                <w:rFonts w:ascii="宋体" w:cs="宋体"/>
                <w:color w:val="000000"/>
                <w:sz w:val="22"/>
                <w:szCs w:val="22"/>
              </w:rPr>
            </w:pPr>
            <w:r>
              <w:rPr>
                <w:color w:val="000000"/>
                <w:sz w:val="22"/>
                <w:szCs w:val="22"/>
              </w:rPr>
              <w:t>208</w:t>
            </w:r>
          </w:p>
        </w:tc>
        <w:tc>
          <w:tcPr>
            <w:tcW w:w="4066" w:type="dxa"/>
            <w:tcBorders>
              <w:top w:val="nil"/>
              <w:left w:val="nil"/>
              <w:bottom w:val="single" w:color="000000" w:sz="4" w:space="0"/>
              <w:right w:val="single" w:color="000000" w:sz="4" w:space="0"/>
            </w:tcBorders>
            <w:vAlign w:val="center"/>
          </w:tcPr>
          <w:p>
            <w:pPr>
              <w:rPr>
                <w:rFonts w:ascii="宋体" w:cs="宋体"/>
                <w:color w:val="000000"/>
                <w:sz w:val="22"/>
                <w:szCs w:val="22"/>
              </w:rPr>
            </w:pPr>
            <w:r>
              <w:rPr>
                <w:rFonts w:hint="eastAsia"/>
                <w:color w:val="000000"/>
                <w:sz w:val="22"/>
                <w:szCs w:val="22"/>
              </w:rPr>
              <w:t>社会保障和就业支出</w:t>
            </w:r>
          </w:p>
        </w:tc>
        <w:tc>
          <w:tcPr>
            <w:tcW w:w="2693" w:type="dxa"/>
            <w:tcBorders>
              <w:top w:val="nil"/>
              <w:left w:val="nil"/>
              <w:bottom w:val="single" w:color="000000" w:sz="4" w:space="0"/>
              <w:right w:val="single" w:color="000000" w:sz="4" w:space="0"/>
            </w:tcBorders>
            <w:vAlign w:val="center"/>
          </w:tcPr>
          <w:p>
            <w:pPr>
              <w:jc w:val="right"/>
              <w:rPr>
                <w:rFonts w:hint="eastAsia" w:ascii="宋体" w:eastAsia="宋体" w:cs="宋体"/>
                <w:sz w:val="24"/>
                <w:lang w:val="en-US" w:eastAsia="zh-CN"/>
              </w:rPr>
            </w:pPr>
            <w:r>
              <w:rPr>
                <w:rFonts w:hint="eastAsia"/>
                <w:lang w:val="en-US" w:eastAsia="zh-CN"/>
              </w:rPr>
              <w:t>24.90</w:t>
            </w:r>
          </w:p>
        </w:tc>
        <w:tc>
          <w:tcPr>
            <w:tcW w:w="2835" w:type="dxa"/>
            <w:tcBorders>
              <w:top w:val="nil"/>
              <w:left w:val="nil"/>
              <w:bottom w:val="single" w:color="000000" w:sz="4" w:space="0"/>
              <w:right w:val="single" w:color="000000" w:sz="4" w:space="0"/>
            </w:tcBorders>
            <w:vAlign w:val="center"/>
          </w:tcPr>
          <w:p>
            <w:pPr>
              <w:jc w:val="right"/>
              <w:rPr>
                <w:rFonts w:hint="eastAsia"/>
                <w:lang w:val="en-US" w:eastAsia="zh-CN"/>
              </w:rPr>
            </w:pPr>
            <w:r>
              <w:rPr>
                <w:rFonts w:hint="eastAsia"/>
                <w:lang w:val="en-US" w:eastAsia="zh-CN"/>
              </w:rPr>
              <w:t>24.90</w:t>
            </w:r>
          </w:p>
        </w:tc>
        <w:tc>
          <w:tcPr>
            <w:tcW w:w="2790" w:type="dxa"/>
            <w:tcBorders>
              <w:top w:val="nil"/>
              <w:left w:val="nil"/>
              <w:bottom w:val="single" w:color="000000" w:sz="4" w:space="0"/>
              <w:right w:val="single" w:color="000000" w:sz="4" w:space="0"/>
            </w:tcBorders>
            <w:vAlign w:val="center"/>
          </w:tcPr>
          <w:p>
            <w:pPr>
              <w:jc w:val="right"/>
              <w:rPr>
                <w:rFonts w:hint="eastAsia"/>
                <w:lang w:val="en-US" w:eastAsia="zh-CN"/>
              </w:rPr>
            </w:pPr>
            <w:r>
              <w:rPr>
                <w:rFonts w:hint="eastAsia"/>
                <w:lang w:val="en-US" w:eastAsia="zh-CN"/>
              </w:rPr>
              <w:t xml:space="preserve">0.00 </w:t>
            </w:r>
          </w:p>
        </w:tc>
      </w:tr>
      <w:tr>
        <w:tblPrEx>
          <w:tblLayout w:type="fixed"/>
          <w:tblCellMar>
            <w:top w:w="0" w:type="dxa"/>
            <w:left w:w="108" w:type="dxa"/>
            <w:bottom w:w="0" w:type="dxa"/>
            <w:right w:w="108"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vAlign w:val="center"/>
          </w:tcPr>
          <w:p>
            <w:pPr>
              <w:rPr>
                <w:rFonts w:ascii="宋体" w:cs="宋体"/>
                <w:color w:val="000000"/>
                <w:sz w:val="22"/>
                <w:szCs w:val="22"/>
              </w:rPr>
            </w:pPr>
            <w:r>
              <w:rPr>
                <w:color w:val="000000"/>
                <w:sz w:val="22"/>
                <w:szCs w:val="22"/>
              </w:rPr>
              <w:t>20805</w:t>
            </w:r>
          </w:p>
        </w:tc>
        <w:tc>
          <w:tcPr>
            <w:tcW w:w="4066" w:type="dxa"/>
            <w:tcBorders>
              <w:top w:val="nil"/>
              <w:left w:val="nil"/>
              <w:bottom w:val="single" w:color="000000" w:sz="4" w:space="0"/>
              <w:right w:val="single" w:color="000000" w:sz="4" w:space="0"/>
            </w:tcBorders>
            <w:vAlign w:val="center"/>
          </w:tcPr>
          <w:p>
            <w:pPr>
              <w:rPr>
                <w:rFonts w:ascii="宋体" w:cs="宋体"/>
                <w:color w:val="000000"/>
                <w:sz w:val="22"/>
                <w:szCs w:val="22"/>
              </w:rPr>
            </w:pPr>
            <w:r>
              <w:rPr>
                <w:rFonts w:hint="eastAsia"/>
                <w:color w:val="000000"/>
                <w:sz w:val="22"/>
                <w:szCs w:val="22"/>
              </w:rPr>
              <w:t>行政事业单位养老支出</w:t>
            </w:r>
          </w:p>
        </w:tc>
        <w:tc>
          <w:tcPr>
            <w:tcW w:w="2693" w:type="dxa"/>
            <w:tcBorders>
              <w:top w:val="nil"/>
              <w:left w:val="nil"/>
              <w:bottom w:val="single" w:color="000000" w:sz="4" w:space="0"/>
              <w:right w:val="single" w:color="000000" w:sz="4" w:space="0"/>
            </w:tcBorders>
            <w:vAlign w:val="center"/>
          </w:tcPr>
          <w:p>
            <w:pPr>
              <w:jc w:val="right"/>
              <w:rPr>
                <w:rFonts w:hint="eastAsia" w:ascii="宋体" w:eastAsia="宋体" w:cs="宋体"/>
                <w:sz w:val="24"/>
                <w:lang w:val="en-US" w:eastAsia="zh-CN"/>
              </w:rPr>
            </w:pPr>
            <w:r>
              <w:rPr>
                <w:rFonts w:hint="eastAsia"/>
                <w:lang w:val="en-US" w:eastAsia="zh-CN"/>
              </w:rPr>
              <w:t>24.90</w:t>
            </w:r>
          </w:p>
        </w:tc>
        <w:tc>
          <w:tcPr>
            <w:tcW w:w="2835" w:type="dxa"/>
            <w:tcBorders>
              <w:top w:val="nil"/>
              <w:left w:val="nil"/>
              <w:bottom w:val="single" w:color="000000" w:sz="4" w:space="0"/>
              <w:right w:val="single" w:color="000000" w:sz="4" w:space="0"/>
            </w:tcBorders>
            <w:vAlign w:val="center"/>
          </w:tcPr>
          <w:p>
            <w:pPr>
              <w:jc w:val="right"/>
              <w:rPr>
                <w:rFonts w:hint="eastAsia"/>
                <w:lang w:val="en-US" w:eastAsia="zh-CN"/>
              </w:rPr>
            </w:pPr>
            <w:r>
              <w:rPr>
                <w:rFonts w:hint="eastAsia"/>
                <w:lang w:val="en-US" w:eastAsia="zh-CN"/>
              </w:rPr>
              <w:t>24.90</w:t>
            </w:r>
          </w:p>
        </w:tc>
        <w:tc>
          <w:tcPr>
            <w:tcW w:w="2790" w:type="dxa"/>
            <w:tcBorders>
              <w:top w:val="nil"/>
              <w:left w:val="nil"/>
              <w:bottom w:val="single" w:color="000000" w:sz="4" w:space="0"/>
              <w:right w:val="single" w:color="000000" w:sz="4" w:space="0"/>
            </w:tcBorders>
            <w:vAlign w:val="center"/>
          </w:tcPr>
          <w:p>
            <w:pPr>
              <w:jc w:val="right"/>
              <w:rPr>
                <w:rFonts w:hint="eastAsia"/>
                <w:lang w:val="en-US" w:eastAsia="zh-CN"/>
              </w:rPr>
            </w:pPr>
            <w:r>
              <w:rPr>
                <w:rFonts w:hint="eastAsia"/>
                <w:lang w:val="en-US" w:eastAsia="zh-CN"/>
              </w:rPr>
              <w:t xml:space="preserve">0.00 </w:t>
            </w:r>
          </w:p>
        </w:tc>
      </w:tr>
      <w:tr>
        <w:tblPrEx>
          <w:tblLayout w:type="fixed"/>
          <w:tblCellMar>
            <w:top w:w="0" w:type="dxa"/>
            <w:left w:w="108" w:type="dxa"/>
            <w:bottom w:w="0" w:type="dxa"/>
            <w:right w:w="108"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vAlign w:val="center"/>
          </w:tcPr>
          <w:p>
            <w:pPr>
              <w:rPr>
                <w:rFonts w:ascii="宋体" w:cs="宋体"/>
                <w:color w:val="000000"/>
                <w:sz w:val="22"/>
                <w:szCs w:val="22"/>
              </w:rPr>
            </w:pPr>
            <w:r>
              <w:rPr>
                <w:color w:val="000000"/>
                <w:sz w:val="22"/>
                <w:szCs w:val="22"/>
              </w:rPr>
              <w:t>2080502</w:t>
            </w:r>
          </w:p>
        </w:tc>
        <w:tc>
          <w:tcPr>
            <w:tcW w:w="4066" w:type="dxa"/>
            <w:tcBorders>
              <w:top w:val="nil"/>
              <w:left w:val="nil"/>
              <w:bottom w:val="single" w:color="000000" w:sz="4" w:space="0"/>
              <w:right w:val="single" w:color="000000" w:sz="4" w:space="0"/>
            </w:tcBorders>
            <w:vAlign w:val="center"/>
          </w:tcPr>
          <w:p>
            <w:pPr>
              <w:rPr>
                <w:rFonts w:ascii="宋体" w:cs="宋体"/>
                <w:color w:val="000000"/>
                <w:sz w:val="22"/>
                <w:szCs w:val="22"/>
              </w:rPr>
            </w:pPr>
            <w:r>
              <w:rPr>
                <w:color w:val="000000"/>
                <w:sz w:val="22"/>
                <w:szCs w:val="22"/>
              </w:rPr>
              <w:t xml:space="preserve">  </w:t>
            </w:r>
            <w:r>
              <w:rPr>
                <w:rFonts w:hint="eastAsia"/>
                <w:color w:val="000000"/>
                <w:sz w:val="22"/>
                <w:szCs w:val="22"/>
              </w:rPr>
              <w:t>事业单位离退休</w:t>
            </w:r>
          </w:p>
        </w:tc>
        <w:tc>
          <w:tcPr>
            <w:tcW w:w="2693" w:type="dxa"/>
            <w:tcBorders>
              <w:top w:val="nil"/>
              <w:left w:val="nil"/>
              <w:bottom w:val="single" w:color="000000" w:sz="4" w:space="0"/>
              <w:right w:val="single" w:color="000000" w:sz="4" w:space="0"/>
            </w:tcBorders>
            <w:vAlign w:val="center"/>
          </w:tcPr>
          <w:p>
            <w:pPr>
              <w:jc w:val="right"/>
              <w:rPr>
                <w:rFonts w:ascii="宋体" w:cs="宋体"/>
                <w:sz w:val="24"/>
              </w:rPr>
            </w:pPr>
            <w:r>
              <w:t xml:space="preserve">3.64 </w:t>
            </w:r>
          </w:p>
        </w:tc>
        <w:tc>
          <w:tcPr>
            <w:tcW w:w="2835" w:type="dxa"/>
            <w:tcBorders>
              <w:top w:val="nil"/>
              <w:left w:val="nil"/>
              <w:bottom w:val="single" w:color="000000" w:sz="4" w:space="0"/>
              <w:right w:val="single" w:color="000000" w:sz="4" w:space="0"/>
            </w:tcBorders>
            <w:vAlign w:val="center"/>
          </w:tcPr>
          <w:p>
            <w:pPr>
              <w:jc w:val="right"/>
              <w:rPr>
                <w:rFonts w:hint="eastAsia"/>
                <w:lang w:val="en-US" w:eastAsia="zh-CN"/>
              </w:rPr>
            </w:pPr>
            <w:r>
              <w:rPr>
                <w:rFonts w:hint="eastAsia"/>
                <w:lang w:val="en-US" w:eastAsia="zh-CN"/>
              </w:rPr>
              <w:t xml:space="preserve">3.64 </w:t>
            </w:r>
          </w:p>
        </w:tc>
        <w:tc>
          <w:tcPr>
            <w:tcW w:w="2790" w:type="dxa"/>
            <w:tcBorders>
              <w:top w:val="nil"/>
              <w:left w:val="nil"/>
              <w:bottom w:val="single" w:color="000000" w:sz="4" w:space="0"/>
              <w:right w:val="single" w:color="000000" w:sz="4" w:space="0"/>
            </w:tcBorders>
            <w:vAlign w:val="center"/>
          </w:tcPr>
          <w:p>
            <w:pPr>
              <w:jc w:val="right"/>
              <w:rPr>
                <w:rFonts w:hint="eastAsia"/>
                <w:lang w:val="en-US" w:eastAsia="zh-CN"/>
              </w:rPr>
            </w:pPr>
            <w:r>
              <w:rPr>
                <w:rFonts w:hint="eastAsia"/>
                <w:lang w:val="en-US" w:eastAsia="zh-CN"/>
              </w:rPr>
              <w:t xml:space="preserve">0.00 </w:t>
            </w:r>
          </w:p>
        </w:tc>
      </w:tr>
      <w:tr>
        <w:tblPrEx>
          <w:tblLayout w:type="fixed"/>
          <w:tblCellMar>
            <w:top w:w="0" w:type="dxa"/>
            <w:left w:w="108" w:type="dxa"/>
            <w:bottom w:w="0" w:type="dxa"/>
            <w:right w:w="108"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vAlign w:val="center"/>
          </w:tcPr>
          <w:p>
            <w:pPr>
              <w:rPr>
                <w:rFonts w:ascii="宋体" w:cs="宋体"/>
                <w:color w:val="000000"/>
                <w:sz w:val="22"/>
                <w:szCs w:val="22"/>
              </w:rPr>
            </w:pPr>
            <w:r>
              <w:rPr>
                <w:color w:val="000000"/>
                <w:sz w:val="22"/>
                <w:szCs w:val="22"/>
              </w:rPr>
              <w:t>2080505</w:t>
            </w:r>
          </w:p>
        </w:tc>
        <w:tc>
          <w:tcPr>
            <w:tcW w:w="4066" w:type="dxa"/>
            <w:tcBorders>
              <w:top w:val="nil"/>
              <w:left w:val="nil"/>
              <w:bottom w:val="single" w:color="000000" w:sz="4" w:space="0"/>
              <w:right w:val="single" w:color="000000" w:sz="4" w:space="0"/>
            </w:tcBorders>
            <w:vAlign w:val="center"/>
          </w:tcPr>
          <w:p>
            <w:pPr>
              <w:rPr>
                <w:rFonts w:ascii="宋体" w:cs="宋体"/>
                <w:color w:val="000000"/>
                <w:sz w:val="22"/>
                <w:szCs w:val="22"/>
              </w:rPr>
            </w:pPr>
            <w:r>
              <w:rPr>
                <w:color w:val="000000"/>
                <w:sz w:val="22"/>
                <w:szCs w:val="22"/>
              </w:rPr>
              <w:t xml:space="preserve">  </w:t>
            </w:r>
            <w:r>
              <w:rPr>
                <w:rFonts w:hint="eastAsia"/>
                <w:color w:val="000000"/>
                <w:sz w:val="22"/>
                <w:szCs w:val="22"/>
              </w:rPr>
              <w:t>机关事业单位基本养老保险缴费支出</w:t>
            </w:r>
          </w:p>
        </w:tc>
        <w:tc>
          <w:tcPr>
            <w:tcW w:w="2693" w:type="dxa"/>
            <w:tcBorders>
              <w:top w:val="nil"/>
              <w:left w:val="nil"/>
              <w:bottom w:val="single" w:color="000000" w:sz="4" w:space="0"/>
              <w:right w:val="single" w:color="000000" w:sz="4" w:space="0"/>
            </w:tcBorders>
            <w:vAlign w:val="center"/>
          </w:tcPr>
          <w:p>
            <w:pPr>
              <w:jc w:val="right"/>
              <w:rPr>
                <w:rFonts w:hint="eastAsia" w:ascii="宋体" w:eastAsia="宋体" w:cs="宋体"/>
                <w:sz w:val="24"/>
                <w:lang w:val="en-US" w:eastAsia="zh-CN"/>
              </w:rPr>
            </w:pPr>
            <w:r>
              <w:rPr>
                <w:rFonts w:hint="eastAsia"/>
                <w:lang w:val="en-US" w:eastAsia="zh-CN"/>
              </w:rPr>
              <w:t>15.38</w:t>
            </w:r>
          </w:p>
        </w:tc>
        <w:tc>
          <w:tcPr>
            <w:tcW w:w="2835" w:type="dxa"/>
            <w:tcBorders>
              <w:top w:val="nil"/>
              <w:left w:val="nil"/>
              <w:bottom w:val="single" w:color="000000" w:sz="4" w:space="0"/>
              <w:right w:val="single" w:color="000000" w:sz="4" w:space="0"/>
            </w:tcBorders>
            <w:vAlign w:val="center"/>
          </w:tcPr>
          <w:p>
            <w:pPr>
              <w:jc w:val="right"/>
              <w:rPr>
                <w:rFonts w:hint="eastAsia"/>
                <w:lang w:val="en-US" w:eastAsia="zh-CN"/>
              </w:rPr>
            </w:pPr>
            <w:r>
              <w:rPr>
                <w:rFonts w:hint="eastAsia"/>
                <w:lang w:val="en-US" w:eastAsia="zh-CN"/>
              </w:rPr>
              <w:t>15.38</w:t>
            </w:r>
          </w:p>
        </w:tc>
        <w:tc>
          <w:tcPr>
            <w:tcW w:w="2790" w:type="dxa"/>
            <w:tcBorders>
              <w:top w:val="nil"/>
              <w:left w:val="nil"/>
              <w:bottom w:val="single" w:color="000000" w:sz="4" w:space="0"/>
              <w:right w:val="single" w:color="000000" w:sz="4" w:space="0"/>
            </w:tcBorders>
            <w:vAlign w:val="center"/>
          </w:tcPr>
          <w:p>
            <w:pPr>
              <w:jc w:val="right"/>
              <w:rPr>
                <w:rFonts w:hint="eastAsia"/>
                <w:lang w:val="en-US" w:eastAsia="zh-CN"/>
              </w:rPr>
            </w:pPr>
            <w:r>
              <w:rPr>
                <w:rFonts w:hint="eastAsia"/>
                <w:lang w:val="en-US" w:eastAsia="zh-CN"/>
              </w:rPr>
              <w:t xml:space="preserve">0.00 </w:t>
            </w:r>
          </w:p>
        </w:tc>
      </w:tr>
      <w:tr>
        <w:tblPrEx>
          <w:tblLayout w:type="fixed"/>
          <w:tblCellMar>
            <w:top w:w="0" w:type="dxa"/>
            <w:left w:w="108" w:type="dxa"/>
            <w:bottom w:w="0" w:type="dxa"/>
            <w:right w:w="108"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vAlign w:val="center"/>
          </w:tcPr>
          <w:p>
            <w:pPr>
              <w:rPr>
                <w:rFonts w:ascii="宋体" w:cs="宋体"/>
                <w:color w:val="000000"/>
                <w:sz w:val="22"/>
                <w:szCs w:val="22"/>
              </w:rPr>
            </w:pPr>
            <w:r>
              <w:rPr>
                <w:color w:val="000000"/>
                <w:sz w:val="22"/>
                <w:szCs w:val="22"/>
              </w:rPr>
              <w:t>2080506</w:t>
            </w:r>
          </w:p>
        </w:tc>
        <w:tc>
          <w:tcPr>
            <w:tcW w:w="4066" w:type="dxa"/>
            <w:tcBorders>
              <w:top w:val="nil"/>
              <w:left w:val="nil"/>
              <w:bottom w:val="single" w:color="000000" w:sz="4" w:space="0"/>
              <w:right w:val="single" w:color="000000" w:sz="4" w:space="0"/>
            </w:tcBorders>
            <w:vAlign w:val="center"/>
          </w:tcPr>
          <w:p>
            <w:pPr>
              <w:rPr>
                <w:rFonts w:ascii="宋体" w:cs="宋体"/>
                <w:color w:val="000000"/>
                <w:sz w:val="22"/>
                <w:szCs w:val="22"/>
              </w:rPr>
            </w:pPr>
            <w:r>
              <w:rPr>
                <w:color w:val="000000"/>
                <w:sz w:val="22"/>
                <w:szCs w:val="22"/>
              </w:rPr>
              <w:t xml:space="preserve">  </w:t>
            </w:r>
            <w:r>
              <w:rPr>
                <w:rFonts w:hint="eastAsia"/>
                <w:color w:val="000000"/>
                <w:sz w:val="22"/>
                <w:szCs w:val="22"/>
              </w:rPr>
              <w:t>机关事业单位职业年金缴费支出</w:t>
            </w:r>
          </w:p>
        </w:tc>
        <w:tc>
          <w:tcPr>
            <w:tcW w:w="2693" w:type="dxa"/>
            <w:tcBorders>
              <w:top w:val="nil"/>
              <w:left w:val="nil"/>
              <w:bottom w:val="single" w:color="000000" w:sz="4" w:space="0"/>
              <w:right w:val="single" w:color="000000" w:sz="4" w:space="0"/>
            </w:tcBorders>
            <w:vAlign w:val="center"/>
          </w:tcPr>
          <w:p>
            <w:pPr>
              <w:jc w:val="right"/>
              <w:rPr>
                <w:rFonts w:hint="eastAsia" w:ascii="宋体" w:eastAsia="宋体" w:cs="宋体"/>
                <w:sz w:val="24"/>
                <w:lang w:val="en-US" w:eastAsia="zh-CN"/>
              </w:rPr>
            </w:pPr>
            <w:r>
              <w:rPr>
                <w:rFonts w:hint="eastAsia"/>
                <w:lang w:val="en-US" w:eastAsia="zh-CN"/>
              </w:rPr>
              <w:t>5.88</w:t>
            </w:r>
          </w:p>
        </w:tc>
        <w:tc>
          <w:tcPr>
            <w:tcW w:w="2835" w:type="dxa"/>
            <w:tcBorders>
              <w:top w:val="nil"/>
              <w:left w:val="nil"/>
              <w:bottom w:val="single" w:color="000000" w:sz="4" w:space="0"/>
              <w:right w:val="single" w:color="000000" w:sz="4" w:space="0"/>
            </w:tcBorders>
            <w:vAlign w:val="center"/>
          </w:tcPr>
          <w:p>
            <w:pPr>
              <w:jc w:val="right"/>
              <w:rPr>
                <w:rFonts w:hint="eastAsia"/>
                <w:lang w:val="en-US" w:eastAsia="zh-CN"/>
              </w:rPr>
            </w:pPr>
            <w:r>
              <w:rPr>
                <w:rFonts w:hint="eastAsia"/>
                <w:lang w:val="en-US" w:eastAsia="zh-CN"/>
              </w:rPr>
              <w:t>5.88</w:t>
            </w:r>
          </w:p>
        </w:tc>
        <w:tc>
          <w:tcPr>
            <w:tcW w:w="2790" w:type="dxa"/>
            <w:tcBorders>
              <w:top w:val="nil"/>
              <w:left w:val="nil"/>
              <w:bottom w:val="single" w:color="000000" w:sz="4" w:space="0"/>
              <w:right w:val="single" w:color="000000" w:sz="4" w:space="0"/>
            </w:tcBorders>
            <w:vAlign w:val="center"/>
          </w:tcPr>
          <w:p>
            <w:pPr>
              <w:jc w:val="right"/>
              <w:rPr>
                <w:rFonts w:hint="eastAsia"/>
                <w:lang w:val="en-US" w:eastAsia="zh-CN"/>
              </w:rPr>
            </w:pPr>
            <w:r>
              <w:rPr>
                <w:rFonts w:hint="eastAsia"/>
                <w:lang w:val="en-US" w:eastAsia="zh-CN"/>
              </w:rPr>
              <w:t xml:space="preserve">0.00 </w:t>
            </w:r>
          </w:p>
        </w:tc>
      </w:tr>
      <w:tr>
        <w:tblPrEx>
          <w:tblLayout w:type="fixed"/>
          <w:tblCellMar>
            <w:top w:w="0" w:type="dxa"/>
            <w:left w:w="108" w:type="dxa"/>
            <w:bottom w:w="0" w:type="dxa"/>
            <w:right w:w="108"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vAlign w:val="center"/>
          </w:tcPr>
          <w:p>
            <w:pPr>
              <w:rPr>
                <w:rFonts w:ascii="宋体" w:cs="宋体"/>
                <w:color w:val="000000"/>
                <w:sz w:val="22"/>
                <w:szCs w:val="22"/>
              </w:rPr>
            </w:pPr>
            <w:r>
              <w:rPr>
                <w:color w:val="000000"/>
                <w:sz w:val="22"/>
                <w:szCs w:val="22"/>
              </w:rPr>
              <w:t>210</w:t>
            </w:r>
          </w:p>
        </w:tc>
        <w:tc>
          <w:tcPr>
            <w:tcW w:w="4066" w:type="dxa"/>
            <w:tcBorders>
              <w:top w:val="nil"/>
              <w:left w:val="nil"/>
              <w:bottom w:val="single" w:color="000000" w:sz="4" w:space="0"/>
              <w:right w:val="single" w:color="000000" w:sz="4" w:space="0"/>
            </w:tcBorders>
            <w:vAlign w:val="center"/>
          </w:tcPr>
          <w:p>
            <w:pPr>
              <w:rPr>
                <w:rFonts w:ascii="宋体" w:cs="宋体"/>
                <w:color w:val="000000"/>
                <w:sz w:val="22"/>
                <w:szCs w:val="22"/>
              </w:rPr>
            </w:pPr>
            <w:r>
              <w:rPr>
                <w:rFonts w:hint="eastAsia"/>
                <w:color w:val="000000"/>
                <w:sz w:val="22"/>
                <w:szCs w:val="22"/>
              </w:rPr>
              <w:t>卫生健康支出</w:t>
            </w:r>
          </w:p>
        </w:tc>
        <w:tc>
          <w:tcPr>
            <w:tcW w:w="2693" w:type="dxa"/>
            <w:tcBorders>
              <w:top w:val="nil"/>
              <w:left w:val="nil"/>
              <w:bottom w:val="single" w:color="000000" w:sz="4" w:space="0"/>
              <w:right w:val="single" w:color="000000" w:sz="4" w:space="0"/>
            </w:tcBorders>
            <w:vAlign w:val="center"/>
          </w:tcPr>
          <w:p>
            <w:pPr>
              <w:jc w:val="right"/>
              <w:rPr>
                <w:rFonts w:hint="eastAsia" w:ascii="宋体" w:eastAsia="宋体" w:cs="宋体"/>
                <w:sz w:val="24"/>
                <w:lang w:val="en-US" w:eastAsia="zh-CN"/>
              </w:rPr>
            </w:pPr>
            <w:r>
              <w:rPr>
                <w:rFonts w:hint="eastAsia"/>
                <w:lang w:val="en-US" w:eastAsia="zh-CN"/>
              </w:rPr>
              <w:t>7.26</w:t>
            </w:r>
          </w:p>
        </w:tc>
        <w:tc>
          <w:tcPr>
            <w:tcW w:w="2835" w:type="dxa"/>
            <w:tcBorders>
              <w:top w:val="nil"/>
              <w:left w:val="nil"/>
              <w:bottom w:val="single" w:color="000000" w:sz="4" w:space="0"/>
              <w:right w:val="single" w:color="000000" w:sz="4" w:space="0"/>
            </w:tcBorders>
            <w:vAlign w:val="center"/>
          </w:tcPr>
          <w:p>
            <w:pPr>
              <w:jc w:val="right"/>
              <w:rPr>
                <w:rFonts w:hint="eastAsia"/>
                <w:lang w:val="en-US" w:eastAsia="zh-CN"/>
              </w:rPr>
            </w:pPr>
            <w:r>
              <w:rPr>
                <w:rFonts w:hint="eastAsia"/>
                <w:lang w:val="en-US" w:eastAsia="zh-CN"/>
              </w:rPr>
              <w:t>7.26</w:t>
            </w:r>
          </w:p>
        </w:tc>
        <w:tc>
          <w:tcPr>
            <w:tcW w:w="2790" w:type="dxa"/>
            <w:tcBorders>
              <w:top w:val="nil"/>
              <w:left w:val="nil"/>
              <w:bottom w:val="single" w:color="000000" w:sz="4" w:space="0"/>
              <w:right w:val="single" w:color="000000" w:sz="4" w:space="0"/>
            </w:tcBorders>
            <w:vAlign w:val="center"/>
          </w:tcPr>
          <w:p>
            <w:pPr>
              <w:jc w:val="right"/>
              <w:rPr>
                <w:rFonts w:hint="eastAsia"/>
                <w:lang w:val="en-US" w:eastAsia="zh-CN"/>
              </w:rPr>
            </w:pPr>
            <w:r>
              <w:rPr>
                <w:rFonts w:hint="eastAsia"/>
                <w:lang w:val="en-US" w:eastAsia="zh-CN"/>
              </w:rPr>
              <w:t xml:space="preserve">5.00 </w:t>
            </w:r>
          </w:p>
        </w:tc>
      </w:tr>
      <w:tr>
        <w:tblPrEx>
          <w:tblLayout w:type="fixed"/>
          <w:tblCellMar>
            <w:top w:w="0" w:type="dxa"/>
            <w:left w:w="108" w:type="dxa"/>
            <w:bottom w:w="0" w:type="dxa"/>
            <w:right w:w="108"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vAlign w:val="center"/>
          </w:tcPr>
          <w:p>
            <w:pPr>
              <w:rPr>
                <w:rFonts w:ascii="宋体" w:cs="宋体"/>
                <w:color w:val="000000"/>
                <w:sz w:val="22"/>
                <w:szCs w:val="22"/>
              </w:rPr>
            </w:pPr>
            <w:r>
              <w:rPr>
                <w:color w:val="000000"/>
                <w:sz w:val="22"/>
                <w:szCs w:val="22"/>
              </w:rPr>
              <w:t>21011</w:t>
            </w:r>
          </w:p>
        </w:tc>
        <w:tc>
          <w:tcPr>
            <w:tcW w:w="4066" w:type="dxa"/>
            <w:tcBorders>
              <w:top w:val="nil"/>
              <w:left w:val="nil"/>
              <w:bottom w:val="single" w:color="000000" w:sz="4" w:space="0"/>
              <w:right w:val="single" w:color="000000" w:sz="4" w:space="0"/>
            </w:tcBorders>
            <w:vAlign w:val="center"/>
          </w:tcPr>
          <w:p>
            <w:pPr>
              <w:rPr>
                <w:rFonts w:ascii="宋体" w:cs="宋体"/>
                <w:color w:val="000000"/>
                <w:sz w:val="22"/>
                <w:szCs w:val="22"/>
              </w:rPr>
            </w:pPr>
            <w:r>
              <w:rPr>
                <w:rFonts w:hint="eastAsia"/>
                <w:color w:val="000000"/>
                <w:sz w:val="22"/>
                <w:szCs w:val="22"/>
              </w:rPr>
              <w:t>行政事业单位医疗</w:t>
            </w:r>
          </w:p>
        </w:tc>
        <w:tc>
          <w:tcPr>
            <w:tcW w:w="2693" w:type="dxa"/>
            <w:tcBorders>
              <w:top w:val="nil"/>
              <w:left w:val="nil"/>
              <w:bottom w:val="single" w:color="000000" w:sz="4" w:space="0"/>
              <w:right w:val="single" w:color="000000" w:sz="4" w:space="0"/>
            </w:tcBorders>
            <w:vAlign w:val="center"/>
          </w:tcPr>
          <w:p>
            <w:pPr>
              <w:jc w:val="right"/>
              <w:rPr>
                <w:rFonts w:hint="eastAsia" w:ascii="宋体" w:eastAsia="宋体" w:cs="宋体"/>
                <w:sz w:val="24"/>
                <w:lang w:val="en-US" w:eastAsia="zh-CN"/>
              </w:rPr>
            </w:pPr>
            <w:r>
              <w:rPr>
                <w:rFonts w:hint="eastAsia"/>
                <w:lang w:val="en-US" w:eastAsia="zh-CN"/>
              </w:rPr>
              <w:t>7.26</w:t>
            </w:r>
          </w:p>
        </w:tc>
        <w:tc>
          <w:tcPr>
            <w:tcW w:w="2835" w:type="dxa"/>
            <w:tcBorders>
              <w:top w:val="nil"/>
              <w:left w:val="nil"/>
              <w:bottom w:val="single" w:color="000000" w:sz="4" w:space="0"/>
              <w:right w:val="single" w:color="000000" w:sz="4" w:space="0"/>
            </w:tcBorders>
            <w:vAlign w:val="center"/>
          </w:tcPr>
          <w:p>
            <w:pPr>
              <w:jc w:val="right"/>
              <w:rPr>
                <w:rFonts w:hint="eastAsia"/>
                <w:lang w:val="en-US" w:eastAsia="zh-CN"/>
              </w:rPr>
            </w:pPr>
            <w:r>
              <w:rPr>
                <w:rFonts w:hint="eastAsia"/>
                <w:lang w:val="en-US" w:eastAsia="zh-CN"/>
              </w:rPr>
              <w:t>7.26</w:t>
            </w:r>
          </w:p>
        </w:tc>
        <w:tc>
          <w:tcPr>
            <w:tcW w:w="2790" w:type="dxa"/>
            <w:tcBorders>
              <w:top w:val="nil"/>
              <w:left w:val="nil"/>
              <w:bottom w:val="single" w:color="000000" w:sz="4" w:space="0"/>
              <w:right w:val="single" w:color="000000" w:sz="4" w:space="0"/>
            </w:tcBorders>
            <w:vAlign w:val="center"/>
          </w:tcPr>
          <w:p>
            <w:pPr>
              <w:jc w:val="right"/>
              <w:rPr>
                <w:rFonts w:hint="eastAsia"/>
                <w:lang w:val="en-US" w:eastAsia="zh-CN"/>
              </w:rPr>
            </w:pPr>
            <w:r>
              <w:rPr>
                <w:rFonts w:hint="eastAsia"/>
                <w:lang w:val="en-US" w:eastAsia="zh-CN"/>
              </w:rPr>
              <w:t xml:space="preserve">0.00 </w:t>
            </w:r>
          </w:p>
        </w:tc>
      </w:tr>
      <w:tr>
        <w:tblPrEx>
          <w:tblLayout w:type="fixed"/>
          <w:tblCellMar>
            <w:top w:w="0" w:type="dxa"/>
            <w:left w:w="108" w:type="dxa"/>
            <w:bottom w:w="0" w:type="dxa"/>
            <w:right w:w="108"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vAlign w:val="center"/>
          </w:tcPr>
          <w:p>
            <w:pPr>
              <w:rPr>
                <w:rFonts w:ascii="宋体" w:cs="宋体"/>
                <w:color w:val="000000"/>
                <w:sz w:val="22"/>
                <w:szCs w:val="22"/>
              </w:rPr>
            </w:pPr>
            <w:r>
              <w:rPr>
                <w:color w:val="000000"/>
                <w:sz w:val="22"/>
                <w:szCs w:val="22"/>
              </w:rPr>
              <w:t>2101102</w:t>
            </w:r>
          </w:p>
        </w:tc>
        <w:tc>
          <w:tcPr>
            <w:tcW w:w="4066" w:type="dxa"/>
            <w:tcBorders>
              <w:top w:val="nil"/>
              <w:left w:val="nil"/>
              <w:bottom w:val="single" w:color="000000" w:sz="4" w:space="0"/>
              <w:right w:val="single" w:color="000000" w:sz="4" w:space="0"/>
            </w:tcBorders>
            <w:vAlign w:val="center"/>
          </w:tcPr>
          <w:p>
            <w:pPr>
              <w:rPr>
                <w:rFonts w:ascii="宋体" w:cs="宋体"/>
                <w:color w:val="000000"/>
                <w:sz w:val="22"/>
                <w:szCs w:val="22"/>
              </w:rPr>
            </w:pPr>
            <w:r>
              <w:rPr>
                <w:color w:val="000000"/>
                <w:sz w:val="22"/>
                <w:szCs w:val="22"/>
              </w:rPr>
              <w:t xml:space="preserve">  </w:t>
            </w:r>
            <w:r>
              <w:rPr>
                <w:rFonts w:hint="eastAsia"/>
                <w:color w:val="000000"/>
                <w:sz w:val="22"/>
                <w:szCs w:val="22"/>
              </w:rPr>
              <w:t>事业单位医疗</w:t>
            </w:r>
          </w:p>
        </w:tc>
        <w:tc>
          <w:tcPr>
            <w:tcW w:w="2693" w:type="dxa"/>
            <w:tcBorders>
              <w:top w:val="nil"/>
              <w:left w:val="nil"/>
              <w:bottom w:val="single" w:color="000000" w:sz="4" w:space="0"/>
              <w:right w:val="single" w:color="000000" w:sz="4" w:space="0"/>
            </w:tcBorders>
            <w:vAlign w:val="center"/>
          </w:tcPr>
          <w:p>
            <w:pPr>
              <w:jc w:val="right"/>
              <w:rPr>
                <w:rFonts w:ascii="宋体" w:cs="宋体"/>
                <w:sz w:val="24"/>
              </w:rPr>
            </w:pPr>
            <w:r>
              <w:t xml:space="preserve">7.26 </w:t>
            </w:r>
          </w:p>
        </w:tc>
        <w:tc>
          <w:tcPr>
            <w:tcW w:w="2835" w:type="dxa"/>
            <w:tcBorders>
              <w:top w:val="nil"/>
              <w:left w:val="nil"/>
              <w:bottom w:val="single" w:color="000000" w:sz="4" w:space="0"/>
              <w:right w:val="single" w:color="000000" w:sz="4" w:space="0"/>
            </w:tcBorders>
            <w:vAlign w:val="center"/>
          </w:tcPr>
          <w:p>
            <w:pPr>
              <w:jc w:val="right"/>
              <w:rPr>
                <w:rFonts w:hint="eastAsia"/>
                <w:lang w:val="en-US" w:eastAsia="zh-CN"/>
              </w:rPr>
            </w:pPr>
            <w:r>
              <w:rPr>
                <w:rFonts w:hint="eastAsia"/>
                <w:lang w:val="en-US" w:eastAsia="zh-CN"/>
              </w:rPr>
              <w:t xml:space="preserve">7.26 </w:t>
            </w:r>
          </w:p>
        </w:tc>
        <w:tc>
          <w:tcPr>
            <w:tcW w:w="2790" w:type="dxa"/>
            <w:tcBorders>
              <w:top w:val="nil"/>
              <w:left w:val="nil"/>
              <w:bottom w:val="single" w:color="000000" w:sz="4" w:space="0"/>
              <w:right w:val="single" w:color="000000" w:sz="4" w:space="0"/>
            </w:tcBorders>
            <w:vAlign w:val="center"/>
          </w:tcPr>
          <w:p>
            <w:pPr>
              <w:jc w:val="right"/>
              <w:rPr>
                <w:rFonts w:hint="eastAsia"/>
                <w:lang w:val="en-US" w:eastAsia="zh-CN"/>
              </w:rPr>
            </w:pPr>
            <w:r>
              <w:rPr>
                <w:rFonts w:hint="eastAsia"/>
                <w:lang w:val="en-US" w:eastAsia="zh-CN"/>
              </w:rPr>
              <w:t xml:space="preserve">0.00 </w:t>
            </w:r>
          </w:p>
        </w:tc>
      </w:tr>
      <w:tr>
        <w:tblPrEx>
          <w:tblLayout w:type="fixed"/>
          <w:tblCellMar>
            <w:top w:w="0" w:type="dxa"/>
            <w:left w:w="108" w:type="dxa"/>
            <w:bottom w:w="0" w:type="dxa"/>
            <w:right w:w="108"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vAlign w:val="center"/>
          </w:tcPr>
          <w:p>
            <w:pPr>
              <w:rPr>
                <w:rFonts w:ascii="宋体" w:cs="宋体"/>
                <w:color w:val="000000"/>
                <w:sz w:val="22"/>
                <w:szCs w:val="22"/>
              </w:rPr>
            </w:pPr>
            <w:r>
              <w:rPr>
                <w:color w:val="000000"/>
                <w:sz w:val="22"/>
                <w:szCs w:val="22"/>
              </w:rPr>
              <w:t>221</w:t>
            </w:r>
          </w:p>
        </w:tc>
        <w:tc>
          <w:tcPr>
            <w:tcW w:w="4066" w:type="dxa"/>
            <w:tcBorders>
              <w:top w:val="nil"/>
              <w:left w:val="nil"/>
              <w:bottom w:val="single" w:color="000000" w:sz="4" w:space="0"/>
              <w:right w:val="single" w:color="000000" w:sz="4" w:space="0"/>
            </w:tcBorders>
            <w:vAlign w:val="center"/>
          </w:tcPr>
          <w:p>
            <w:pPr>
              <w:rPr>
                <w:rFonts w:ascii="宋体" w:cs="宋体"/>
                <w:color w:val="000000"/>
                <w:sz w:val="22"/>
                <w:szCs w:val="22"/>
              </w:rPr>
            </w:pPr>
            <w:r>
              <w:rPr>
                <w:rFonts w:hint="eastAsia"/>
                <w:color w:val="000000"/>
                <w:sz w:val="22"/>
                <w:szCs w:val="22"/>
              </w:rPr>
              <w:t>住房保障支出</w:t>
            </w:r>
          </w:p>
        </w:tc>
        <w:tc>
          <w:tcPr>
            <w:tcW w:w="2693" w:type="dxa"/>
            <w:tcBorders>
              <w:top w:val="nil"/>
              <w:left w:val="nil"/>
              <w:bottom w:val="single" w:color="000000" w:sz="4" w:space="0"/>
              <w:right w:val="single" w:color="000000" w:sz="4" w:space="0"/>
            </w:tcBorders>
            <w:vAlign w:val="center"/>
          </w:tcPr>
          <w:p>
            <w:pPr>
              <w:jc w:val="right"/>
              <w:rPr>
                <w:rFonts w:hint="eastAsia" w:ascii="宋体" w:eastAsia="宋体" w:cs="宋体"/>
                <w:sz w:val="24"/>
                <w:lang w:val="en-US" w:eastAsia="zh-CN"/>
              </w:rPr>
            </w:pPr>
            <w:r>
              <w:rPr>
                <w:rFonts w:hint="eastAsia"/>
                <w:lang w:val="en-US" w:eastAsia="zh-CN"/>
              </w:rPr>
              <w:t>11.96</w:t>
            </w:r>
          </w:p>
        </w:tc>
        <w:tc>
          <w:tcPr>
            <w:tcW w:w="2835" w:type="dxa"/>
            <w:tcBorders>
              <w:top w:val="nil"/>
              <w:left w:val="nil"/>
              <w:bottom w:val="single" w:color="000000" w:sz="4" w:space="0"/>
              <w:right w:val="single" w:color="000000" w:sz="4" w:space="0"/>
            </w:tcBorders>
            <w:vAlign w:val="center"/>
          </w:tcPr>
          <w:p>
            <w:pPr>
              <w:jc w:val="right"/>
              <w:rPr>
                <w:rFonts w:hint="eastAsia"/>
                <w:lang w:val="en-US" w:eastAsia="zh-CN"/>
              </w:rPr>
            </w:pPr>
            <w:r>
              <w:rPr>
                <w:rFonts w:hint="eastAsia"/>
                <w:lang w:val="en-US" w:eastAsia="zh-CN"/>
              </w:rPr>
              <w:t>11.96</w:t>
            </w:r>
          </w:p>
        </w:tc>
        <w:tc>
          <w:tcPr>
            <w:tcW w:w="2790" w:type="dxa"/>
            <w:tcBorders>
              <w:top w:val="nil"/>
              <w:left w:val="nil"/>
              <w:bottom w:val="single" w:color="000000" w:sz="4" w:space="0"/>
              <w:right w:val="single" w:color="000000" w:sz="4" w:space="0"/>
            </w:tcBorders>
            <w:vAlign w:val="center"/>
          </w:tcPr>
          <w:p>
            <w:pPr>
              <w:jc w:val="right"/>
              <w:rPr>
                <w:rFonts w:hint="eastAsia"/>
                <w:lang w:val="en-US" w:eastAsia="zh-CN"/>
              </w:rPr>
            </w:pPr>
            <w:r>
              <w:rPr>
                <w:rFonts w:hint="eastAsia"/>
                <w:lang w:val="en-US" w:eastAsia="zh-CN"/>
              </w:rPr>
              <w:t xml:space="preserve">0.00 </w:t>
            </w:r>
          </w:p>
        </w:tc>
      </w:tr>
      <w:tr>
        <w:tblPrEx>
          <w:tblLayout w:type="fixed"/>
          <w:tblCellMar>
            <w:top w:w="0" w:type="dxa"/>
            <w:left w:w="108" w:type="dxa"/>
            <w:bottom w:w="0" w:type="dxa"/>
            <w:right w:w="108"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vAlign w:val="center"/>
          </w:tcPr>
          <w:p>
            <w:pPr>
              <w:rPr>
                <w:rFonts w:ascii="宋体" w:cs="宋体"/>
                <w:color w:val="000000"/>
                <w:sz w:val="22"/>
                <w:szCs w:val="22"/>
              </w:rPr>
            </w:pPr>
            <w:r>
              <w:rPr>
                <w:color w:val="000000"/>
                <w:sz w:val="22"/>
                <w:szCs w:val="22"/>
              </w:rPr>
              <w:t>22102</w:t>
            </w:r>
          </w:p>
        </w:tc>
        <w:tc>
          <w:tcPr>
            <w:tcW w:w="4066" w:type="dxa"/>
            <w:tcBorders>
              <w:top w:val="nil"/>
              <w:left w:val="nil"/>
              <w:bottom w:val="single" w:color="000000" w:sz="4" w:space="0"/>
              <w:right w:val="single" w:color="000000" w:sz="4" w:space="0"/>
            </w:tcBorders>
            <w:vAlign w:val="center"/>
          </w:tcPr>
          <w:p>
            <w:pPr>
              <w:rPr>
                <w:rFonts w:ascii="宋体" w:cs="宋体"/>
                <w:color w:val="000000"/>
                <w:sz w:val="22"/>
                <w:szCs w:val="22"/>
              </w:rPr>
            </w:pPr>
            <w:r>
              <w:rPr>
                <w:rFonts w:hint="eastAsia"/>
                <w:color w:val="000000"/>
                <w:sz w:val="22"/>
                <w:szCs w:val="22"/>
              </w:rPr>
              <w:t>住房改革支出</w:t>
            </w:r>
          </w:p>
        </w:tc>
        <w:tc>
          <w:tcPr>
            <w:tcW w:w="2693" w:type="dxa"/>
            <w:tcBorders>
              <w:top w:val="nil"/>
              <w:left w:val="nil"/>
              <w:bottom w:val="single" w:color="000000" w:sz="4" w:space="0"/>
              <w:right w:val="single" w:color="000000" w:sz="4" w:space="0"/>
            </w:tcBorders>
            <w:vAlign w:val="center"/>
          </w:tcPr>
          <w:p>
            <w:pPr>
              <w:jc w:val="right"/>
              <w:rPr>
                <w:rFonts w:hint="eastAsia" w:ascii="宋体" w:eastAsia="宋体" w:cs="宋体"/>
                <w:sz w:val="24"/>
                <w:lang w:val="en-US" w:eastAsia="zh-CN"/>
              </w:rPr>
            </w:pPr>
            <w:r>
              <w:rPr>
                <w:rFonts w:hint="eastAsia"/>
                <w:lang w:val="en-US" w:eastAsia="zh-CN"/>
              </w:rPr>
              <w:t>11.96</w:t>
            </w:r>
          </w:p>
        </w:tc>
        <w:tc>
          <w:tcPr>
            <w:tcW w:w="2835" w:type="dxa"/>
            <w:tcBorders>
              <w:top w:val="nil"/>
              <w:left w:val="nil"/>
              <w:bottom w:val="single" w:color="000000" w:sz="4" w:space="0"/>
              <w:right w:val="single" w:color="000000" w:sz="4" w:space="0"/>
            </w:tcBorders>
            <w:vAlign w:val="center"/>
          </w:tcPr>
          <w:p>
            <w:pPr>
              <w:jc w:val="right"/>
              <w:rPr>
                <w:rFonts w:hint="eastAsia"/>
                <w:lang w:val="en-US" w:eastAsia="zh-CN"/>
              </w:rPr>
            </w:pPr>
            <w:r>
              <w:rPr>
                <w:rFonts w:hint="eastAsia"/>
                <w:lang w:val="en-US" w:eastAsia="zh-CN"/>
              </w:rPr>
              <w:t>11.96</w:t>
            </w:r>
          </w:p>
        </w:tc>
        <w:tc>
          <w:tcPr>
            <w:tcW w:w="2790" w:type="dxa"/>
            <w:tcBorders>
              <w:top w:val="nil"/>
              <w:left w:val="nil"/>
              <w:bottom w:val="single" w:color="000000" w:sz="4" w:space="0"/>
              <w:right w:val="single" w:color="000000" w:sz="4" w:space="0"/>
            </w:tcBorders>
            <w:vAlign w:val="center"/>
          </w:tcPr>
          <w:p>
            <w:pPr>
              <w:jc w:val="right"/>
              <w:rPr>
                <w:rFonts w:hint="eastAsia"/>
                <w:lang w:val="en-US" w:eastAsia="zh-CN"/>
              </w:rPr>
            </w:pPr>
            <w:r>
              <w:rPr>
                <w:rFonts w:hint="eastAsia"/>
                <w:lang w:val="en-US" w:eastAsia="zh-CN"/>
              </w:rPr>
              <w:t xml:space="preserve">0.00 </w:t>
            </w:r>
          </w:p>
        </w:tc>
      </w:tr>
      <w:tr>
        <w:tblPrEx>
          <w:tblLayout w:type="fixed"/>
          <w:tblCellMar>
            <w:top w:w="0" w:type="dxa"/>
            <w:left w:w="108" w:type="dxa"/>
            <w:bottom w:w="0" w:type="dxa"/>
            <w:right w:w="108" w:type="dxa"/>
          </w:tblCellMar>
        </w:tblPrEx>
        <w:trPr>
          <w:trHeight w:val="70" w:hRule="atLeast"/>
          <w:jc w:val="center"/>
        </w:trPr>
        <w:tc>
          <w:tcPr>
            <w:tcW w:w="1308" w:type="dxa"/>
            <w:gridSpan w:val="3"/>
            <w:tcBorders>
              <w:top w:val="nil"/>
              <w:left w:val="single" w:color="000000" w:sz="4" w:space="0"/>
              <w:bottom w:val="single" w:color="000000" w:sz="4" w:space="0"/>
              <w:right w:val="single" w:color="000000" w:sz="4" w:space="0"/>
            </w:tcBorders>
            <w:vAlign w:val="center"/>
          </w:tcPr>
          <w:p>
            <w:pPr>
              <w:rPr>
                <w:rFonts w:ascii="宋体" w:cs="宋体"/>
                <w:color w:val="000000"/>
                <w:sz w:val="22"/>
                <w:szCs w:val="22"/>
              </w:rPr>
            </w:pPr>
            <w:r>
              <w:rPr>
                <w:color w:val="000000"/>
                <w:sz w:val="22"/>
                <w:szCs w:val="22"/>
              </w:rPr>
              <w:t>2210201</w:t>
            </w:r>
          </w:p>
        </w:tc>
        <w:tc>
          <w:tcPr>
            <w:tcW w:w="4066" w:type="dxa"/>
            <w:tcBorders>
              <w:top w:val="nil"/>
              <w:left w:val="nil"/>
              <w:bottom w:val="single" w:color="000000" w:sz="4" w:space="0"/>
              <w:right w:val="single" w:color="000000" w:sz="4" w:space="0"/>
            </w:tcBorders>
            <w:vAlign w:val="center"/>
          </w:tcPr>
          <w:p>
            <w:pPr>
              <w:rPr>
                <w:rFonts w:ascii="宋体" w:cs="宋体"/>
                <w:color w:val="000000"/>
                <w:sz w:val="22"/>
                <w:szCs w:val="22"/>
              </w:rPr>
            </w:pPr>
            <w:r>
              <w:rPr>
                <w:color w:val="000000"/>
                <w:sz w:val="22"/>
                <w:szCs w:val="22"/>
              </w:rPr>
              <w:t xml:space="preserve">  </w:t>
            </w:r>
            <w:r>
              <w:rPr>
                <w:rFonts w:hint="eastAsia"/>
                <w:color w:val="000000"/>
                <w:sz w:val="22"/>
                <w:szCs w:val="22"/>
              </w:rPr>
              <w:t>住房公积金</w:t>
            </w:r>
          </w:p>
        </w:tc>
        <w:tc>
          <w:tcPr>
            <w:tcW w:w="2693" w:type="dxa"/>
            <w:tcBorders>
              <w:top w:val="nil"/>
              <w:left w:val="nil"/>
              <w:bottom w:val="single" w:color="000000" w:sz="4" w:space="0"/>
              <w:right w:val="single" w:color="000000" w:sz="4" w:space="0"/>
            </w:tcBorders>
            <w:vAlign w:val="center"/>
          </w:tcPr>
          <w:p>
            <w:pPr>
              <w:jc w:val="right"/>
              <w:rPr>
                <w:rFonts w:hint="eastAsia" w:ascii="宋体" w:eastAsia="宋体" w:cs="宋体"/>
                <w:sz w:val="24"/>
                <w:lang w:val="en-US" w:eastAsia="zh-CN"/>
              </w:rPr>
            </w:pPr>
            <w:r>
              <w:rPr>
                <w:rFonts w:hint="eastAsia"/>
                <w:lang w:val="en-US" w:eastAsia="zh-CN"/>
              </w:rPr>
              <w:t>11.96</w:t>
            </w:r>
          </w:p>
        </w:tc>
        <w:tc>
          <w:tcPr>
            <w:tcW w:w="2835" w:type="dxa"/>
            <w:tcBorders>
              <w:top w:val="nil"/>
              <w:left w:val="nil"/>
              <w:bottom w:val="single" w:color="000000" w:sz="4" w:space="0"/>
              <w:right w:val="single" w:color="000000" w:sz="4" w:space="0"/>
            </w:tcBorders>
            <w:vAlign w:val="center"/>
          </w:tcPr>
          <w:p>
            <w:pPr>
              <w:jc w:val="right"/>
              <w:rPr>
                <w:rFonts w:hint="eastAsia"/>
                <w:lang w:val="en-US" w:eastAsia="zh-CN"/>
              </w:rPr>
            </w:pPr>
            <w:r>
              <w:rPr>
                <w:rFonts w:hint="eastAsia"/>
                <w:lang w:val="en-US" w:eastAsia="zh-CN"/>
              </w:rPr>
              <w:t>11.96</w:t>
            </w:r>
          </w:p>
        </w:tc>
        <w:tc>
          <w:tcPr>
            <w:tcW w:w="2790" w:type="dxa"/>
            <w:tcBorders>
              <w:top w:val="nil"/>
              <w:left w:val="nil"/>
              <w:bottom w:val="single" w:color="000000" w:sz="4" w:space="0"/>
              <w:right w:val="single" w:color="000000" w:sz="4" w:space="0"/>
            </w:tcBorders>
            <w:vAlign w:val="center"/>
          </w:tcPr>
          <w:p>
            <w:pPr>
              <w:jc w:val="right"/>
              <w:rPr>
                <w:rFonts w:hint="eastAsia"/>
                <w:lang w:val="en-US" w:eastAsia="zh-CN"/>
              </w:rPr>
            </w:pPr>
            <w:r>
              <w:rPr>
                <w:rFonts w:hint="eastAsia"/>
                <w:lang w:val="en-US" w:eastAsia="zh-CN"/>
              </w:rPr>
              <w:t xml:space="preserve">0.00 </w:t>
            </w:r>
          </w:p>
        </w:tc>
      </w:tr>
    </w:tbl>
    <w:p>
      <w:pPr>
        <w:ind w:firstLine="210" w:firstLineChars="100"/>
      </w:pPr>
      <w:r>
        <w:t xml:space="preserve">   </w:t>
      </w:r>
      <w:r>
        <w:rPr>
          <w:rFonts w:hint="eastAsia"/>
        </w:rPr>
        <w:t>注：本表反映部门本年度一般公共预算财政拨款实际支出情况。</w:t>
      </w:r>
    </w:p>
    <w:p>
      <w:pPr>
        <w:sectPr>
          <w:footerReference r:id="rId8" w:type="default"/>
          <w:footerReference r:id="rId9" w:type="even"/>
          <w:pgSz w:w="16838" w:h="11906" w:orient="landscape"/>
          <w:pgMar w:top="907" w:right="1134" w:bottom="851" w:left="1134" w:header="851" w:footer="851" w:gutter="0"/>
          <w:pgNumType w:fmt="numberInDash"/>
          <w:cols w:space="720" w:num="1"/>
          <w:docGrid w:linePitch="312" w:charSpace="0"/>
        </w:sect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ind w:right="330"/>
        <w:jc w:val="right"/>
        <w:rPr>
          <w:rFonts w:ascii="宋体" w:cs="宋体"/>
          <w:kern w:val="0"/>
          <w:sz w:val="22"/>
          <w:szCs w:val="22"/>
        </w:rPr>
      </w:pPr>
    </w:p>
    <w:p>
      <w:pPr>
        <w:ind w:right="330"/>
        <w:jc w:val="right"/>
        <w:rPr>
          <w:rFonts w:ascii="宋体" w:cs="宋体"/>
          <w:kern w:val="0"/>
          <w:sz w:val="22"/>
          <w:szCs w:val="22"/>
        </w:rPr>
      </w:pPr>
      <w:r>
        <w:rPr>
          <w:rFonts w:hint="eastAsia" w:ascii="宋体" w:hAnsi="宋体" w:cs="宋体"/>
          <w:kern w:val="0"/>
          <w:sz w:val="22"/>
          <w:szCs w:val="22"/>
        </w:rPr>
        <w:t>单位：万元</w:t>
      </w:r>
    </w:p>
    <w:tbl>
      <w:tblPr>
        <w:tblStyle w:val="7"/>
        <w:tblW w:w="9151" w:type="dxa"/>
        <w:jc w:val="center"/>
        <w:tblInd w:w="0" w:type="dxa"/>
        <w:tblLayout w:type="fixed"/>
        <w:tblCellMar>
          <w:top w:w="0" w:type="dxa"/>
          <w:left w:w="108" w:type="dxa"/>
          <w:bottom w:w="0" w:type="dxa"/>
          <w:right w:w="108" w:type="dxa"/>
        </w:tblCellMar>
      </w:tblPr>
      <w:tblGrid>
        <w:gridCol w:w="916"/>
        <w:gridCol w:w="2811"/>
        <w:gridCol w:w="1260"/>
        <w:gridCol w:w="1008"/>
        <w:gridCol w:w="1843"/>
        <w:gridCol w:w="1313"/>
      </w:tblGrid>
      <w:tr>
        <w:tblPrEx>
          <w:tblLayout w:type="fixed"/>
          <w:tblCellMar>
            <w:top w:w="0" w:type="dxa"/>
            <w:left w:w="108" w:type="dxa"/>
            <w:bottom w:w="0" w:type="dxa"/>
            <w:right w:w="108" w:type="dxa"/>
          </w:tblCellMar>
        </w:tblPrEx>
        <w:trPr>
          <w:jc w:val="center"/>
        </w:trPr>
        <w:tc>
          <w:tcPr>
            <w:tcW w:w="498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人员经费</w:t>
            </w:r>
          </w:p>
        </w:tc>
        <w:tc>
          <w:tcPr>
            <w:tcW w:w="4164" w:type="dxa"/>
            <w:gridSpan w:val="3"/>
            <w:tcBorders>
              <w:top w:val="single" w:color="auto" w:sz="4" w:space="0"/>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公用经费</w:t>
            </w:r>
          </w:p>
        </w:tc>
      </w:tr>
      <w:tr>
        <w:tblPrEx>
          <w:tblLayout w:type="fixed"/>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经济分类科目编码</w:t>
            </w:r>
          </w:p>
        </w:tc>
        <w:tc>
          <w:tcPr>
            <w:tcW w:w="2811"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科目名称</w:t>
            </w:r>
          </w:p>
        </w:tc>
        <w:tc>
          <w:tcPr>
            <w:tcW w:w="1260"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金额</w:t>
            </w:r>
          </w:p>
        </w:tc>
        <w:tc>
          <w:tcPr>
            <w:tcW w:w="1008"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经济分类科目编码</w:t>
            </w:r>
          </w:p>
        </w:tc>
        <w:tc>
          <w:tcPr>
            <w:tcW w:w="1843"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科目名称</w:t>
            </w:r>
          </w:p>
        </w:tc>
        <w:tc>
          <w:tcPr>
            <w:tcW w:w="1313" w:type="dxa"/>
            <w:tcBorders>
              <w:top w:val="single" w:color="auto" w:sz="4" w:space="0"/>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金额</w:t>
            </w:r>
          </w:p>
        </w:tc>
      </w:tr>
      <w:tr>
        <w:tblPrEx>
          <w:tblLayout w:type="fixed"/>
          <w:tblCellMar>
            <w:top w:w="0" w:type="dxa"/>
            <w:left w:w="108" w:type="dxa"/>
            <w:bottom w:w="0" w:type="dxa"/>
            <w:right w:w="108" w:type="dxa"/>
          </w:tblCellMar>
        </w:tblPrEx>
        <w:trPr>
          <w:jc w:val="center"/>
        </w:trPr>
        <w:tc>
          <w:tcPr>
            <w:tcW w:w="91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301</w:t>
            </w:r>
          </w:p>
        </w:tc>
        <w:tc>
          <w:tcPr>
            <w:tcW w:w="2811" w:type="dxa"/>
            <w:tcBorders>
              <w:top w:val="single" w:color="auto" w:sz="4" w:space="0"/>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工资福利支出</w:t>
            </w:r>
          </w:p>
        </w:tc>
        <w:tc>
          <w:tcPr>
            <w:tcW w:w="1260" w:type="dxa"/>
            <w:tcBorders>
              <w:top w:val="single" w:color="auto" w:sz="4" w:space="0"/>
              <w:left w:val="nil"/>
              <w:bottom w:val="single" w:color="auto" w:sz="4" w:space="0"/>
              <w:right w:val="single" w:color="auto" w:sz="4" w:space="0"/>
            </w:tcBorders>
            <w:vAlign w:val="center"/>
          </w:tcPr>
          <w:p>
            <w:pPr>
              <w:widowControl/>
              <w:jc w:val="right"/>
              <w:rPr>
                <w:rFonts w:hint="eastAsia" w:asci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121.47</w:t>
            </w:r>
          </w:p>
        </w:tc>
        <w:tc>
          <w:tcPr>
            <w:tcW w:w="1008" w:type="dxa"/>
            <w:tcBorders>
              <w:top w:val="single" w:color="auto" w:sz="4" w:space="0"/>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302</w:t>
            </w:r>
          </w:p>
        </w:tc>
        <w:tc>
          <w:tcPr>
            <w:tcW w:w="1843" w:type="dxa"/>
            <w:tcBorders>
              <w:top w:val="single" w:color="auto" w:sz="4" w:space="0"/>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商品和服务支出</w:t>
            </w:r>
          </w:p>
        </w:tc>
        <w:tc>
          <w:tcPr>
            <w:tcW w:w="1313" w:type="dxa"/>
            <w:tcBorders>
              <w:top w:val="single" w:color="auto" w:sz="4" w:space="0"/>
              <w:left w:val="nil"/>
              <w:bottom w:val="single" w:color="auto" w:sz="4" w:space="0"/>
              <w:right w:val="single" w:color="auto" w:sz="4" w:space="0"/>
            </w:tcBorders>
            <w:vAlign w:val="center"/>
          </w:tcPr>
          <w:p>
            <w:pPr>
              <w:widowControl/>
              <w:jc w:val="right"/>
              <w:rPr>
                <w:rFonts w:hint="eastAsia" w:asci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13.25</w:t>
            </w:r>
          </w:p>
        </w:tc>
      </w:tr>
      <w:tr>
        <w:tblPrEx>
          <w:tblLayout w:type="fixed"/>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30101</w:t>
            </w:r>
          </w:p>
        </w:tc>
        <w:tc>
          <w:tcPr>
            <w:tcW w:w="2811"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基本工资</w:t>
            </w:r>
          </w:p>
        </w:tc>
        <w:tc>
          <w:tcPr>
            <w:tcW w:w="1260" w:type="dxa"/>
            <w:tcBorders>
              <w:top w:val="nil"/>
              <w:left w:val="nil"/>
              <w:bottom w:val="single" w:color="auto" w:sz="4" w:space="0"/>
              <w:right w:val="single" w:color="auto" w:sz="4" w:space="0"/>
            </w:tcBorders>
            <w:vAlign w:val="center"/>
          </w:tcPr>
          <w:p>
            <w:pPr>
              <w:widowControl/>
              <w:jc w:val="right"/>
              <w:rPr>
                <w:rFonts w:hint="eastAsia" w:asci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30.08</w:t>
            </w:r>
          </w:p>
        </w:tc>
        <w:tc>
          <w:tcPr>
            <w:tcW w:w="1008" w:type="dxa"/>
            <w:tcBorders>
              <w:top w:val="nil"/>
              <w:left w:val="nil"/>
              <w:bottom w:val="single" w:color="auto" w:sz="4" w:space="0"/>
              <w:right w:val="single" w:color="auto" w:sz="4" w:space="0"/>
            </w:tcBorders>
            <w:vAlign w:val="center"/>
          </w:tcPr>
          <w:p>
            <w:pPr>
              <w:widowControl/>
              <w:ind w:firstLine="110" w:firstLineChars="50"/>
              <w:jc w:val="left"/>
              <w:rPr>
                <w:rFonts w:ascii="宋体" w:cs="Arial"/>
                <w:color w:val="000000"/>
                <w:kern w:val="0"/>
                <w:sz w:val="22"/>
                <w:szCs w:val="22"/>
              </w:rPr>
            </w:pPr>
            <w:r>
              <w:rPr>
                <w:rFonts w:ascii="宋体" w:hAnsi="宋体" w:cs="Arial"/>
                <w:color w:val="000000"/>
                <w:kern w:val="0"/>
                <w:sz w:val="22"/>
                <w:szCs w:val="22"/>
              </w:rPr>
              <w:t>30201</w:t>
            </w:r>
          </w:p>
        </w:tc>
        <w:tc>
          <w:tcPr>
            <w:tcW w:w="1843" w:type="dxa"/>
            <w:tcBorders>
              <w:top w:val="nil"/>
              <w:left w:val="nil"/>
              <w:bottom w:val="single" w:color="auto" w:sz="4" w:space="0"/>
              <w:right w:val="single" w:color="auto" w:sz="4" w:space="0"/>
            </w:tcBorders>
            <w:vAlign w:val="center"/>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办公费　</w:t>
            </w:r>
          </w:p>
        </w:tc>
        <w:tc>
          <w:tcPr>
            <w:tcW w:w="1313" w:type="dxa"/>
            <w:tcBorders>
              <w:top w:val="nil"/>
              <w:left w:val="nil"/>
              <w:bottom w:val="single" w:color="auto" w:sz="4" w:space="0"/>
              <w:right w:val="single" w:color="auto" w:sz="4" w:space="0"/>
            </w:tcBorders>
            <w:vAlign w:val="center"/>
          </w:tcPr>
          <w:p>
            <w:pPr>
              <w:widowControl/>
              <w:jc w:val="right"/>
              <w:rPr>
                <w:rFonts w:hint="eastAsia" w:asci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0.88</w:t>
            </w:r>
          </w:p>
        </w:tc>
      </w:tr>
      <w:tr>
        <w:tblPrEx>
          <w:tblLayout w:type="fixed"/>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30102</w:t>
            </w:r>
          </w:p>
        </w:tc>
        <w:tc>
          <w:tcPr>
            <w:tcW w:w="2811"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津贴补贴</w:t>
            </w:r>
          </w:p>
        </w:tc>
        <w:tc>
          <w:tcPr>
            <w:tcW w:w="1260" w:type="dxa"/>
            <w:tcBorders>
              <w:top w:val="nil"/>
              <w:left w:val="nil"/>
              <w:bottom w:val="single" w:color="auto" w:sz="4" w:space="0"/>
              <w:right w:val="single" w:color="auto" w:sz="4" w:space="0"/>
            </w:tcBorders>
            <w:vAlign w:val="center"/>
          </w:tcPr>
          <w:p>
            <w:pPr>
              <w:widowControl/>
              <w:jc w:val="right"/>
              <w:rPr>
                <w:rFonts w:hint="eastAsia" w:asci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3.62</w:t>
            </w:r>
          </w:p>
        </w:tc>
        <w:tc>
          <w:tcPr>
            <w:tcW w:w="1008" w:type="dxa"/>
            <w:tcBorders>
              <w:top w:val="nil"/>
              <w:left w:val="nil"/>
              <w:bottom w:val="single" w:color="auto" w:sz="4" w:space="0"/>
              <w:right w:val="single" w:color="auto" w:sz="4" w:space="0"/>
            </w:tcBorders>
            <w:vAlign w:val="center"/>
          </w:tcPr>
          <w:p>
            <w:pPr>
              <w:widowControl/>
              <w:ind w:firstLine="110" w:firstLineChars="50"/>
              <w:jc w:val="left"/>
              <w:rPr>
                <w:rFonts w:ascii="宋体" w:cs="Arial"/>
                <w:color w:val="000000"/>
                <w:kern w:val="0"/>
                <w:sz w:val="22"/>
                <w:szCs w:val="22"/>
              </w:rPr>
            </w:pPr>
            <w:r>
              <w:rPr>
                <w:rFonts w:ascii="宋体" w:hAnsi="宋体" w:cs="Arial"/>
                <w:color w:val="000000"/>
                <w:kern w:val="0"/>
                <w:sz w:val="22"/>
                <w:szCs w:val="22"/>
              </w:rPr>
              <w:t>30202</w:t>
            </w:r>
          </w:p>
        </w:tc>
        <w:tc>
          <w:tcPr>
            <w:tcW w:w="1843" w:type="dxa"/>
            <w:tcBorders>
              <w:top w:val="nil"/>
              <w:left w:val="nil"/>
              <w:bottom w:val="single" w:color="auto" w:sz="4" w:space="0"/>
              <w:right w:val="single" w:color="auto" w:sz="4" w:space="0"/>
            </w:tcBorders>
            <w:vAlign w:val="center"/>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印刷费　</w:t>
            </w:r>
          </w:p>
        </w:tc>
        <w:tc>
          <w:tcPr>
            <w:tcW w:w="1313" w:type="dxa"/>
            <w:tcBorders>
              <w:top w:val="nil"/>
              <w:left w:val="nil"/>
              <w:bottom w:val="single" w:color="auto" w:sz="4" w:space="0"/>
              <w:right w:val="single" w:color="auto" w:sz="4" w:space="0"/>
            </w:tcBorders>
            <w:vAlign w:val="center"/>
          </w:tcPr>
          <w:p>
            <w:pPr>
              <w:widowControl/>
              <w:jc w:val="right"/>
              <w:rPr>
                <w:rFonts w:hint="eastAsia" w:asci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Layout w:type="fixed"/>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30103</w:t>
            </w:r>
          </w:p>
        </w:tc>
        <w:tc>
          <w:tcPr>
            <w:tcW w:w="2811"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奖金</w:t>
            </w:r>
            <w:r>
              <w:rPr>
                <w:rFonts w:ascii="宋体" w:hAnsi="宋体" w:cs="Arial"/>
                <w:color w:val="000000"/>
                <w:kern w:val="0"/>
                <w:sz w:val="22"/>
                <w:szCs w:val="22"/>
              </w:rPr>
              <w:t xml:space="preserve">  </w:t>
            </w:r>
            <w:r>
              <w:rPr>
                <w:rFonts w:hint="eastAsia" w:ascii="宋体" w:hAnsi="宋体" w:cs="Arial"/>
                <w:color w:val="000000"/>
                <w:kern w:val="0"/>
                <w:sz w:val="22"/>
                <w:szCs w:val="22"/>
              </w:rPr>
              <w:t>　</w:t>
            </w:r>
          </w:p>
        </w:tc>
        <w:tc>
          <w:tcPr>
            <w:tcW w:w="1260" w:type="dxa"/>
            <w:tcBorders>
              <w:top w:val="nil"/>
              <w:left w:val="nil"/>
              <w:bottom w:val="single" w:color="auto" w:sz="4" w:space="0"/>
              <w:right w:val="single" w:color="auto" w:sz="4" w:space="0"/>
            </w:tcBorders>
            <w:vAlign w:val="center"/>
          </w:tcPr>
          <w:p>
            <w:pPr>
              <w:widowControl/>
              <w:jc w:val="right"/>
              <w:rPr>
                <w:rFonts w:hint="eastAsia" w:asci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0.30</w:t>
            </w:r>
          </w:p>
        </w:tc>
        <w:tc>
          <w:tcPr>
            <w:tcW w:w="1008" w:type="dxa"/>
            <w:tcBorders>
              <w:top w:val="nil"/>
              <w:left w:val="nil"/>
              <w:bottom w:val="single" w:color="auto" w:sz="4" w:space="0"/>
              <w:right w:val="single" w:color="auto" w:sz="4" w:space="0"/>
            </w:tcBorders>
            <w:vAlign w:val="center"/>
          </w:tcPr>
          <w:p>
            <w:pPr>
              <w:widowControl/>
              <w:ind w:firstLine="110" w:firstLineChars="50"/>
              <w:jc w:val="left"/>
              <w:rPr>
                <w:rFonts w:ascii="宋体" w:cs="Arial"/>
                <w:color w:val="000000"/>
                <w:kern w:val="0"/>
                <w:sz w:val="22"/>
                <w:szCs w:val="22"/>
              </w:rPr>
            </w:pPr>
            <w:r>
              <w:rPr>
                <w:rFonts w:ascii="宋体" w:hAnsi="宋体" w:cs="Arial"/>
                <w:color w:val="000000"/>
                <w:kern w:val="0"/>
                <w:sz w:val="22"/>
                <w:szCs w:val="22"/>
              </w:rPr>
              <w:t>30203</w:t>
            </w:r>
          </w:p>
        </w:tc>
        <w:tc>
          <w:tcPr>
            <w:tcW w:w="1843" w:type="dxa"/>
            <w:tcBorders>
              <w:top w:val="nil"/>
              <w:left w:val="nil"/>
              <w:bottom w:val="single" w:color="auto" w:sz="4" w:space="0"/>
              <w:right w:val="single" w:color="auto" w:sz="4" w:space="0"/>
            </w:tcBorders>
            <w:vAlign w:val="center"/>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咨询费　</w:t>
            </w:r>
          </w:p>
        </w:tc>
        <w:tc>
          <w:tcPr>
            <w:tcW w:w="1313"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cs="Arial"/>
                <w:color w:val="000000"/>
                <w:kern w:val="0"/>
                <w:sz w:val="22"/>
                <w:szCs w:val="22"/>
              </w:rPr>
              <w:t>0.00</w:t>
            </w:r>
          </w:p>
        </w:tc>
      </w:tr>
      <w:tr>
        <w:tblPrEx>
          <w:tblLayout w:type="fixed"/>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30106</w:t>
            </w:r>
          </w:p>
        </w:tc>
        <w:tc>
          <w:tcPr>
            <w:tcW w:w="2811"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伙食补助费</w:t>
            </w:r>
          </w:p>
        </w:tc>
        <w:tc>
          <w:tcPr>
            <w:tcW w:w="1260"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cs="Arial"/>
                <w:color w:val="000000"/>
                <w:kern w:val="0"/>
                <w:sz w:val="22"/>
                <w:szCs w:val="22"/>
              </w:rPr>
              <w:t>0.00</w:t>
            </w:r>
          </w:p>
        </w:tc>
        <w:tc>
          <w:tcPr>
            <w:tcW w:w="1008" w:type="dxa"/>
            <w:tcBorders>
              <w:top w:val="nil"/>
              <w:left w:val="nil"/>
              <w:bottom w:val="single" w:color="auto" w:sz="4" w:space="0"/>
              <w:right w:val="single" w:color="auto" w:sz="4" w:space="0"/>
            </w:tcBorders>
            <w:vAlign w:val="center"/>
          </w:tcPr>
          <w:p>
            <w:pPr>
              <w:widowControl/>
              <w:ind w:firstLine="110" w:firstLineChars="50"/>
              <w:jc w:val="left"/>
              <w:rPr>
                <w:rFonts w:ascii="宋体" w:cs="Arial"/>
                <w:color w:val="000000"/>
                <w:kern w:val="0"/>
                <w:sz w:val="22"/>
                <w:szCs w:val="22"/>
              </w:rPr>
            </w:pPr>
            <w:r>
              <w:rPr>
                <w:rFonts w:ascii="宋体" w:hAnsi="宋体" w:cs="Arial"/>
                <w:color w:val="000000"/>
                <w:kern w:val="0"/>
                <w:sz w:val="22"/>
                <w:szCs w:val="22"/>
              </w:rPr>
              <w:t>30204</w:t>
            </w:r>
          </w:p>
        </w:tc>
        <w:tc>
          <w:tcPr>
            <w:tcW w:w="1843" w:type="dxa"/>
            <w:tcBorders>
              <w:top w:val="nil"/>
              <w:left w:val="nil"/>
              <w:bottom w:val="single" w:color="auto" w:sz="4" w:space="0"/>
              <w:right w:val="single" w:color="auto" w:sz="4" w:space="0"/>
            </w:tcBorders>
            <w:vAlign w:val="center"/>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手续费　</w:t>
            </w:r>
          </w:p>
        </w:tc>
        <w:tc>
          <w:tcPr>
            <w:tcW w:w="1313"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cs="Arial"/>
                <w:color w:val="000000"/>
                <w:kern w:val="0"/>
                <w:sz w:val="22"/>
                <w:szCs w:val="22"/>
              </w:rPr>
              <w:t>0.00</w:t>
            </w:r>
          </w:p>
        </w:tc>
      </w:tr>
      <w:tr>
        <w:tblPrEx>
          <w:tblLayout w:type="fixed"/>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30107</w:t>
            </w:r>
          </w:p>
        </w:tc>
        <w:tc>
          <w:tcPr>
            <w:tcW w:w="2811"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绩效工资</w:t>
            </w:r>
          </w:p>
        </w:tc>
        <w:tc>
          <w:tcPr>
            <w:tcW w:w="1260"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46.70</w:t>
            </w:r>
          </w:p>
        </w:tc>
        <w:tc>
          <w:tcPr>
            <w:tcW w:w="1008" w:type="dxa"/>
            <w:tcBorders>
              <w:top w:val="nil"/>
              <w:left w:val="nil"/>
              <w:bottom w:val="single" w:color="auto" w:sz="4" w:space="0"/>
              <w:right w:val="single" w:color="auto" w:sz="4" w:space="0"/>
            </w:tcBorders>
            <w:vAlign w:val="center"/>
          </w:tcPr>
          <w:p>
            <w:pPr>
              <w:widowControl/>
              <w:ind w:firstLine="110" w:firstLineChars="50"/>
              <w:jc w:val="left"/>
              <w:rPr>
                <w:rFonts w:ascii="宋体" w:cs="Arial"/>
                <w:color w:val="000000"/>
                <w:kern w:val="0"/>
                <w:sz w:val="22"/>
                <w:szCs w:val="22"/>
              </w:rPr>
            </w:pPr>
            <w:r>
              <w:rPr>
                <w:rFonts w:ascii="宋体" w:hAnsi="宋体" w:cs="Arial"/>
                <w:color w:val="000000"/>
                <w:kern w:val="0"/>
                <w:sz w:val="22"/>
                <w:szCs w:val="22"/>
              </w:rPr>
              <w:t>30205</w:t>
            </w:r>
          </w:p>
        </w:tc>
        <w:tc>
          <w:tcPr>
            <w:tcW w:w="1843" w:type="dxa"/>
            <w:tcBorders>
              <w:top w:val="nil"/>
              <w:left w:val="nil"/>
              <w:bottom w:val="single" w:color="auto" w:sz="4" w:space="0"/>
              <w:right w:val="single" w:color="auto" w:sz="4" w:space="0"/>
            </w:tcBorders>
            <w:vAlign w:val="center"/>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水费　</w:t>
            </w:r>
          </w:p>
        </w:tc>
        <w:tc>
          <w:tcPr>
            <w:tcW w:w="1313" w:type="dxa"/>
            <w:tcBorders>
              <w:top w:val="nil"/>
              <w:left w:val="nil"/>
              <w:bottom w:val="single" w:color="auto" w:sz="4" w:space="0"/>
              <w:right w:val="single" w:color="auto" w:sz="4" w:space="0"/>
            </w:tcBorders>
            <w:vAlign w:val="center"/>
          </w:tcPr>
          <w:p>
            <w:pPr>
              <w:widowControl/>
              <w:jc w:val="right"/>
              <w:rPr>
                <w:rFonts w:hint="eastAsia" w:asci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0.18</w:t>
            </w:r>
          </w:p>
        </w:tc>
      </w:tr>
      <w:tr>
        <w:tblPrEx>
          <w:tblLayout w:type="fixed"/>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30108</w:t>
            </w:r>
          </w:p>
        </w:tc>
        <w:tc>
          <w:tcPr>
            <w:tcW w:w="2811" w:type="dxa"/>
            <w:tcBorders>
              <w:top w:val="nil"/>
              <w:left w:val="nil"/>
              <w:bottom w:val="single" w:color="auto" w:sz="4" w:space="0"/>
              <w:right w:val="single" w:color="auto" w:sz="4" w:space="0"/>
            </w:tcBorders>
            <w:vAlign w:val="center"/>
          </w:tcPr>
          <w:p>
            <w:pPr>
              <w:widowControl/>
              <w:spacing w:line="260" w:lineRule="exact"/>
              <w:ind w:left="220" w:hanging="220" w:hangingChars="100"/>
              <w:jc w:val="left"/>
              <w:rPr>
                <w:rFonts w:ascii="宋体" w:cs="Arial"/>
                <w:color w:val="000000"/>
                <w:kern w:val="0"/>
                <w:sz w:val="22"/>
                <w:szCs w:val="22"/>
              </w:rPr>
            </w:pPr>
            <w:r>
              <w:rPr>
                <w:rFonts w:hint="eastAsia" w:ascii="宋体" w:hAnsi="宋体" w:cs="Arial"/>
                <w:color w:val="000000"/>
                <w:kern w:val="0"/>
                <w:sz w:val="22"/>
                <w:szCs w:val="22"/>
              </w:rPr>
              <w:t>　机关事业单位基本养老保险缴费</w:t>
            </w:r>
          </w:p>
        </w:tc>
        <w:tc>
          <w:tcPr>
            <w:tcW w:w="1260" w:type="dxa"/>
            <w:tcBorders>
              <w:top w:val="nil"/>
              <w:left w:val="nil"/>
              <w:bottom w:val="single" w:color="auto" w:sz="4" w:space="0"/>
              <w:right w:val="single" w:color="auto" w:sz="4" w:space="0"/>
            </w:tcBorders>
            <w:vAlign w:val="center"/>
          </w:tcPr>
          <w:p>
            <w:pPr>
              <w:widowControl/>
              <w:jc w:val="right"/>
              <w:rPr>
                <w:rFonts w:hint="eastAsia" w:asci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15.38</w:t>
            </w:r>
          </w:p>
        </w:tc>
        <w:tc>
          <w:tcPr>
            <w:tcW w:w="1008" w:type="dxa"/>
            <w:tcBorders>
              <w:top w:val="nil"/>
              <w:left w:val="nil"/>
              <w:bottom w:val="single" w:color="auto" w:sz="4" w:space="0"/>
              <w:right w:val="single" w:color="auto" w:sz="4" w:space="0"/>
            </w:tcBorders>
            <w:vAlign w:val="center"/>
          </w:tcPr>
          <w:p>
            <w:pPr>
              <w:widowControl/>
              <w:ind w:firstLine="110" w:firstLineChars="50"/>
              <w:jc w:val="left"/>
              <w:rPr>
                <w:rFonts w:ascii="宋体" w:cs="Arial"/>
                <w:color w:val="000000"/>
                <w:kern w:val="0"/>
                <w:sz w:val="22"/>
                <w:szCs w:val="22"/>
              </w:rPr>
            </w:pPr>
            <w:r>
              <w:rPr>
                <w:rFonts w:ascii="宋体" w:hAnsi="宋体" w:cs="Arial"/>
                <w:color w:val="000000"/>
                <w:kern w:val="0"/>
                <w:sz w:val="22"/>
                <w:szCs w:val="22"/>
              </w:rPr>
              <w:t>30206</w:t>
            </w:r>
          </w:p>
        </w:tc>
        <w:tc>
          <w:tcPr>
            <w:tcW w:w="1843" w:type="dxa"/>
            <w:tcBorders>
              <w:top w:val="nil"/>
              <w:left w:val="nil"/>
              <w:bottom w:val="single" w:color="auto" w:sz="4" w:space="0"/>
              <w:right w:val="single" w:color="auto" w:sz="4" w:space="0"/>
            </w:tcBorders>
            <w:vAlign w:val="center"/>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电费　</w:t>
            </w:r>
          </w:p>
        </w:tc>
        <w:tc>
          <w:tcPr>
            <w:tcW w:w="1313" w:type="dxa"/>
            <w:tcBorders>
              <w:top w:val="nil"/>
              <w:left w:val="nil"/>
              <w:bottom w:val="single" w:color="auto" w:sz="4" w:space="0"/>
              <w:right w:val="single" w:color="auto" w:sz="4" w:space="0"/>
            </w:tcBorders>
            <w:vAlign w:val="center"/>
          </w:tcPr>
          <w:p>
            <w:pPr>
              <w:widowControl/>
              <w:jc w:val="right"/>
              <w:rPr>
                <w:rFonts w:hint="eastAsia" w:asci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0.56</w:t>
            </w:r>
          </w:p>
        </w:tc>
      </w:tr>
      <w:tr>
        <w:tblPrEx>
          <w:tblLayout w:type="fixed"/>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30109</w:t>
            </w:r>
          </w:p>
        </w:tc>
        <w:tc>
          <w:tcPr>
            <w:tcW w:w="2811"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职业年金缴费</w:t>
            </w:r>
          </w:p>
        </w:tc>
        <w:tc>
          <w:tcPr>
            <w:tcW w:w="1260" w:type="dxa"/>
            <w:tcBorders>
              <w:top w:val="nil"/>
              <w:left w:val="nil"/>
              <w:bottom w:val="single" w:color="auto" w:sz="4" w:space="0"/>
              <w:right w:val="single" w:color="auto" w:sz="4" w:space="0"/>
            </w:tcBorders>
            <w:vAlign w:val="center"/>
          </w:tcPr>
          <w:p>
            <w:pPr>
              <w:widowControl/>
              <w:jc w:val="right"/>
              <w:rPr>
                <w:rFonts w:hint="eastAsia" w:asci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5.88</w:t>
            </w:r>
          </w:p>
        </w:tc>
        <w:tc>
          <w:tcPr>
            <w:tcW w:w="1008" w:type="dxa"/>
            <w:tcBorders>
              <w:top w:val="nil"/>
              <w:left w:val="nil"/>
              <w:bottom w:val="single" w:color="auto" w:sz="4" w:space="0"/>
              <w:right w:val="single" w:color="auto" w:sz="4" w:space="0"/>
            </w:tcBorders>
            <w:vAlign w:val="center"/>
          </w:tcPr>
          <w:p>
            <w:pPr>
              <w:widowControl/>
              <w:ind w:firstLine="110" w:firstLineChars="50"/>
              <w:rPr>
                <w:rFonts w:ascii="宋体" w:cs="Arial"/>
                <w:color w:val="000000"/>
                <w:kern w:val="0"/>
                <w:sz w:val="22"/>
                <w:szCs w:val="22"/>
              </w:rPr>
            </w:pPr>
            <w:r>
              <w:rPr>
                <w:rFonts w:ascii="宋体" w:hAnsi="宋体" w:cs="Arial"/>
                <w:color w:val="000000"/>
                <w:kern w:val="0"/>
                <w:sz w:val="22"/>
                <w:szCs w:val="22"/>
              </w:rPr>
              <w:t>30207</w:t>
            </w:r>
          </w:p>
        </w:tc>
        <w:tc>
          <w:tcPr>
            <w:tcW w:w="1843" w:type="dxa"/>
            <w:tcBorders>
              <w:top w:val="nil"/>
              <w:left w:val="nil"/>
              <w:bottom w:val="single" w:color="auto" w:sz="4" w:space="0"/>
              <w:right w:val="single" w:color="auto" w:sz="4" w:space="0"/>
            </w:tcBorders>
            <w:vAlign w:val="center"/>
          </w:tcPr>
          <w:p>
            <w:pPr>
              <w:widowControl/>
              <w:ind w:firstLine="220" w:firstLineChars="100"/>
              <w:rPr>
                <w:rFonts w:ascii="宋体" w:cs="Arial"/>
                <w:color w:val="000000"/>
                <w:kern w:val="0"/>
                <w:sz w:val="22"/>
                <w:szCs w:val="22"/>
              </w:rPr>
            </w:pPr>
            <w:r>
              <w:rPr>
                <w:rFonts w:hint="eastAsia" w:ascii="宋体" w:hAnsi="宋体" w:cs="Arial"/>
                <w:color w:val="000000"/>
                <w:kern w:val="0"/>
                <w:sz w:val="22"/>
                <w:szCs w:val="22"/>
              </w:rPr>
              <w:t>邮电费　</w:t>
            </w:r>
          </w:p>
        </w:tc>
        <w:tc>
          <w:tcPr>
            <w:tcW w:w="1313" w:type="dxa"/>
            <w:tcBorders>
              <w:top w:val="nil"/>
              <w:left w:val="nil"/>
              <w:bottom w:val="single" w:color="auto" w:sz="4" w:space="0"/>
              <w:right w:val="single" w:color="auto" w:sz="4" w:space="0"/>
            </w:tcBorders>
            <w:vAlign w:val="center"/>
          </w:tcPr>
          <w:p>
            <w:pPr>
              <w:widowControl/>
              <w:jc w:val="right"/>
              <w:rPr>
                <w:rFonts w:hint="eastAsia" w:asci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0.46</w:t>
            </w:r>
          </w:p>
        </w:tc>
      </w:tr>
      <w:tr>
        <w:tblPrEx>
          <w:tblLayout w:type="fixed"/>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 xml:space="preserve"> 30110</w:t>
            </w:r>
          </w:p>
        </w:tc>
        <w:tc>
          <w:tcPr>
            <w:tcW w:w="2811"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职工基本医疗保险缴费</w:t>
            </w:r>
          </w:p>
        </w:tc>
        <w:tc>
          <w:tcPr>
            <w:tcW w:w="1260"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7.26</w:t>
            </w:r>
          </w:p>
        </w:tc>
        <w:tc>
          <w:tcPr>
            <w:tcW w:w="1008" w:type="dxa"/>
            <w:tcBorders>
              <w:top w:val="nil"/>
              <w:left w:val="nil"/>
              <w:bottom w:val="single" w:color="auto" w:sz="4" w:space="0"/>
              <w:right w:val="single" w:color="auto" w:sz="4" w:space="0"/>
            </w:tcBorders>
            <w:vAlign w:val="center"/>
          </w:tcPr>
          <w:p>
            <w:pPr>
              <w:widowControl/>
              <w:ind w:firstLine="110" w:firstLineChars="50"/>
              <w:jc w:val="left"/>
              <w:rPr>
                <w:rFonts w:ascii="宋体" w:cs="Arial"/>
                <w:color w:val="000000"/>
                <w:kern w:val="0"/>
                <w:sz w:val="22"/>
                <w:szCs w:val="22"/>
              </w:rPr>
            </w:pPr>
            <w:r>
              <w:rPr>
                <w:rFonts w:ascii="宋体" w:hAnsi="宋体" w:cs="Arial"/>
                <w:color w:val="000000"/>
                <w:kern w:val="0"/>
                <w:sz w:val="22"/>
                <w:szCs w:val="22"/>
              </w:rPr>
              <w:t>30208</w:t>
            </w:r>
          </w:p>
        </w:tc>
        <w:tc>
          <w:tcPr>
            <w:tcW w:w="1843" w:type="dxa"/>
            <w:tcBorders>
              <w:top w:val="nil"/>
              <w:left w:val="nil"/>
              <w:bottom w:val="single" w:color="auto" w:sz="4" w:space="0"/>
              <w:right w:val="single" w:color="auto" w:sz="4" w:space="0"/>
            </w:tcBorders>
            <w:vAlign w:val="center"/>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取暖费　</w:t>
            </w:r>
          </w:p>
        </w:tc>
        <w:tc>
          <w:tcPr>
            <w:tcW w:w="1313"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cs="Arial"/>
                <w:color w:val="000000"/>
                <w:kern w:val="0"/>
                <w:sz w:val="22"/>
                <w:szCs w:val="22"/>
              </w:rPr>
              <w:t>0.00</w:t>
            </w:r>
          </w:p>
        </w:tc>
      </w:tr>
      <w:tr>
        <w:tblPrEx>
          <w:tblLayout w:type="fixed"/>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30111</w:t>
            </w:r>
          </w:p>
        </w:tc>
        <w:tc>
          <w:tcPr>
            <w:tcW w:w="2811" w:type="dxa"/>
            <w:tcBorders>
              <w:top w:val="nil"/>
              <w:left w:val="nil"/>
              <w:bottom w:val="single" w:color="auto" w:sz="4" w:space="0"/>
              <w:right w:val="single" w:color="auto" w:sz="4" w:space="0"/>
            </w:tcBorders>
            <w:vAlign w:val="center"/>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公务员医疗补助缴费</w:t>
            </w:r>
          </w:p>
        </w:tc>
        <w:tc>
          <w:tcPr>
            <w:tcW w:w="1260" w:type="dxa"/>
            <w:tcBorders>
              <w:top w:val="nil"/>
              <w:left w:val="nil"/>
              <w:bottom w:val="single" w:color="auto" w:sz="4" w:space="0"/>
              <w:right w:val="single" w:color="auto" w:sz="4" w:space="0"/>
            </w:tcBorders>
            <w:vAlign w:val="center"/>
          </w:tcPr>
          <w:p>
            <w:pPr>
              <w:widowControl/>
              <w:jc w:val="right"/>
              <w:rPr>
                <w:rFonts w:hint="eastAsia" w:asci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008" w:type="dxa"/>
            <w:tcBorders>
              <w:top w:val="nil"/>
              <w:left w:val="nil"/>
              <w:bottom w:val="single" w:color="auto" w:sz="4" w:space="0"/>
              <w:right w:val="single" w:color="auto" w:sz="4" w:space="0"/>
            </w:tcBorders>
            <w:vAlign w:val="center"/>
          </w:tcPr>
          <w:p>
            <w:pPr>
              <w:widowControl/>
              <w:ind w:firstLine="110" w:firstLineChars="50"/>
              <w:jc w:val="left"/>
              <w:rPr>
                <w:rFonts w:ascii="宋体" w:cs="Arial"/>
                <w:color w:val="000000"/>
                <w:kern w:val="0"/>
                <w:sz w:val="22"/>
                <w:szCs w:val="22"/>
              </w:rPr>
            </w:pPr>
            <w:r>
              <w:rPr>
                <w:rFonts w:ascii="宋体" w:hAnsi="宋体" w:cs="Arial"/>
                <w:color w:val="000000"/>
                <w:kern w:val="0"/>
                <w:sz w:val="22"/>
                <w:szCs w:val="22"/>
              </w:rPr>
              <w:t>30209</w:t>
            </w:r>
          </w:p>
        </w:tc>
        <w:tc>
          <w:tcPr>
            <w:tcW w:w="1843" w:type="dxa"/>
            <w:tcBorders>
              <w:top w:val="nil"/>
              <w:left w:val="nil"/>
              <w:bottom w:val="single" w:color="auto" w:sz="4" w:space="0"/>
              <w:right w:val="single" w:color="auto" w:sz="4" w:space="0"/>
            </w:tcBorders>
            <w:vAlign w:val="center"/>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物业管理费　</w:t>
            </w:r>
          </w:p>
        </w:tc>
        <w:tc>
          <w:tcPr>
            <w:tcW w:w="1313"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1.22</w:t>
            </w:r>
          </w:p>
        </w:tc>
      </w:tr>
      <w:tr>
        <w:tblPrEx>
          <w:tblLayout w:type="fixed"/>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30112</w:t>
            </w:r>
          </w:p>
        </w:tc>
        <w:tc>
          <w:tcPr>
            <w:tcW w:w="2811"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其他社会保障缴费</w:t>
            </w:r>
          </w:p>
        </w:tc>
        <w:tc>
          <w:tcPr>
            <w:tcW w:w="1260" w:type="dxa"/>
            <w:tcBorders>
              <w:top w:val="nil"/>
              <w:left w:val="nil"/>
              <w:bottom w:val="single" w:color="auto" w:sz="4" w:space="0"/>
              <w:right w:val="single" w:color="auto" w:sz="4" w:space="0"/>
            </w:tcBorders>
            <w:vAlign w:val="center"/>
          </w:tcPr>
          <w:p>
            <w:pPr>
              <w:widowControl/>
              <w:jc w:val="right"/>
              <w:rPr>
                <w:rFonts w:hint="eastAsia" w:asci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0.29</w:t>
            </w:r>
          </w:p>
        </w:tc>
        <w:tc>
          <w:tcPr>
            <w:tcW w:w="1008"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30211</w:t>
            </w:r>
          </w:p>
        </w:tc>
        <w:tc>
          <w:tcPr>
            <w:tcW w:w="1843" w:type="dxa"/>
            <w:tcBorders>
              <w:top w:val="nil"/>
              <w:left w:val="nil"/>
              <w:bottom w:val="single" w:color="auto" w:sz="4" w:space="0"/>
              <w:right w:val="single" w:color="auto" w:sz="4" w:space="0"/>
            </w:tcBorders>
            <w:vAlign w:val="center"/>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差旅费</w:t>
            </w:r>
          </w:p>
        </w:tc>
        <w:tc>
          <w:tcPr>
            <w:tcW w:w="1313" w:type="dxa"/>
            <w:tcBorders>
              <w:top w:val="nil"/>
              <w:left w:val="nil"/>
              <w:bottom w:val="single" w:color="auto" w:sz="4" w:space="0"/>
              <w:right w:val="single" w:color="auto" w:sz="4" w:space="0"/>
            </w:tcBorders>
            <w:vAlign w:val="center"/>
          </w:tcPr>
          <w:p>
            <w:pPr>
              <w:widowControl/>
              <w:jc w:val="right"/>
              <w:rPr>
                <w:rFonts w:hint="eastAsia" w:asci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0.30</w:t>
            </w:r>
          </w:p>
        </w:tc>
      </w:tr>
      <w:tr>
        <w:tblPrEx>
          <w:tblLayout w:type="fixed"/>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30113</w:t>
            </w:r>
          </w:p>
        </w:tc>
        <w:tc>
          <w:tcPr>
            <w:tcW w:w="2811" w:type="dxa"/>
            <w:tcBorders>
              <w:top w:val="nil"/>
              <w:left w:val="nil"/>
              <w:bottom w:val="single" w:color="auto" w:sz="4" w:space="0"/>
              <w:right w:val="single" w:color="auto" w:sz="4" w:space="0"/>
            </w:tcBorders>
            <w:vAlign w:val="center"/>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住房公积金</w:t>
            </w:r>
          </w:p>
        </w:tc>
        <w:tc>
          <w:tcPr>
            <w:tcW w:w="1260" w:type="dxa"/>
            <w:tcBorders>
              <w:top w:val="nil"/>
              <w:left w:val="nil"/>
              <w:bottom w:val="single" w:color="auto" w:sz="4" w:space="0"/>
              <w:right w:val="single" w:color="auto" w:sz="4" w:space="0"/>
            </w:tcBorders>
            <w:vAlign w:val="center"/>
          </w:tcPr>
          <w:p>
            <w:pPr>
              <w:widowControl/>
              <w:jc w:val="right"/>
              <w:rPr>
                <w:rFonts w:hint="eastAsia" w:asci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11.96</w:t>
            </w:r>
          </w:p>
        </w:tc>
        <w:tc>
          <w:tcPr>
            <w:tcW w:w="1008"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30212</w:t>
            </w:r>
          </w:p>
        </w:tc>
        <w:tc>
          <w:tcPr>
            <w:tcW w:w="1843" w:type="dxa"/>
            <w:tcBorders>
              <w:top w:val="nil"/>
              <w:left w:val="nil"/>
              <w:bottom w:val="single" w:color="auto" w:sz="4" w:space="0"/>
              <w:right w:val="single" w:color="auto" w:sz="4" w:space="0"/>
            </w:tcBorders>
            <w:vAlign w:val="center"/>
          </w:tcPr>
          <w:p>
            <w:pPr>
              <w:widowControl/>
              <w:spacing w:line="260" w:lineRule="exact"/>
              <w:ind w:left="210" w:leftChars="100"/>
              <w:jc w:val="left"/>
              <w:rPr>
                <w:rFonts w:ascii="宋体" w:cs="Arial"/>
                <w:color w:val="000000"/>
                <w:kern w:val="0"/>
                <w:sz w:val="22"/>
                <w:szCs w:val="22"/>
              </w:rPr>
            </w:pPr>
            <w:r>
              <w:rPr>
                <w:rFonts w:hint="eastAsia" w:ascii="宋体" w:hAnsi="宋体" w:cs="Arial"/>
                <w:color w:val="000000"/>
                <w:kern w:val="0"/>
                <w:sz w:val="22"/>
                <w:szCs w:val="22"/>
              </w:rPr>
              <w:t>因公出国（境）费用</w:t>
            </w:r>
          </w:p>
        </w:tc>
        <w:tc>
          <w:tcPr>
            <w:tcW w:w="1313"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cs="Arial"/>
                <w:color w:val="000000"/>
                <w:kern w:val="0"/>
                <w:sz w:val="22"/>
                <w:szCs w:val="22"/>
              </w:rPr>
              <w:t>0.00</w:t>
            </w:r>
          </w:p>
        </w:tc>
      </w:tr>
      <w:tr>
        <w:tblPrEx>
          <w:tblLayout w:type="fixed"/>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30114</w:t>
            </w:r>
          </w:p>
        </w:tc>
        <w:tc>
          <w:tcPr>
            <w:tcW w:w="2811" w:type="dxa"/>
            <w:tcBorders>
              <w:top w:val="nil"/>
              <w:left w:val="nil"/>
              <w:bottom w:val="single" w:color="auto" w:sz="4" w:space="0"/>
              <w:right w:val="single" w:color="auto" w:sz="4" w:space="0"/>
            </w:tcBorders>
            <w:vAlign w:val="center"/>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医疗费</w:t>
            </w:r>
          </w:p>
        </w:tc>
        <w:tc>
          <w:tcPr>
            <w:tcW w:w="1260" w:type="dxa"/>
            <w:tcBorders>
              <w:top w:val="nil"/>
              <w:left w:val="nil"/>
              <w:bottom w:val="single" w:color="auto" w:sz="4" w:space="0"/>
              <w:right w:val="single" w:color="auto" w:sz="4" w:space="0"/>
            </w:tcBorders>
            <w:vAlign w:val="center"/>
          </w:tcPr>
          <w:p>
            <w:pPr>
              <w:widowControl/>
              <w:jc w:val="right"/>
              <w:rPr>
                <w:rFonts w:hint="eastAsia" w:asci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008"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30213</w:t>
            </w:r>
          </w:p>
        </w:tc>
        <w:tc>
          <w:tcPr>
            <w:tcW w:w="1843" w:type="dxa"/>
            <w:tcBorders>
              <w:top w:val="nil"/>
              <w:left w:val="nil"/>
              <w:bottom w:val="single" w:color="auto" w:sz="4" w:space="0"/>
              <w:right w:val="single" w:color="auto" w:sz="4" w:space="0"/>
            </w:tcBorders>
            <w:vAlign w:val="center"/>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维修（护）费</w:t>
            </w:r>
          </w:p>
        </w:tc>
        <w:tc>
          <w:tcPr>
            <w:tcW w:w="1313" w:type="dxa"/>
            <w:tcBorders>
              <w:top w:val="nil"/>
              <w:left w:val="nil"/>
              <w:bottom w:val="single" w:color="auto" w:sz="4" w:space="0"/>
              <w:right w:val="single" w:color="auto" w:sz="4" w:space="0"/>
            </w:tcBorders>
            <w:vAlign w:val="center"/>
          </w:tcPr>
          <w:p>
            <w:pPr>
              <w:widowControl/>
              <w:jc w:val="right"/>
              <w:rPr>
                <w:rFonts w:hint="eastAsia" w:asci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1.93</w:t>
            </w:r>
          </w:p>
        </w:tc>
      </w:tr>
      <w:tr>
        <w:tblPrEx>
          <w:tblLayout w:type="fixed"/>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30199</w:t>
            </w:r>
          </w:p>
        </w:tc>
        <w:tc>
          <w:tcPr>
            <w:tcW w:w="2811"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其他工资福利支出</w:t>
            </w:r>
          </w:p>
        </w:tc>
        <w:tc>
          <w:tcPr>
            <w:tcW w:w="1260" w:type="dxa"/>
            <w:tcBorders>
              <w:top w:val="nil"/>
              <w:left w:val="nil"/>
              <w:bottom w:val="single" w:color="auto" w:sz="4" w:space="0"/>
              <w:right w:val="single" w:color="auto" w:sz="4" w:space="0"/>
            </w:tcBorders>
            <w:vAlign w:val="center"/>
          </w:tcPr>
          <w:p>
            <w:pPr>
              <w:widowControl/>
              <w:jc w:val="right"/>
              <w:rPr>
                <w:rFonts w:hint="eastAsia" w:ascii="宋体" w:eastAsia="宋体" w:cs="Arial"/>
                <w:color w:val="000000"/>
                <w:kern w:val="0"/>
                <w:sz w:val="22"/>
                <w:szCs w:val="22"/>
                <w:lang w:val="en-US" w:eastAsia="zh-CN"/>
              </w:rPr>
            </w:pPr>
            <w:r>
              <w:rPr>
                <w:rFonts w:hint="eastAsia" w:ascii="宋体" w:cs="Arial"/>
                <w:color w:val="000000"/>
                <w:kern w:val="0"/>
                <w:sz w:val="22"/>
                <w:szCs w:val="22"/>
                <w:lang w:val="en-US" w:eastAsia="zh-CN"/>
              </w:rPr>
              <w:t>0.00</w:t>
            </w:r>
          </w:p>
        </w:tc>
        <w:tc>
          <w:tcPr>
            <w:tcW w:w="1008"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30314</w:t>
            </w:r>
          </w:p>
        </w:tc>
        <w:tc>
          <w:tcPr>
            <w:tcW w:w="1843" w:type="dxa"/>
            <w:tcBorders>
              <w:top w:val="nil"/>
              <w:left w:val="nil"/>
              <w:bottom w:val="single" w:color="auto" w:sz="4" w:space="0"/>
              <w:right w:val="single" w:color="auto" w:sz="4" w:space="0"/>
            </w:tcBorders>
            <w:vAlign w:val="center"/>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租赁费</w:t>
            </w:r>
          </w:p>
        </w:tc>
        <w:tc>
          <w:tcPr>
            <w:tcW w:w="1313"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cs="Arial"/>
                <w:color w:val="000000"/>
                <w:kern w:val="0"/>
                <w:sz w:val="22"/>
                <w:szCs w:val="22"/>
              </w:rPr>
              <w:t>0.00</w:t>
            </w:r>
          </w:p>
        </w:tc>
      </w:tr>
      <w:tr>
        <w:tblPrEx>
          <w:tblLayout w:type="fixed"/>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303</w:t>
            </w:r>
          </w:p>
        </w:tc>
        <w:tc>
          <w:tcPr>
            <w:tcW w:w="2811"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对个人家庭的补助　</w:t>
            </w:r>
          </w:p>
        </w:tc>
        <w:tc>
          <w:tcPr>
            <w:tcW w:w="1260" w:type="dxa"/>
            <w:tcBorders>
              <w:top w:val="nil"/>
              <w:left w:val="nil"/>
              <w:bottom w:val="single" w:color="auto" w:sz="4" w:space="0"/>
              <w:right w:val="single" w:color="auto" w:sz="4" w:space="0"/>
            </w:tcBorders>
            <w:vAlign w:val="center"/>
          </w:tcPr>
          <w:p>
            <w:pPr>
              <w:widowControl/>
              <w:jc w:val="right"/>
              <w:rPr>
                <w:rFonts w:hint="eastAsia" w:ascii="宋体" w:eastAsia="宋体" w:cs="Arial"/>
                <w:color w:val="000000"/>
                <w:kern w:val="0"/>
                <w:sz w:val="22"/>
                <w:szCs w:val="22"/>
                <w:lang w:val="en-US" w:eastAsia="zh-CN"/>
              </w:rPr>
            </w:pPr>
            <w:r>
              <w:rPr>
                <w:rFonts w:hint="eastAsia" w:ascii="宋体" w:cs="Arial"/>
                <w:color w:val="000000"/>
                <w:kern w:val="0"/>
                <w:sz w:val="22"/>
                <w:szCs w:val="22"/>
                <w:lang w:val="en-US" w:eastAsia="zh-CN"/>
              </w:rPr>
              <w:t>3.64</w:t>
            </w:r>
          </w:p>
        </w:tc>
        <w:tc>
          <w:tcPr>
            <w:tcW w:w="1008"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30215</w:t>
            </w:r>
          </w:p>
        </w:tc>
        <w:tc>
          <w:tcPr>
            <w:tcW w:w="1843" w:type="dxa"/>
            <w:tcBorders>
              <w:top w:val="nil"/>
              <w:left w:val="nil"/>
              <w:bottom w:val="single" w:color="auto" w:sz="4" w:space="0"/>
              <w:right w:val="single" w:color="auto" w:sz="4" w:space="0"/>
            </w:tcBorders>
            <w:vAlign w:val="center"/>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会议费</w:t>
            </w:r>
          </w:p>
        </w:tc>
        <w:tc>
          <w:tcPr>
            <w:tcW w:w="1313" w:type="dxa"/>
            <w:tcBorders>
              <w:top w:val="nil"/>
              <w:left w:val="nil"/>
              <w:bottom w:val="single" w:color="auto" w:sz="4" w:space="0"/>
              <w:right w:val="single" w:color="auto" w:sz="4" w:space="0"/>
            </w:tcBorders>
            <w:vAlign w:val="center"/>
          </w:tcPr>
          <w:p>
            <w:pPr>
              <w:widowControl/>
              <w:jc w:val="right"/>
              <w:rPr>
                <w:rFonts w:hint="eastAsia" w:ascii="宋体" w:eastAsia="宋体" w:cs="Arial"/>
                <w:color w:val="000000"/>
                <w:kern w:val="0"/>
                <w:sz w:val="22"/>
                <w:szCs w:val="22"/>
                <w:lang w:val="en-US" w:eastAsia="zh-CN"/>
              </w:rPr>
            </w:pPr>
            <w:r>
              <w:rPr>
                <w:rFonts w:ascii="宋体" w:hAnsi="宋体" w:cs="Arial"/>
                <w:color w:val="000000"/>
                <w:kern w:val="0"/>
                <w:sz w:val="22"/>
                <w:szCs w:val="22"/>
              </w:rPr>
              <w:t>0.</w:t>
            </w:r>
            <w:r>
              <w:rPr>
                <w:rFonts w:hint="eastAsia" w:ascii="宋体" w:hAnsi="宋体" w:cs="Arial"/>
                <w:color w:val="000000"/>
                <w:kern w:val="0"/>
                <w:sz w:val="22"/>
                <w:szCs w:val="22"/>
                <w:lang w:val="en-US" w:eastAsia="zh-CN"/>
              </w:rPr>
              <w:t>00</w:t>
            </w:r>
          </w:p>
        </w:tc>
      </w:tr>
      <w:tr>
        <w:tblPrEx>
          <w:tblLayout w:type="fixed"/>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ind w:firstLine="110" w:firstLineChars="50"/>
              <w:jc w:val="left"/>
              <w:rPr>
                <w:rFonts w:ascii="宋体" w:cs="Arial"/>
                <w:color w:val="000000"/>
                <w:kern w:val="0"/>
                <w:sz w:val="22"/>
                <w:szCs w:val="22"/>
              </w:rPr>
            </w:pPr>
            <w:r>
              <w:rPr>
                <w:rFonts w:ascii="宋体" w:hAnsi="宋体" w:cs="Arial"/>
                <w:color w:val="000000"/>
                <w:kern w:val="0"/>
                <w:sz w:val="22"/>
                <w:szCs w:val="22"/>
              </w:rPr>
              <w:t>30301</w:t>
            </w:r>
          </w:p>
        </w:tc>
        <w:tc>
          <w:tcPr>
            <w:tcW w:w="2811" w:type="dxa"/>
            <w:tcBorders>
              <w:top w:val="nil"/>
              <w:left w:val="nil"/>
              <w:bottom w:val="single" w:color="auto" w:sz="4" w:space="0"/>
              <w:right w:val="single" w:color="auto" w:sz="4" w:space="0"/>
            </w:tcBorders>
            <w:vAlign w:val="center"/>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离休费</w:t>
            </w:r>
          </w:p>
        </w:tc>
        <w:tc>
          <w:tcPr>
            <w:tcW w:w="1260"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cs="Arial"/>
                <w:color w:val="000000"/>
                <w:kern w:val="0"/>
                <w:sz w:val="22"/>
                <w:szCs w:val="22"/>
              </w:rPr>
              <w:t>0.00</w:t>
            </w:r>
          </w:p>
        </w:tc>
        <w:tc>
          <w:tcPr>
            <w:tcW w:w="1008"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30216</w:t>
            </w:r>
          </w:p>
        </w:tc>
        <w:tc>
          <w:tcPr>
            <w:tcW w:w="1843" w:type="dxa"/>
            <w:tcBorders>
              <w:top w:val="nil"/>
              <w:left w:val="nil"/>
              <w:bottom w:val="single" w:color="auto" w:sz="4" w:space="0"/>
              <w:right w:val="single" w:color="auto" w:sz="4" w:space="0"/>
            </w:tcBorders>
            <w:vAlign w:val="center"/>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培训费</w:t>
            </w:r>
          </w:p>
        </w:tc>
        <w:tc>
          <w:tcPr>
            <w:tcW w:w="1313" w:type="dxa"/>
            <w:tcBorders>
              <w:top w:val="nil"/>
              <w:left w:val="nil"/>
              <w:bottom w:val="single" w:color="auto" w:sz="4" w:space="0"/>
              <w:right w:val="single" w:color="auto" w:sz="4" w:space="0"/>
            </w:tcBorders>
            <w:vAlign w:val="center"/>
          </w:tcPr>
          <w:p>
            <w:pPr>
              <w:widowControl/>
              <w:jc w:val="right"/>
              <w:rPr>
                <w:rFonts w:hint="eastAsia" w:ascii="宋体" w:eastAsia="宋体" w:cs="Arial"/>
                <w:color w:val="000000"/>
                <w:kern w:val="0"/>
                <w:sz w:val="22"/>
                <w:szCs w:val="22"/>
                <w:lang w:eastAsia="zh-CN"/>
              </w:rPr>
            </w:pPr>
            <w:r>
              <w:rPr>
                <w:rFonts w:ascii="宋体" w:hAnsi="宋体" w:cs="Arial"/>
                <w:color w:val="000000"/>
                <w:kern w:val="0"/>
                <w:sz w:val="22"/>
                <w:szCs w:val="22"/>
              </w:rPr>
              <w:t>0.2</w:t>
            </w:r>
            <w:r>
              <w:rPr>
                <w:rFonts w:hint="eastAsia" w:ascii="宋体" w:hAnsi="宋体" w:cs="Arial"/>
                <w:color w:val="000000"/>
                <w:kern w:val="0"/>
                <w:sz w:val="22"/>
                <w:szCs w:val="22"/>
                <w:lang w:val="en-US" w:eastAsia="zh-CN"/>
              </w:rPr>
              <w:t>0</w:t>
            </w:r>
          </w:p>
        </w:tc>
      </w:tr>
      <w:tr>
        <w:tblPrEx>
          <w:tblLayout w:type="fixed"/>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ind w:firstLine="110" w:firstLineChars="50"/>
              <w:jc w:val="left"/>
              <w:rPr>
                <w:rFonts w:ascii="宋体" w:cs="Arial"/>
                <w:color w:val="000000"/>
                <w:kern w:val="0"/>
                <w:sz w:val="22"/>
                <w:szCs w:val="22"/>
              </w:rPr>
            </w:pPr>
            <w:r>
              <w:rPr>
                <w:rFonts w:ascii="宋体" w:hAnsi="宋体" w:cs="Arial"/>
                <w:color w:val="000000"/>
                <w:kern w:val="0"/>
                <w:sz w:val="22"/>
                <w:szCs w:val="22"/>
              </w:rPr>
              <w:t>30302</w:t>
            </w:r>
          </w:p>
        </w:tc>
        <w:tc>
          <w:tcPr>
            <w:tcW w:w="2811" w:type="dxa"/>
            <w:tcBorders>
              <w:top w:val="nil"/>
              <w:left w:val="nil"/>
              <w:bottom w:val="single" w:color="auto" w:sz="4" w:space="0"/>
              <w:right w:val="single" w:color="auto" w:sz="4" w:space="0"/>
            </w:tcBorders>
            <w:vAlign w:val="center"/>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退休费</w:t>
            </w:r>
          </w:p>
        </w:tc>
        <w:tc>
          <w:tcPr>
            <w:tcW w:w="1260" w:type="dxa"/>
            <w:tcBorders>
              <w:top w:val="nil"/>
              <w:left w:val="nil"/>
              <w:bottom w:val="single" w:color="auto" w:sz="4" w:space="0"/>
              <w:right w:val="single" w:color="auto" w:sz="4" w:space="0"/>
            </w:tcBorders>
            <w:vAlign w:val="center"/>
          </w:tcPr>
          <w:p>
            <w:pPr>
              <w:widowControl/>
              <w:jc w:val="right"/>
              <w:rPr>
                <w:rFonts w:hint="eastAsia" w:ascii="宋体" w:eastAsia="宋体" w:cs="Arial"/>
                <w:color w:val="000000"/>
                <w:kern w:val="0"/>
                <w:sz w:val="22"/>
                <w:szCs w:val="22"/>
                <w:lang w:val="en-US" w:eastAsia="zh-CN"/>
              </w:rPr>
            </w:pPr>
            <w:r>
              <w:rPr>
                <w:rFonts w:hint="eastAsia" w:ascii="宋体" w:cs="Arial"/>
                <w:color w:val="000000"/>
                <w:kern w:val="0"/>
                <w:sz w:val="22"/>
                <w:szCs w:val="22"/>
                <w:lang w:val="en-US" w:eastAsia="zh-CN"/>
              </w:rPr>
              <w:t>1.79</w:t>
            </w:r>
          </w:p>
        </w:tc>
        <w:tc>
          <w:tcPr>
            <w:tcW w:w="1008"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30217</w:t>
            </w:r>
          </w:p>
        </w:tc>
        <w:tc>
          <w:tcPr>
            <w:tcW w:w="1843" w:type="dxa"/>
            <w:tcBorders>
              <w:top w:val="nil"/>
              <w:left w:val="nil"/>
              <w:bottom w:val="single" w:color="auto" w:sz="4" w:space="0"/>
              <w:right w:val="single" w:color="auto" w:sz="4" w:space="0"/>
            </w:tcBorders>
            <w:vAlign w:val="center"/>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公务接待费</w:t>
            </w:r>
          </w:p>
        </w:tc>
        <w:tc>
          <w:tcPr>
            <w:tcW w:w="1313" w:type="dxa"/>
            <w:tcBorders>
              <w:top w:val="nil"/>
              <w:left w:val="nil"/>
              <w:bottom w:val="single" w:color="auto" w:sz="4" w:space="0"/>
              <w:right w:val="single" w:color="auto" w:sz="4" w:space="0"/>
            </w:tcBorders>
            <w:vAlign w:val="center"/>
          </w:tcPr>
          <w:p>
            <w:pPr>
              <w:widowControl/>
              <w:jc w:val="right"/>
              <w:rPr>
                <w:rFonts w:hint="eastAsia" w:ascii="宋体" w:eastAsia="宋体" w:cs="Arial"/>
                <w:color w:val="000000"/>
                <w:kern w:val="0"/>
                <w:sz w:val="22"/>
                <w:szCs w:val="22"/>
                <w:lang w:val="en-US" w:eastAsia="zh-CN"/>
              </w:rPr>
            </w:pPr>
            <w:r>
              <w:rPr>
                <w:rFonts w:ascii="宋体" w:hAnsi="宋体" w:cs="Arial"/>
                <w:color w:val="000000"/>
                <w:kern w:val="0"/>
                <w:sz w:val="22"/>
                <w:szCs w:val="22"/>
              </w:rPr>
              <w:t>0.</w:t>
            </w:r>
            <w:r>
              <w:rPr>
                <w:rFonts w:hint="eastAsia" w:ascii="宋体" w:hAnsi="宋体" w:cs="Arial"/>
                <w:color w:val="000000"/>
                <w:kern w:val="0"/>
                <w:sz w:val="22"/>
                <w:szCs w:val="22"/>
                <w:lang w:val="en-US" w:eastAsia="zh-CN"/>
              </w:rPr>
              <w:t>25</w:t>
            </w:r>
          </w:p>
        </w:tc>
      </w:tr>
      <w:tr>
        <w:tblPrEx>
          <w:tblLayout w:type="fixed"/>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30303</w:t>
            </w:r>
          </w:p>
        </w:tc>
        <w:tc>
          <w:tcPr>
            <w:tcW w:w="2811" w:type="dxa"/>
            <w:tcBorders>
              <w:top w:val="nil"/>
              <w:left w:val="nil"/>
              <w:bottom w:val="single" w:color="auto" w:sz="4" w:space="0"/>
              <w:right w:val="single" w:color="auto" w:sz="4" w:space="0"/>
            </w:tcBorders>
            <w:vAlign w:val="center"/>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退职（役）费</w:t>
            </w:r>
          </w:p>
        </w:tc>
        <w:tc>
          <w:tcPr>
            <w:tcW w:w="1260"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cs="Arial"/>
                <w:color w:val="000000"/>
                <w:kern w:val="0"/>
                <w:sz w:val="22"/>
                <w:szCs w:val="22"/>
              </w:rPr>
              <w:t>0.00</w:t>
            </w:r>
          </w:p>
        </w:tc>
        <w:tc>
          <w:tcPr>
            <w:tcW w:w="1008"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30226</w:t>
            </w:r>
          </w:p>
        </w:tc>
        <w:tc>
          <w:tcPr>
            <w:tcW w:w="1843" w:type="dxa"/>
            <w:tcBorders>
              <w:top w:val="nil"/>
              <w:left w:val="nil"/>
              <w:bottom w:val="single" w:color="auto" w:sz="4" w:space="0"/>
              <w:right w:val="single" w:color="auto" w:sz="4" w:space="0"/>
            </w:tcBorders>
            <w:vAlign w:val="center"/>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劳务费</w:t>
            </w:r>
          </w:p>
        </w:tc>
        <w:tc>
          <w:tcPr>
            <w:tcW w:w="1313"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cs="Arial"/>
                <w:color w:val="000000"/>
                <w:kern w:val="0"/>
                <w:sz w:val="22"/>
                <w:szCs w:val="22"/>
              </w:rPr>
              <w:t>0.00</w:t>
            </w:r>
          </w:p>
        </w:tc>
      </w:tr>
      <w:tr>
        <w:tblPrEx>
          <w:tblLayout w:type="fixed"/>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 xml:space="preserve"> 30304</w:t>
            </w:r>
          </w:p>
        </w:tc>
        <w:tc>
          <w:tcPr>
            <w:tcW w:w="2811" w:type="dxa"/>
            <w:tcBorders>
              <w:top w:val="nil"/>
              <w:left w:val="nil"/>
              <w:bottom w:val="single" w:color="auto" w:sz="4" w:space="0"/>
              <w:right w:val="single" w:color="auto" w:sz="4" w:space="0"/>
            </w:tcBorders>
            <w:vAlign w:val="center"/>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抚恤金</w:t>
            </w:r>
          </w:p>
        </w:tc>
        <w:tc>
          <w:tcPr>
            <w:tcW w:w="1260" w:type="dxa"/>
            <w:tcBorders>
              <w:top w:val="nil"/>
              <w:left w:val="nil"/>
              <w:bottom w:val="single" w:color="auto" w:sz="4" w:space="0"/>
              <w:right w:val="single" w:color="auto" w:sz="4" w:space="0"/>
            </w:tcBorders>
            <w:vAlign w:val="center"/>
          </w:tcPr>
          <w:p>
            <w:pPr>
              <w:widowControl/>
              <w:jc w:val="right"/>
              <w:rPr>
                <w:rFonts w:hint="eastAsia" w:ascii="宋体" w:eastAsia="宋体" w:cs="Arial"/>
                <w:color w:val="000000"/>
                <w:kern w:val="0"/>
                <w:sz w:val="22"/>
                <w:szCs w:val="22"/>
                <w:lang w:val="en-US" w:eastAsia="zh-CN"/>
              </w:rPr>
            </w:pPr>
            <w:r>
              <w:rPr>
                <w:rFonts w:hint="eastAsia" w:ascii="宋体" w:cs="Arial"/>
                <w:color w:val="000000"/>
                <w:kern w:val="0"/>
                <w:sz w:val="22"/>
                <w:szCs w:val="22"/>
                <w:lang w:val="en-US" w:eastAsia="zh-CN"/>
              </w:rPr>
              <w:t>0.00</w:t>
            </w:r>
          </w:p>
        </w:tc>
        <w:tc>
          <w:tcPr>
            <w:tcW w:w="1008"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30227</w:t>
            </w:r>
          </w:p>
        </w:tc>
        <w:tc>
          <w:tcPr>
            <w:tcW w:w="1843" w:type="dxa"/>
            <w:tcBorders>
              <w:top w:val="nil"/>
              <w:left w:val="nil"/>
              <w:bottom w:val="single" w:color="auto" w:sz="4" w:space="0"/>
              <w:right w:val="single" w:color="auto" w:sz="4" w:space="0"/>
            </w:tcBorders>
            <w:vAlign w:val="center"/>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委托业务费</w:t>
            </w:r>
          </w:p>
        </w:tc>
        <w:tc>
          <w:tcPr>
            <w:tcW w:w="1313"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cs="Arial"/>
                <w:color w:val="000000"/>
                <w:kern w:val="0"/>
                <w:sz w:val="22"/>
                <w:szCs w:val="22"/>
              </w:rPr>
              <w:t>0.00</w:t>
            </w:r>
          </w:p>
        </w:tc>
      </w:tr>
      <w:tr>
        <w:tblPrEx>
          <w:tblLayout w:type="fixed"/>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30305</w:t>
            </w:r>
          </w:p>
        </w:tc>
        <w:tc>
          <w:tcPr>
            <w:tcW w:w="2811"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生活补助</w:t>
            </w:r>
          </w:p>
        </w:tc>
        <w:tc>
          <w:tcPr>
            <w:tcW w:w="1260"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1.85</w:t>
            </w:r>
          </w:p>
        </w:tc>
        <w:tc>
          <w:tcPr>
            <w:tcW w:w="1008"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30228</w:t>
            </w:r>
          </w:p>
        </w:tc>
        <w:tc>
          <w:tcPr>
            <w:tcW w:w="1843" w:type="dxa"/>
            <w:tcBorders>
              <w:top w:val="nil"/>
              <w:left w:val="nil"/>
              <w:bottom w:val="single" w:color="auto" w:sz="4" w:space="0"/>
              <w:right w:val="single" w:color="auto" w:sz="4" w:space="0"/>
            </w:tcBorders>
            <w:vAlign w:val="center"/>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工会经费</w:t>
            </w:r>
          </w:p>
        </w:tc>
        <w:tc>
          <w:tcPr>
            <w:tcW w:w="1313" w:type="dxa"/>
            <w:tcBorders>
              <w:top w:val="nil"/>
              <w:left w:val="nil"/>
              <w:bottom w:val="single" w:color="auto" w:sz="4" w:space="0"/>
              <w:right w:val="single" w:color="auto" w:sz="4" w:space="0"/>
            </w:tcBorders>
            <w:vAlign w:val="center"/>
          </w:tcPr>
          <w:p>
            <w:pPr>
              <w:widowControl/>
              <w:jc w:val="right"/>
              <w:rPr>
                <w:rFonts w:hint="eastAsia" w:ascii="宋体" w:eastAsia="宋体" w:cs="Arial"/>
                <w:color w:val="000000"/>
                <w:kern w:val="0"/>
                <w:sz w:val="22"/>
                <w:szCs w:val="22"/>
                <w:lang w:val="en-US" w:eastAsia="zh-CN"/>
              </w:rPr>
            </w:pPr>
            <w:r>
              <w:rPr>
                <w:rFonts w:hint="eastAsia" w:ascii="宋体" w:cs="Arial"/>
                <w:color w:val="000000"/>
                <w:kern w:val="0"/>
                <w:sz w:val="22"/>
                <w:szCs w:val="22"/>
                <w:lang w:val="en-US" w:eastAsia="zh-CN"/>
              </w:rPr>
              <w:t>2.10</w:t>
            </w:r>
          </w:p>
        </w:tc>
      </w:tr>
      <w:tr>
        <w:tblPrEx>
          <w:tblLayout w:type="fixed"/>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30306</w:t>
            </w:r>
          </w:p>
        </w:tc>
        <w:tc>
          <w:tcPr>
            <w:tcW w:w="2811" w:type="dxa"/>
            <w:tcBorders>
              <w:top w:val="nil"/>
              <w:left w:val="nil"/>
              <w:bottom w:val="single" w:color="auto" w:sz="4" w:space="0"/>
              <w:right w:val="single" w:color="auto" w:sz="4" w:space="0"/>
            </w:tcBorders>
            <w:vAlign w:val="center"/>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救济费</w:t>
            </w:r>
          </w:p>
        </w:tc>
        <w:tc>
          <w:tcPr>
            <w:tcW w:w="1260"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cs="Arial"/>
                <w:color w:val="000000"/>
                <w:kern w:val="0"/>
                <w:sz w:val="22"/>
                <w:szCs w:val="22"/>
              </w:rPr>
              <w:t>0.00</w:t>
            </w:r>
          </w:p>
        </w:tc>
        <w:tc>
          <w:tcPr>
            <w:tcW w:w="1008"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30229</w:t>
            </w:r>
          </w:p>
        </w:tc>
        <w:tc>
          <w:tcPr>
            <w:tcW w:w="1843" w:type="dxa"/>
            <w:tcBorders>
              <w:top w:val="nil"/>
              <w:left w:val="nil"/>
              <w:bottom w:val="single" w:color="auto" w:sz="4" w:space="0"/>
              <w:right w:val="single" w:color="auto" w:sz="4" w:space="0"/>
            </w:tcBorders>
            <w:vAlign w:val="center"/>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福利费</w:t>
            </w:r>
          </w:p>
        </w:tc>
        <w:tc>
          <w:tcPr>
            <w:tcW w:w="1313"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cs="Arial"/>
                <w:color w:val="000000"/>
                <w:kern w:val="0"/>
                <w:sz w:val="22"/>
                <w:szCs w:val="22"/>
              </w:rPr>
              <w:t>0.00</w:t>
            </w:r>
          </w:p>
        </w:tc>
      </w:tr>
      <w:tr>
        <w:tblPrEx>
          <w:tblLayout w:type="fixed"/>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30307</w:t>
            </w:r>
          </w:p>
        </w:tc>
        <w:tc>
          <w:tcPr>
            <w:tcW w:w="2811"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医疗费补助</w:t>
            </w:r>
          </w:p>
        </w:tc>
        <w:tc>
          <w:tcPr>
            <w:tcW w:w="1260"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cs="Arial"/>
                <w:color w:val="000000"/>
                <w:kern w:val="0"/>
                <w:sz w:val="22"/>
                <w:szCs w:val="22"/>
              </w:rPr>
              <w:t>0.00</w:t>
            </w:r>
          </w:p>
        </w:tc>
        <w:tc>
          <w:tcPr>
            <w:tcW w:w="1008"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30231</w:t>
            </w:r>
          </w:p>
        </w:tc>
        <w:tc>
          <w:tcPr>
            <w:tcW w:w="1843" w:type="dxa"/>
            <w:tcBorders>
              <w:top w:val="nil"/>
              <w:left w:val="nil"/>
              <w:bottom w:val="single" w:color="auto" w:sz="4" w:space="0"/>
              <w:right w:val="single" w:color="auto" w:sz="4" w:space="0"/>
            </w:tcBorders>
            <w:vAlign w:val="center"/>
          </w:tcPr>
          <w:p>
            <w:pPr>
              <w:widowControl/>
              <w:spacing w:line="260" w:lineRule="exact"/>
              <w:ind w:left="210" w:leftChars="100"/>
              <w:jc w:val="left"/>
              <w:rPr>
                <w:rFonts w:ascii="宋体" w:cs="Arial"/>
                <w:color w:val="000000"/>
                <w:kern w:val="0"/>
                <w:sz w:val="22"/>
                <w:szCs w:val="22"/>
              </w:rPr>
            </w:pPr>
            <w:r>
              <w:rPr>
                <w:rFonts w:hint="eastAsia" w:ascii="宋体" w:hAnsi="宋体" w:cs="Arial"/>
                <w:color w:val="000000"/>
                <w:kern w:val="0"/>
                <w:sz w:val="22"/>
                <w:szCs w:val="22"/>
              </w:rPr>
              <w:t>公务用车运行及维护费</w:t>
            </w:r>
          </w:p>
        </w:tc>
        <w:tc>
          <w:tcPr>
            <w:tcW w:w="1313"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2.00</w:t>
            </w:r>
          </w:p>
        </w:tc>
      </w:tr>
      <w:tr>
        <w:tblPrEx>
          <w:tblLayout w:type="fixed"/>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30308</w:t>
            </w:r>
          </w:p>
        </w:tc>
        <w:tc>
          <w:tcPr>
            <w:tcW w:w="2811"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助学金</w:t>
            </w:r>
          </w:p>
        </w:tc>
        <w:tc>
          <w:tcPr>
            <w:tcW w:w="1260"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cs="Arial"/>
                <w:color w:val="000000"/>
                <w:kern w:val="0"/>
                <w:sz w:val="22"/>
                <w:szCs w:val="22"/>
              </w:rPr>
              <w:t>0.00</w:t>
            </w:r>
          </w:p>
        </w:tc>
        <w:tc>
          <w:tcPr>
            <w:tcW w:w="1008"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30239</w:t>
            </w:r>
          </w:p>
        </w:tc>
        <w:tc>
          <w:tcPr>
            <w:tcW w:w="1843" w:type="dxa"/>
            <w:tcBorders>
              <w:top w:val="nil"/>
              <w:left w:val="nil"/>
              <w:bottom w:val="single" w:color="auto" w:sz="4" w:space="0"/>
              <w:right w:val="single" w:color="auto" w:sz="4" w:space="0"/>
            </w:tcBorders>
            <w:vAlign w:val="center"/>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其他交通费</w:t>
            </w:r>
          </w:p>
        </w:tc>
        <w:tc>
          <w:tcPr>
            <w:tcW w:w="1313" w:type="dxa"/>
            <w:tcBorders>
              <w:top w:val="nil"/>
              <w:left w:val="nil"/>
              <w:bottom w:val="single" w:color="auto" w:sz="4" w:space="0"/>
              <w:right w:val="single" w:color="auto" w:sz="4" w:space="0"/>
            </w:tcBorders>
            <w:vAlign w:val="center"/>
          </w:tcPr>
          <w:p>
            <w:pPr>
              <w:widowControl/>
              <w:jc w:val="right"/>
              <w:rPr>
                <w:rFonts w:hint="eastAsia" w:ascii="宋体" w:eastAsia="宋体" w:cs="Arial"/>
                <w:color w:val="000000"/>
                <w:kern w:val="0"/>
                <w:sz w:val="22"/>
                <w:szCs w:val="22"/>
                <w:lang w:val="en-US" w:eastAsia="zh-CN"/>
              </w:rPr>
            </w:pPr>
            <w:r>
              <w:rPr>
                <w:rFonts w:hint="eastAsia" w:ascii="宋体" w:cs="Arial"/>
                <w:color w:val="000000"/>
                <w:kern w:val="0"/>
                <w:sz w:val="22"/>
                <w:szCs w:val="22"/>
                <w:lang w:val="en-US" w:eastAsia="zh-CN"/>
              </w:rPr>
              <w:t>0.00</w:t>
            </w:r>
          </w:p>
        </w:tc>
      </w:tr>
      <w:tr>
        <w:tblPrEx>
          <w:tblLayout w:type="fixed"/>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30309</w:t>
            </w:r>
          </w:p>
        </w:tc>
        <w:tc>
          <w:tcPr>
            <w:tcW w:w="2811" w:type="dxa"/>
            <w:tcBorders>
              <w:top w:val="nil"/>
              <w:left w:val="nil"/>
              <w:bottom w:val="single" w:color="auto" w:sz="4" w:space="0"/>
              <w:right w:val="single" w:color="auto" w:sz="4" w:space="0"/>
            </w:tcBorders>
            <w:vAlign w:val="center"/>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奖励金</w:t>
            </w:r>
          </w:p>
        </w:tc>
        <w:tc>
          <w:tcPr>
            <w:tcW w:w="1260"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cs="Arial"/>
                <w:color w:val="000000"/>
                <w:kern w:val="0"/>
                <w:sz w:val="22"/>
                <w:szCs w:val="22"/>
              </w:rPr>
              <w:t>0.00</w:t>
            </w:r>
          </w:p>
        </w:tc>
        <w:tc>
          <w:tcPr>
            <w:tcW w:w="1008"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30240</w:t>
            </w:r>
          </w:p>
        </w:tc>
        <w:tc>
          <w:tcPr>
            <w:tcW w:w="1843" w:type="dxa"/>
            <w:tcBorders>
              <w:top w:val="nil"/>
              <w:left w:val="nil"/>
              <w:bottom w:val="single" w:color="auto" w:sz="4" w:space="0"/>
              <w:right w:val="single" w:color="auto" w:sz="4" w:space="0"/>
            </w:tcBorders>
            <w:vAlign w:val="center"/>
          </w:tcPr>
          <w:p>
            <w:pPr>
              <w:widowControl/>
              <w:spacing w:line="260" w:lineRule="exact"/>
              <w:ind w:left="210" w:leftChars="100"/>
              <w:jc w:val="left"/>
              <w:rPr>
                <w:rFonts w:ascii="宋体" w:cs="Arial"/>
                <w:color w:val="000000"/>
                <w:kern w:val="0"/>
                <w:sz w:val="22"/>
                <w:szCs w:val="22"/>
              </w:rPr>
            </w:pPr>
            <w:r>
              <w:rPr>
                <w:rFonts w:hint="eastAsia" w:ascii="宋体" w:hAnsi="宋体" w:cs="Arial"/>
                <w:color w:val="000000"/>
                <w:kern w:val="0"/>
                <w:sz w:val="22"/>
                <w:szCs w:val="22"/>
              </w:rPr>
              <w:t>税金及附加费用</w:t>
            </w:r>
          </w:p>
        </w:tc>
        <w:tc>
          <w:tcPr>
            <w:tcW w:w="1313"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cs="Arial"/>
                <w:color w:val="000000"/>
                <w:kern w:val="0"/>
                <w:sz w:val="22"/>
                <w:szCs w:val="22"/>
              </w:rPr>
              <w:t>0.00</w:t>
            </w:r>
          </w:p>
        </w:tc>
      </w:tr>
      <w:tr>
        <w:tblPrEx>
          <w:tblLayout w:type="fixed"/>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30310</w:t>
            </w:r>
          </w:p>
        </w:tc>
        <w:tc>
          <w:tcPr>
            <w:tcW w:w="2811"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个人农业生产补贴</w:t>
            </w:r>
          </w:p>
        </w:tc>
        <w:tc>
          <w:tcPr>
            <w:tcW w:w="1260"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cs="Arial"/>
                <w:color w:val="000000"/>
                <w:kern w:val="0"/>
                <w:sz w:val="22"/>
                <w:szCs w:val="22"/>
              </w:rPr>
              <w:t>0.00</w:t>
            </w:r>
          </w:p>
        </w:tc>
        <w:tc>
          <w:tcPr>
            <w:tcW w:w="1008"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30299</w:t>
            </w:r>
          </w:p>
        </w:tc>
        <w:tc>
          <w:tcPr>
            <w:tcW w:w="1843" w:type="dxa"/>
            <w:tcBorders>
              <w:top w:val="nil"/>
              <w:left w:val="nil"/>
              <w:bottom w:val="single" w:color="auto" w:sz="4" w:space="0"/>
              <w:right w:val="single" w:color="auto" w:sz="4" w:space="0"/>
            </w:tcBorders>
            <w:vAlign w:val="center"/>
          </w:tcPr>
          <w:p>
            <w:pPr>
              <w:widowControl/>
              <w:spacing w:line="260" w:lineRule="exact"/>
              <w:ind w:left="210" w:leftChars="100"/>
              <w:jc w:val="left"/>
              <w:rPr>
                <w:rFonts w:ascii="宋体" w:cs="Arial"/>
                <w:color w:val="000000"/>
                <w:kern w:val="0"/>
                <w:sz w:val="22"/>
                <w:szCs w:val="22"/>
              </w:rPr>
            </w:pPr>
            <w:r>
              <w:rPr>
                <w:rFonts w:hint="eastAsia" w:ascii="宋体" w:hAnsi="宋体" w:cs="Arial"/>
                <w:color w:val="000000"/>
                <w:kern w:val="0"/>
                <w:sz w:val="22"/>
                <w:szCs w:val="22"/>
              </w:rPr>
              <w:t>其他商品和服务支出</w:t>
            </w:r>
          </w:p>
        </w:tc>
        <w:tc>
          <w:tcPr>
            <w:tcW w:w="1313" w:type="dxa"/>
            <w:tcBorders>
              <w:top w:val="nil"/>
              <w:left w:val="nil"/>
              <w:bottom w:val="single" w:color="auto" w:sz="4" w:space="0"/>
              <w:right w:val="single" w:color="auto" w:sz="4" w:space="0"/>
            </w:tcBorders>
            <w:vAlign w:val="center"/>
          </w:tcPr>
          <w:p>
            <w:pPr>
              <w:widowControl/>
              <w:jc w:val="right"/>
              <w:rPr>
                <w:rFonts w:hint="eastAsia" w:ascii="宋体" w:eastAsia="宋体" w:cs="Arial"/>
                <w:color w:val="000000"/>
                <w:kern w:val="0"/>
                <w:sz w:val="22"/>
                <w:szCs w:val="22"/>
                <w:lang w:val="en-US" w:eastAsia="zh-CN"/>
              </w:rPr>
            </w:pPr>
            <w:r>
              <w:rPr>
                <w:rFonts w:hint="eastAsia" w:ascii="宋体" w:cs="Arial"/>
                <w:color w:val="000000"/>
                <w:kern w:val="0"/>
                <w:sz w:val="22"/>
                <w:szCs w:val="22"/>
                <w:lang w:val="en-US" w:eastAsia="zh-CN"/>
              </w:rPr>
              <w:t>3.20</w:t>
            </w:r>
          </w:p>
        </w:tc>
      </w:tr>
      <w:tr>
        <w:tblPrEx>
          <w:tblLayout w:type="fixed"/>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30399</w:t>
            </w:r>
          </w:p>
        </w:tc>
        <w:tc>
          <w:tcPr>
            <w:tcW w:w="2811"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其他对个人家庭的补助</w:t>
            </w:r>
          </w:p>
        </w:tc>
        <w:tc>
          <w:tcPr>
            <w:tcW w:w="1260" w:type="dxa"/>
            <w:tcBorders>
              <w:top w:val="nil"/>
              <w:left w:val="nil"/>
              <w:bottom w:val="single" w:color="auto" w:sz="4" w:space="0"/>
              <w:right w:val="single" w:color="auto" w:sz="4" w:space="0"/>
            </w:tcBorders>
            <w:vAlign w:val="center"/>
          </w:tcPr>
          <w:p>
            <w:pPr>
              <w:widowControl/>
              <w:jc w:val="right"/>
              <w:rPr>
                <w:rFonts w:hint="eastAsia" w:ascii="宋体" w:eastAsia="宋体" w:cs="Arial"/>
                <w:color w:val="000000"/>
                <w:kern w:val="0"/>
                <w:sz w:val="22"/>
                <w:szCs w:val="22"/>
                <w:lang w:val="en-US" w:eastAsia="zh-CN"/>
              </w:rPr>
            </w:pPr>
            <w:r>
              <w:rPr>
                <w:rFonts w:hint="eastAsia" w:ascii="宋体" w:cs="Arial"/>
                <w:color w:val="000000"/>
                <w:kern w:val="0"/>
                <w:sz w:val="22"/>
                <w:szCs w:val="22"/>
                <w:lang w:val="en-US" w:eastAsia="zh-CN"/>
              </w:rPr>
              <w:t>0.00</w:t>
            </w:r>
          </w:p>
        </w:tc>
        <w:tc>
          <w:tcPr>
            <w:tcW w:w="1008"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310</w:t>
            </w:r>
          </w:p>
        </w:tc>
        <w:tc>
          <w:tcPr>
            <w:tcW w:w="1843" w:type="dxa"/>
            <w:tcBorders>
              <w:top w:val="nil"/>
              <w:left w:val="nil"/>
              <w:bottom w:val="single" w:color="auto" w:sz="4" w:space="0"/>
              <w:right w:val="single" w:color="auto" w:sz="4" w:space="0"/>
            </w:tcBorders>
            <w:vAlign w:val="center"/>
          </w:tcPr>
          <w:p>
            <w:pPr>
              <w:widowControl/>
              <w:spacing w:line="260" w:lineRule="exact"/>
              <w:jc w:val="left"/>
              <w:rPr>
                <w:rFonts w:ascii="宋体" w:cs="Arial"/>
                <w:color w:val="000000"/>
                <w:kern w:val="0"/>
                <w:sz w:val="22"/>
                <w:szCs w:val="22"/>
              </w:rPr>
            </w:pPr>
            <w:r>
              <w:rPr>
                <w:rFonts w:hint="eastAsia" w:ascii="宋体" w:hAnsi="宋体" w:cs="Arial"/>
                <w:color w:val="000000"/>
                <w:kern w:val="0"/>
                <w:sz w:val="22"/>
                <w:szCs w:val="22"/>
              </w:rPr>
              <w:t>资本性支出</w:t>
            </w:r>
          </w:p>
        </w:tc>
        <w:tc>
          <w:tcPr>
            <w:tcW w:w="1313"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cs="Arial"/>
                <w:color w:val="000000"/>
                <w:kern w:val="0"/>
                <w:sz w:val="22"/>
                <w:szCs w:val="22"/>
              </w:rPr>
              <w:t>0.00</w:t>
            </w:r>
          </w:p>
        </w:tc>
      </w:tr>
      <w:tr>
        <w:tblPrEx>
          <w:tblLayout w:type="fixed"/>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p>
        </w:tc>
        <w:tc>
          <w:tcPr>
            <w:tcW w:w="281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p>
        </w:tc>
        <w:tc>
          <w:tcPr>
            <w:tcW w:w="1260"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p>
        </w:tc>
        <w:tc>
          <w:tcPr>
            <w:tcW w:w="1008"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31001</w:t>
            </w:r>
          </w:p>
        </w:tc>
        <w:tc>
          <w:tcPr>
            <w:tcW w:w="1843" w:type="dxa"/>
            <w:tcBorders>
              <w:top w:val="nil"/>
              <w:left w:val="nil"/>
              <w:bottom w:val="single" w:color="auto" w:sz="4" w:space="0"/>
              <w:right w:val="single" w:color="auto" w:sz="4" w:space="0"/>
            </w:tcBorders>
            <w:vAlign w:val="center"/>
          </w:tcPr>
          <w:p>
            <w:pPr>
              <w:widowControl/>
              <w:spacing w:line="260" w:lineRule="exact"/>
              <w:ind w:firstLine="220" w:firstLineChars="100"/>
              <w:jc w:val="left"/>
              <w:rPr>
                <w:rFonts w:ascii="宋体" w:cs="Arial"/>
                <w:color w:val="000000"/>
                <w:kern w:val="0"/>
                <w:sz w:val="22"/>
                <w:szCs w:val="22"/>
              </w:rPr>
            </w:pPr>
            <w:r>
              <w:rPr>
                <w:rFonts w:hint="eastAsia" w:ascii="宋体" w:hAnsi="宋体" w:cs="Arial"/>
                <w:color w:val="000000"/>
                <w:kern w:val="0"/>
                <w:sz w:val="22"/>
                <w:szCs w:val="22"/>
              </w:rPr>
              <w:t>房屋建筑物购建</w:t>
            </w:r>
          </w:p>
        </w:tc>
        <w:tc>
          <w:tcPr>
            <w:tcW w:w="1313"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cs="Arial"/>
                <w:color w:val="000000"/>
                <w:kern w:val="0"/>
                <w:sz w:val="22"/>
                <w:szCs w:val="22"/>
              </w:rPr>
              <w:t>0.00</w:t>
            </w:r>
          </w:p>
        </w:tc>
      </w:tr>
      <w:tr>
        <w:tblPrEx>
          <w:tblLayout w:type="fixed"/>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p>
        </w:tc>
        <w:tc>
          <w:tcPr>
            <w:tcW w:w="2811" w:type="dxa"/>
            <w:tcBorders>
              <w:top w:val="nil"/>
              <w:left w:val="nil"/>
              <w:bottom w:val="single" w:color="auto" w:sz="4" w:space="0"/>
              <w:right w:val="single" w:color="auto" w:sz="4" w:space="0"/>
            </w:tcBorders>
            <w:vAlign w:val="center"/>
          </w:tcPr>
          <w:p>
            <w:pPr>
              <w:widowControl/>
              <w:ind w:firstLine="220" w:firstLineChars="100"/>
              <w:jc w:val="right"/>
              <w:rPr>
                <w:rFonts w:ascii="宋体" w:cs="Arial"/>
                <w:color w:val="000000"/>
                <w:kern w:val="0"/>
                <w:sz w:val="22"/>
                <w:szCs w:val="22"/>
              </w:rPr>
            </w:pPr>
          </w:p>
        </w:tc>
        <w:tc>
          <w:tcPr>
            <w:tcW w:w="1260"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p>
        </w:tc>
        <w:tc>
          <w:tcPr>
            <w:tcW w:w="1008"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31002</w:t>
            </w:r>
          </w:p>
        </w:tc>
        <w:tc>
          <w:tcPr>
            <w:tcW w:w="1843" w:type="dxa"/>
            <w:tcBorders>
              <w:top w:val="nil"/>
              <w:left w:val="nil"/>
              <w:bottom w:val="single" w:color="auto" w:sz="4" w:space="0"/>
              <w:right w:val="single" w:color="auto" w:sz="4" w:space="0"/>
            </w:tcBorders>
            <w:vAlign w:val="center"/>
          </w:tcPr>
          <w:p>
            <w:pPr>
              <w:widowControl/>
              <w:ind w:firstLine="220" w:firstLineChars="100"/>
              <w:jc w:val="left"/>
              <w:rPr>
                <w:rFonts w:ascii="宋体" w:cs="Arial"/>
                <w:color w:val="000000"/>
                <w:kern w:val="0"/>
                <w:sz w:val="22"/>
                <w:szCs w:val="22"/>
              </w:rPr>
            </w:pPr>
            <w:r>
              <w:rPr>
                <w:rFonts w:hint="eastAsia" w:ascii="宋体" w:hAnsi="宋体" w:cs="Arial"/>
                <w:color w:val="000000"/>
                <w:kern w:val="0"/>
                <w:sz w:val="22"/>
                <w:szCs w:val="22"/>
              </w:rPr>
              <w:t>办公设备购置</w:t>
            </w:r>
          </w:p>
        </w:tc>
        <w:tc>
          <w:tcPr>
            <w:tcW w:w="1313"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cs="Arial"/>
                <w:color w:val="000000"/>
                <w:kern w:val="0"/>
                <w:sz w:val="22"/>
                <w:szCs w:val="22"/>
              </w:rPr>
              <w:t>0.00</w:t>
            </w:r>
          </w:p>
        </w:tc>
      </w:tr>
      <w:tr>
        <w:tblPrEx>
          <w:tblLayout w:type="fixed"/>
          <w:tblCellMar>
            <w:top w:w="0" w:type="dxa"/>
            <w:left w:w="108" w:type="dxa"/>
            <w:bottom w:w="0" w:type="dxa"/>
            <w:right w:w="108" w:type="dxa"/>
          </w:tblCellMar>
        </w:tblPrEx>
        <w:trPr>
          <w:jc w:val="center"/>
        </w:trPr>
        <w:tc>
          <w:tcPr>
            <w:tcW w:w="916" w:type="dxa"/>
            <w:tcBorders>
              <w:top w:val="nil"/>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p>
        </w:tc>
        <w:tc>
          <w:tcPr>
            <w:tcW w:w="281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p>
        </w:tc>
        <w:tc>
          <w:tcPr>
            <w:tcW w:w="1260"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p>
        </w:tc>
        <w:tc>
          <w:tcPr>
            <w:tcW w:w="1008"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31013</w:t>
            </w:r>
          </w:p>
        </w:tc>
        <w:tc>
          <w:tcPr>
            <w:tcW w:w="1843"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公务用车购置</w:t>
            </w:r>
          </w:p>
        </w:tc>
        <w:tc>
          <w:tcPr>
            <w:tcW w:w="1313"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ascii="宋体" w:cs="Arial"/>
                <w:color w:val="000000"/>
                <w:kern w:val="0"/>
                <w:sz w:val="22"/>
                <w:szCs w:val="22"/>
              </w:rPr>
              <w:t>0.00</w:t>
            </w:r>
          </w:p>
        </w:tc>
      </w:tr>
      <w:tr>
        <w:tblPrEx>
          <w:tblLayout w:type="fixed"/>
          <w:tblCellMar>
            <w:top w:w="0" w:type="dxa"/>
            <w:left w:w="108" w:type="dxa"/>
            <w:bottom w:w="0" w:type="dxa"/>
            <w:right w:w="108" w:type="dxa"/>
          </w:tblCellMar>
        </w:tblPrEx>
        <w:trPr>
          <w:jc w:val="center"/>
        </w:trPr>
        <w:tc>
          <w:tcPr>
            <w:tcW w:w="3727" w:type="dxa"/>
            <w:gridSpan w:val="2"/>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人员经费合计</w:t>
            </w:r>
          </w:p>
        </w:tc>
        <w:tc>
          <w:tcPr>
            <w:tcW w:w="1260" w:type="dxa"/>
            <w:tcBorders>
              <w:top w:val="nil"/>
              <w:left w:val="nil"/>
              <w:bottom w:val="single" w:color="auto" w:sz="4" w:space="0"/>
              <w:right w:val="single" w:color="auto" w:sz="4" w:space="0"/>
            </w:tcBorders>
            <w:vAlign w:val="center"/>
          </w:tcPr>
          <w:p>
            <w:pPr>
              <w:widowControl/>
              <w:jc w:val="right"/>
              <w:rPr>
                <w:rFonts w:hint="eastAsia" w:ascii="宋体" w:eastAsia="宋体" w:cs="Arial"/>
                <w:color w:val="000000"/>
                <w:kern w:val="0"/>
                <w:sz w:val="22"/>
                <w:szCs w:val="22"/>
                <w:lang w:val="en-US" w:eastAsia="zh-CN"/>
              </w:rPr>
            </w:pPr>
            <w:r>
              <w:rPr>
                <w:rFonts w:hint="eastAsia" w:ascii="宋体" w:cs="Arial"/>
                <w:color w:val="000000"/>
                <w:kern w:val="0"/>
                <w:sz w:val="22"/>
                <w:szCs w:val="22"/>
                <w:lang w:val="en-US" w:eastAsia="zh-CN"/>
              </w:rPr>
              <w:t>125.11</w:t>
            </w:r>
          </w:p>
        </w:tc>
        <w:tc>
          <w:tcPr>
            <w:tcW w:w="2851" w:type="dxa"/>
            <w:gridSpan w:val="2"/>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公用经费合计</w:t>
            </w:r>
          </w:p>
        </w:tc>
        <w:tc>
          <w:tcPr>
            <w:tcW w:w="1313" w:type="dxa"/>
            <w:tcBorders>
              <w:top w:val="nil"/>
              <w:left w:val="nil"/>
              <w:bottom w:val="single" w:color="auto" w:sz="4" w:space="0"/>
              <w:right w:val="single" w:color="auto" w:sz="4" w:space="0"/>
            </w:tcBorders>
            <w:vAlign w:val="center"/>
          </w:tcPr>
          <w:p>
            <w:pPr>
              <w:widowControl/>
              <w:jc w:val="right"/>
              <w:rPr>
                <w:rFonts w:hint="eastAsia" w:ascii="宋体" w:eastAsia="宋体" w:cs="Arial"/>
                <w:color w:val="000000"/>
                <w:kern w:val="0"/>
                <w:sz w:val="22"/>
                <w:szCs w:val="22"/>
                <w:lang w:val="en-US" w:eastAsia="zh-CN"/>
              </w:rPr>
            </w:pPr>
            <w:r>
              <w:rPr>
                <w:rFonts w:hint="eastAsia" w:ascii="宋体" w:cs="Arial"/>
                <w:color w:val="000000"/>
                <w:kern w:val="0"/>
                <w:sz w:val="22"/>
                <w:szCs w:val="22"/>
                <w:lang w:val="en-US" w:eastAsia="zh-CN"/>
              </w:rPr>
              <w:t>13.25</w:t>
            </w:r>
          </w:p>
        </w:tc>
      </w:tr>
    </w:tbl>
    <w:p>
      <w:pPr>
        <w:sectPr>
          <w:footerReference r:id="rId10" w:type="default"/>
          <w:footerReference r:id="rId11" w:type="even"/>
          <w:pgSz w:w="11906" w:h="16838"/>
          <w:pgMar w:top="1418" w:right="1418" w:bottom="1134" w:left="1418" w:header="851" w:footer="992" w:gutter="0"/>
          <w:pgNumType w:fmt="numberInDash"/>
          <w:cols w:space="720" w:num="1"/>
          <w:docGrid w:linePitch="312" w:charSpace="0"/>
        </w:sectPr>
      </w:pPr>
      <w:r>
        <w:rPr>
          <w:rFonts w:hint="eastAsia"/>
        </w:rPr>
        <w:t>注：本表反映部门本年度一般公共预算财政拨款基本支出明细情</w:t>
      </w: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公共预算财政拨款安排的“三公”经费支出决算表</w:t>
      </w:r>
    </w:p>
    <w:p/>
    <w:p>
      <w:pPr>
        <w:jc w:val="center"/>
      </w:pPr>
      <w:r>
        <w:t xml:space="preserve">                                                                                                        </w:t>
      </w:r>
      <w:r>
        <w:rPr>
          <w:rFonts w:hint="eastAsia"/>
        </w:rPr>
        <w:t>单位：万元</w:t>
      </w:r>
    </w:p>
    <w:tbl>
      <w:tblPr>
        <w:tblStyle w:val="7"/>
        <w:tblW w:w="13921" w:type="dxa"/>
        <w:jc w:val="center"/>
        <w:tblInd w:w="0" w:type="dxa"/>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Layout w:type="fixed"/>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kern w:val="0"/>
                <w:sz w:val="22"/>
                <w:szCs w:val="22"/>
              </w:rPr>
              <w:t>2020</w:t>
            </w:r>
            <w:r>
              <w:rPr>
                <w:rFonts w:hint="eastAsia" w:ascii="宋体" w:hAnsi="宋体" w:cs="Arial"/>
                <w:kern w:val="0"/>
                <w:sz w:val="22"/>
                <w:szCs w:val="22"/>
              </w:rPr>
              <w:t>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kern w:val="0"/>
                <w:sz w:val="22"/>
                <w:szCs w:val="22"/>
              </w:rPr>
              <w:t>2020</w:t>
            </w:r>
            <w:r>
              <w:rPr>
                <w:rFonts w:hint="eastAsia" w:ascii="宋体" w:hAnsi="宋体" w:cs="Arial"/>
                <w:kern w:val="0"/>
                <w:sz w:val="22"/>
                <w:szCs w:val="22"/>
              </w:rPr>
              <w:t>年度决算数</w:t>
            </w:r>
          </w:p>
        </w:tc>
      </w:tr>
      <w:tr>
        <w:tblPrEx>
          <w:tblLayout w:type="fixed"/>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合计</w:t>
            </w:r>
          </w:p>
        </w:tc>
        <w:tc>
          <w:tcPr>
            <w:tcW w:w="1603" w:type="dxa"/>
            <w:vMerge w:val="restart"/>
            <w:tcBorders>
              <w:top w:val="nil"/>
              <w:left w:val="nil"/>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因公出国</w:t>
            </w:r>
            <w:r>
              <w:rPr>
                <w:rFonts w:ascii="宋体" w:hAnsi="宋体" w:cs="Arial"/>
                <w:kern w:val="0"/>
                <w:sz w:val="22"/>
                <w:szCs w:val="22"/>
              </w:rPr>
              <w:t>(</w:t>
            </w:r>
            <w:r>
              <w:rPr>
                <w:rFonts w:hint="eastAsia" w:ascii="宋体" w:hAnsi="宋体" w:cs="Arial"/>
                <w:kern w:val="0"/>
                <w:sz w:val="22"/>
                <w:szCs w:val="22"/>
              </w:rPr>
              <w:t>境）费</w:t>
            </w:r>
          </w:p>
        </w:tc>
        <w:tc>
          <w:tcPr>
            <w:tcW w:w="3312" w:type="dxa"/>
            <w:gridSpan w:val="3"/>
            <w:tcBorders>
              <w:top w:val="single" w:color="auto" w:sz="4" w:space="0"/>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合计</w:t>
            </w:r>
          </w:p>
        </w:tc>
        <w:tc>
          <w:tcPr>
            <w:tcW w:w="1560" w:type="dxa"/>
            <w:vMerge w:val="restart"/>
            <w:tcBorders>
              <w:top w:val="nil"/>
              <w:left w:val="nil"/>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因公出国</w:t>
            </w:r>
            <w:r>
              <w:rPr>
                <w:rFonts w:ascii="宋体" w:hAnsi="宋体" w:cs="Arial"/>
                <w:kern w:val="0"/>
                <w:sz w:val="22"/>
                <w:szCs w:val="22"/>
              </w:rPr>
              <w:t>(</w:t>
            </w:r>
            <w:r>
              <w:rPr>
                <w:rFonts w:hint="eastAsia" w:ascii="宋体" w:hAnsi="宋体" w:cs="Arial"/>
                <w:kern w:val="0"/>
                <w:sz w:val="22"/>
                <w:szCs w:val="22"/>
              </w:rPr>
              <w:t>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公务接待费</w:t>
            </w:r>
          </w:p>
        </w:tc>
      </w:tr>
      <w:tr>
        <w:tblPrEx>
          <w:tblLayout w:type="fixed"/>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603" w:type="dxa"/>
            <w:vMerge w:val="continue"/>
            <w:tcBorders>
              <w:left w:val="nil"/>
              <w:bottom w:val="single" w:color="auto" w:sz="4" w:space="0"/>
              <w:right w:val="single" w:color="auto" w:sz="4" w:space="0"/>
            </w:tcBorders>
            <w:vAlign w:val="center"/>
          </w:tcPr>
          <w:p>
            <w:pPr>
              <w:widowControl/>
              <w:jc w:val="center"/>
              <w:rPr>
                <w:rFonts w:ascii="宋体" w:cs="Arial"/>
                <w:color w:val="000000"/>
                <w:kern w:val="0"/>
                <w:sz w:val="22"/>
                <w:szCs w:val="22"/>
              </w:rPr>
            </w:pPr>
          </w:p>
        </w:tc>
        <w:tc>
          <w:tcPr>
            <w:tcW w:w="828"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公务用车</w:t>
            </w:r>
            <w:r>
              <w:rPr>
                <w:rFonts w:ascii="宋体" w:hAnsi="宋体" w:cs="Arial"/>
                <w:kern w:val="0"/>
                <w:sz w:val="22"/>
                <w:szCs w:val="22"/>
              </w:rPr>
              <w:t xml:space="preserve"> </w:t>
            </w:r>
            <w:r>
              <w:rPr>
                <w:rFonts w:hint="eastAsia" w:ascii="宋体" w:hAnsi="宋体" w:cs="Arial"/>
                <w:kern w:val="0"/>
                <w:sz w:val="22"/>
                <w:szCs w:val="22"/>
              </w:rPr>
              <w:t>购置费</w:t>
            </w:r>
          </w:p>
        </w:tc>
        <w:tc>
          <w:tcPr>
            <w:tcW w:w="1242"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公务用车</w:t>
            </w:r>
            <w:r>
              <w:rPr>
                <w:rFonts w:ascii="宋体" w:hAnsi="宋体" w:cs="Arial"/>
                <w:kern w:val="0"/>
                <w:sz w:val="22"/>
                <w:szCs w:val="22"/>
              </w:rPr>
              <w:t xml:space="preserve"> </w:t>
            </w:r>
            <w:r>
              <w:rPr>
                <w:rFonts w:hint="eastAsia" w:ascii="宋体" w:hAnsi="宋体" w:cs="Arial"/>
                <w:kern w:val="0"/>
                <w:sz w:val="22"/>
                <w:szCs w:val="22"/>
              </w:rPr>
              <w:t>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cs="Arial"/>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560" w:type="dxa"/>
            <w:vMerge w:val="continue"/>
            <w:tcBorders>
              <w:left w:val="nil"/>
              <w:bottom w:val="single" w:color="auto" w:sz="4" w:space="0"/>
              <w:right w:val="single" w:color="auto" w:sz="4" w:space="0"/>
            </w:tcBorders>
            <w:vAlign w:val="center"/>
          </w:tcPr>
          <w:p>
            <w:pPr>
              <w:widowControl/>
              <w:jc w:val="center"/>
              <w:rPr>
                <w:rFonts w:ascii="宋体" w:cs="Arial"/>
                <w:color w:val="000000"/>
                <w:kern w:val="0"/>
                <w:sz w:val="22"/>
                <w:szCs w:val="22"/>
              </w:rPr>
            </w:pPr>
          </w:p>
        </w:tc>
        <w:tc>
          <w:tcPr>
            <w:tcW w:w="806"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公务用车</w:t>
            </w:r>
            <w:r>
              <w:rPr>
                <w:rFonts w:ascii="宋体" w:hAnsi="宋体" w:cs="Arial"/>
                <w:kern w:val="0"/>
                <w:sz w:val="22"/>
                <w:szCs w:val="22"/>
              </w:rPr>
              <w:t xml:space="preserve"> </w:t>
            </w:r>
            <w:r>
              <w:rPr>
                <w:rFonts w:hint="eastAsia" w:ascii="宋体" w:hAnsi="宋体" w:cs="Arial"/>
                <w:kern w:val="0"/>
                <w:sz w:val="22"/>
                <w:szCs w:val="22"/>
              </w:rPr>
              <w:t>购置费</w:t>
            </w:r>
          </w:p>
        </w:tc>
        <w:tc>
          <w:tcPr>
            <w:tcW w:w="1208"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kern w:val="0"/>
                <w:sz w:val="22"/>
                <w:szCs w:val="22"/>
              </w:rPr>
              <w:t>公务用车</w:t>
            </w:r>
            <w:r>
              <w:rPr>
                <w:rFonts w:ascii="宋体" w:hAnsi="宋体" w:cs="Arial"/>
                <w:kern w:val="0"/>
                <w:sz w:val="22"/>
                <w:szCs w:val="22"/>
              </w:rPr>
              <w:t xml:space="preserve"> </w:t>
            </w:r>
            <w:r>
              <w:rPr>
                <w:rFonts w:hint="eastAsia" w:ascii="宋体" w:hAnsi="宋体" w:cs="Arial"/>
                <w:kern w:val="0"/>
                <w:sz w:val="22"/>
                <w:szCs w:val="22"/>
              </w:rPr>
              <w:t>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1</w:t>
            </w:r>
          </w:p>
        </w:tc>
        <w:tc>
          <w:tcPr>
            <w:tcW w:w="1603"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2</w:t>
            </w:r>
          </w:p>
        </w:tc>
        <w:tc>
          <w:tcPr>
            <w:tcW w:w="828"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3</w:t>
            </w:r>
          </w:p>
        </w:tc>
        <w:tc>
          <w:tcPr>
            <w:tcW w:w="1242"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4</w:t>
            </w:r>
          </w:p>
        </w:tc>
        <w:tc>
          <w:tcPr>
            <w:tcW w:w="1242"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5</w:t>
            </w:r>
          </w:p>
        </w:tc>
        <w:tc>
          <w:tcPr>
            <w:tcW w:w="1216"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6</w:t>
            </w:r>
          </w:p>
        </w:tc>
        <w:tc>
          <w:tcPr>
            <w:tcW w:w="806"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7</w:t>
            </w:r>
          </w:p>
        </w:tc>
        <w:tc>
          <w:tcPr>
            <w:tcW w:w="1560"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8</w:t>
            </w:r>
          </w:p>
        </w:tc>
        <w:tc>
          <w:tcPr>
            <w:tcW w:w="806"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9</w:t>
            </w:r>
          </w:p>
        </w:tc>
        <w:tc>
          <w:tcPr>
            <w:tcW w:w="1398"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10</w:t>
            </w:r>
          </w:p>
        </w:tc>
        <w:tc>
          <w:tcPr>
            <w:tcW w:w="1208"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11</w:t>
            </w:r>
          </w:p>
        </w:tc>
        <w:tc>
          <w:tcPr>
            <w:tcW w:w="1183"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vAlign w:val="center"/>
          </w:tcPr>
          <w:p>
            <w:pPr>
              <w:widowControl/>
              <w:jc w:val="right"/>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11.25</w:t>
            </w:r>
          </w:p>
        </w:tc>
        <w:tc>
          <w:tcPr>
            <w:tcW w:w="1603" w:type="dxa"/>
            <w:tcBorders>
              <w:top w:val="nil"/>
              <w:left w:val="nil"/>
              <w:bottom w:val="single" w:color="auto" w:sz="4" w:space="0"/>
              <w:right w:val="single" w:color="auto" w:sz="4" w:space="0"/>
            </w:tcBorders>
            <w:vAlign w:val="center"/>
          </w:tcPr>
          <w:p>
            <w:pPr>
              <w:widowControl/>
              <w:ind w:firstLine="200" w:firstLineChars="100"/>
              <w:jc w:val="right"/>
              <w:rPr>
                <w:rFonts w:ascii="Arial" w:hAnsi="Arial" w:cs="Arial"/>
                <w:color w:val="000000"/>
                <w:kern w:val="0"/>
                <w:sz w:val="20"/>
                <w:szCs w:val="20"/>
              </w:rPr>
            </w:pPr>
            <w:r>
              <w:rPr>
                <w:rFonts w:hint="eastAsia" w:ascii="Arial" w:hAnsi="Arial" w:cs="Arial"/>
                <w:color w:val="000000"/>
                <w:kern w:val="0"/>
                <w:sz w:val="20"/>
                <w:szCs w:val="20"/>
                <w:lang w:val="en-US" w:eastAsia="zh-CN"/>
              </w:rPr>
              <w:t>7</w:t>
            </w:r>
            <w:r>
              <w:rPr>
                <w:rFonts w:ascii="Arial" w:hAnsi="Arial" w:cs="Arial"/>
                <w:color w:val="000000"/>
                <w:kern w:val="0"/>
                <w:sz w:val="20"/>
                <w:szCs w:val="20"/>
              </w:rPr>
              <w:t>.5</w:t>
            </w:r>
          </w:p>
        </w:tc>
        <w:tc>
          <w:tcPr>
            <w:tcW w:w="828" w:type="dxa"/>
            <w:tcBorders>
              <w:top w:val="nil"/>
              <w:left w:val="nil"/>
              <w:bottom w:val="single" w:color="auto" w:sz="4" w:space="0"/>
              <w:right w:val="single" w:color="auto" w:sz="4" w:space="0"/>
            </w:tcBorders>
            <w:vAlign w:val="center"/>
          </w:tcPr>
          <w:p>
            <w:pPr>
              <w:widowControl/>
              <w:jc w:val="right"/>
              <w:rPr>
                <w:rFonts w:ascii="Arial" w:hAnsi="Arial" w:cs="Arial"/>
                <w:color w:val="000000"/>
                <w:kern w:val="0"/>
                <w:sz w:val="20"/>
                <w:szCs w:val="20"/>
              </w:rPr>
            </w:pPr>
            <w:r>
              <w:rPr>
                <w:rFonts w:ascii="Arial" w:hAnsi="Arial" w:cs="Arial"/>
                <w:color w:val="000000"/>
                <w:kern w:val="0"/>
                <w:sz w:val="20"/>
                <w:szCs w:val="20"/>
              </w:rPr>
              <w:t>2.00</w:t>
            </w:r>
          </w:p>
        </w:tc>
        <w:tc>
          <w:tcPr>
            <w:tcW w:w="1242" w:type="dxa"/>
            <w:tcBorders>
              <w:top w:val="nil"/>
              <w:left w:val="nil"/>
              <w:bottom w:val="single" w:color="auto" w:sz="4" w:space="0"/>
              <w:right w:val="single" w:color="auto" w:sz="4" w:space="0"/>
            </w:tcBorders>
            <w:vAlign w:val="center"/>
          </w:tcPr>
          <w:p>
            <w:pPr>
              <w:widowControl/>
              <w:jc w:val="right"/>
              <w:rPr>
                <w:rFonts w:ascii="Arial" w:hAnsi="Arial" w:cs="Arial"/>
                <w:color w:val="000000"/>
                <w:kern w:val="0"/>
                <w:sz w:val="20"/>
                <w:szCs w:val="20"/>
              </w:rPr>
            </w:pPr>
            <w:r>
              <w:rPr>
                <w:rFonts w:ascii="Arial" w:hAnsi="Arial" w:cs="Arial"/>
                <w:color w:val="000000"/>
                <w:kern w:val="0"/>
                <w:sz w:val="20"/>
                <w:szCs w:val="20"/>
              </w:rPr>
              <w:t>0.00</w:t>
            </w:r>
          </w:p>
        </w:tc>
        <w:tc>
          <w:tcPr>
            <w:tcW w:w="1242" w:type="dxa"/>
            <w:tcBorders>
              <w:top w:val="nil"/>
              <w:left w:val="nil"/>
              <w:bottom w:val="single" w:color="auto" w:sz="4" w:space="0"/>
              <w:right w:val="single" w:color="auto" w:sz="4" w:space="0"/>
            </w:tcBorders>
            <w:vAlign w:val="center"/>
          </w:tcPr>
          <w:p>
            <w:pPr>
              <w:widowControl/>
              <w:jc w:val="right"/>
              <w:rPr>
                <w:rFonts w:ascii="Arial" w:hAnsi="Arial" w:cs="Arial"/>
                <w:color w:val="000000"/>
                <w:kern w:val="0"/>
                <w:sz w:val="20"/>
                <w:szCs w:val="20"/>
              </w:rPr>
            </w:pPr>
            <w:r>
              <w:rPr>
                <w:rFonts w:ascii="Arial" w:hAnsi="Arial" w:cs="Arial"/>
                <w:color w:val="000000"/>
                <w:kern w:val="0"/>
                <w:sz w:val="20"/>
                <w:szCs w:val="20"/>
              </w:rPr>
              <w:t>2.00</w:t>
            </w:r>
          </w:p>
        </w:tc>
        <w:tc>
          <w:tcPr>
            <w:tcW w:w="1216" w:type="dxa"/>
            <w:tcBorders>
              <w:top w:val="nil"/>
              <w:left w:val="nil"/>
              <w:bottom w:val="single" w:color="auto" w:sz="4" w:space="0"/>
              <w:right w:val="single" w:color="auto" w:sz="4" w:space="0"/>
            </w:tcBorders>
            <w:vAlign w:val="center"/>
          </w:tcPr>
          <w:p>
            <w:pPr>
              <w:widowControl/>
              <w:ind w:firstLine="200" w:firstLineChars="100"/>
              <w:jc w:val="right"/>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1.75</w:t>
            </w:r>
          </w:p>
        </w:tc>
        <w:tc>
          <w:tcPr>
            <w:tcW w:w="806" w:type="dxa"/>
            <w:tcBorders>
              <w:top w:val="nil"/>
              <w:left w:val="nil"/>
              <w:bottom w:val="single" w:color="auto" w:sz="4" w:space="0"/>
              <w:right w:val="single" w:color="auto" w:sz="4" w:space="0"/>
            </w:tcBorders>
            <w:vAlign w:val="center"/>
          </w:tcPr>
          <w:p>
            <w:pPr>
              <w:widowControl/>
              <w:ind w:firstLine="200" w:firstLineChars="100"/>
              <w:jc w:val="right"/>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2.43</w:t>
            </w:r>
          </w:p>
        </w:tc>
        <w:tc>
          <w:tcPr>
            <w:tcW w:w="1560" w:type="dxa"/>
            <w:tcBorders>
              <w:top w:val="nil"/>
              <w:left w:val="nil"/>
              <w:bottom w:val="single" w:color="auto" w:sz="4" w:space="0"/>
              <w:right w:val="single" w:color="auto" w:sz="4" w:space="0"/>
            </w:tcBorders>
            <w:vAlign w:val="center"/>
          </w:tcPr>
          <w:p>
            <w:pPr>
              <w:widowControl/>
              <w:ind w:firstLine="200" w:firstLineChars="100"/>
              <w:jc w:val="right"/>
              <w:rPr>
                <w:rFonts w:ascii="Arial" w:hAnsi="Arial" w:cs="Arial"/>
                <w:color w:val="000000"/>
                <w:kern w:val="0"/>
                <w:sz w:val="20"/>
                <w:szCs w:val="20"/>
              </w:rPr>
            </w:pPr>
            <w:r>
              <w:rPr>
                <w:rFonts w:ascii="Arial" w:hAnsi="Arial" w:cs="Arial"/>
                <w:color w:val="000000"/>
                <w:kern w:val="0"/>
                <w:sz w:val="20"/>
                <w:szCs w:val="20"/>
              </w:rPr>
              <w:t>0.00</w:t>
            </w:r>
          </w:p>
        </w:tc>
        <w:tc>
          <w:tcPr>
            <w:tcW w:w="806" w:type="dxa"/>
            <w:tcBorders>
              <w:top w:val="nil"/>
              <w:left w:val="nil"/>
              <w:bottom w:val="single" w:color="auto" w:sz="4" w:space="0"/>
              <w:right w:val="single" w:color="auto" w:sz="4" w:space="0"/>
            </w:tcBorders>
            <w:vAlign w:val="center"/>
          </w:tcPr>
          <w:p>
            <w:pPr>
              <w:widowControl/>
              <w:ind w:firstLine="200" w:firstLineChars="100"/>
              <w:jc w:val="right"/>
              <w:rPr>
                <w:rFonts w:ascii="Arial" w:hAnsi="Arial" w:cs="Arial"/>
                <w:color w:val="000000"/>
                <w:kern w:val="0"/>
                <w:sz w:val="20"/>
                <w:szCs w:val="20"/>
              </w:rPr>
            </w:pPr>
            <w:r>
              <w:rPr>
                <w:rFonts w:ascii="Arial" w:hAnsi="Arial" w:cs="Arial"/>
                <w:color w:val="000000"/>
                <w:kern w:val="0"/>
                <w:sz w:val="20"/>
                <w:szCs w:val="20"/>
              </w:rPr>
              <w:t>2.00</w:t>
            </w:r>
          </w:p>
        </w:tc>
        <w:tc>
          <w:tcPr>
            <w:tcW w:w="1398" w:type="dxa"/>
            <w:tcBorders>
              <w:top w:val="nil"/>
              <w:left w:val="nil"/>
              <w:bottom w:val="single" w:color="auto" w:sz="4" w:space="0"/>
              <w:right w:val="single" w:color="auto" w:sz="4" w:space="0"/>
            </w:tcBorders>
            <w:vAlign w:val="center"/>
          </w:tcPr>
          <w:p>
            <w:pPr>
              <w:widowControl/>
              <w:ind w:firstLine="400" w:firstLineChars="200"/>
              <w:jc w:val="right"/>
              <w:rPr>
                <w:rFonts w:ascii="Arial" w:hAnsi="Arial" w:cs="Arial"/>
                <w:color w:val="000000"/>
                <w:kern w:val="0"/>
                <w:sz w:val="20"/>
                <w:szCs w:val="20"/>
              </w:rPr>
            </w:pPr>
            <w:r>
              <w:rPr>
                <w:rFonts w:ascii="Arial" w:hAnsi="Arial" w:cs="Arial"/>
                <w:color w:val="000000"/>
                <w:kern w:val="0"/>
                <w:sz w:val="20"/>
                <w:szCs w:val="20"/>
              </w:rPr>
              <w:t>0.00</w:t>
            </w:r>
          </w:p>
        </w:tc>
        <w:tc>
          <w:tcPr>
            <w:tcW w:w="1208" w:type="dxa"/>
            <w:tcBorders>
              <w:top w:val="nil"/>
              <w:left w:val="nil"/>
              <w:bottom w:val="single" w:color="auto" w:sz="4" w:space="0"/>
              <w:right w:val="single" w:color="auto" w:sz="4" w:space="0"/>
            </w:tcBorders>
            <w:vAlign w:val="center"/>
          </w:tcPr>
          <w:p>
            <w:pPr>
              <w:widowControl/>
              <w:jc w:val="right"/>
              <w:rPr>
                <w:rFonts w:ascii="Arial" w:hAnsi="Arial" w:cs="Arial"/>
                <w:color w:val="000000"/>
                <w:kern w:val="0"/>
                <w:sz w:val="20"/>
                <w:szCs w:val="20"/>
              </w:rPr>
            </w:pPr>
            <w:r>
              <w:rPr>
                <w:rFonts w:ascii="Arial" w:hAnsi="Arial" w:cs="Arial"/>
                <w:color w:val="000000"/>
                <w:kern w:val="0"/>
                <w:sz w:val="20"/>
                <w:szCs w:val="20"/>
              </w:rPr>
              <w:t>2.00</w:t>
            </w:r>
          </w:p>
        </w:tc>
        <w:tc>
          <w:tcPr>
            <w:tcW w:w="1183" w:type="dxa"/>
            <w:tcBorders>
              <w:top w:val="nil"/>
              <w:left w:val="nil"/>
              <w:bottom w:val="single" w:color="auto" w:sz="4" w:space="0"/>
              <w:right w:val="single" w:color="auto" w:sz="4" w:space="0"/>
            </w:tcBorders>
            <w:vAlign w:val="center"/>
          </w:tcPr>
          <w:p>
            <w:pPr>
              <w:widowControl/>
              <w:ind w:firstLine="200" w:firstLineChars="100"/>
              <w:jc w:val="right"/>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0.43</w:t>
            </w:r>
          </w:p>
        </w:tc>
      </w:tr>
    </w:tbl>
    <w:p>
      <w:r>
        <w:t xml:space="preserve">    </w:t>
      </w:r>
      <w:r>
        <w:rPr>
          <w:rFonts w:hint="eastAsia"/>
        </w:rPr>
        <w:t>注：本表反映部门本年度“三公”经费支出预决算情况。其中，</w:t>
      </w:r>
      <w:r>
        <w:t>2020</w:t>
      </w:r>
      <w:r>
        <w:rPr>
          <w:rFonts w:hint="eastAsia"/>
        </w:rPr>
        <w:t>年度预算数为“三公”经费年初预算数，决算数是包括当年一般公共预算财政拨</w:t>
      </w:r>
    </w:p>
    <w:p>
      <w:pPr>
        <w:sectPr>
          <w:pgSz w:w="16838" w:h="11906" w:orient="landscape"/>
          <w:pgMar w:top="1134" w:right="1134" w:bottom="1021" w:left="1134" w:header="851" w:footer="992" w:gutter="0"/>
          <w:pgNumType w:fmt="numberInDash"/>
          <w:cols w:space="720" w:num="1"/>
          <w:docGrid w:linePitch="312" w:charSpace="0"/>
        </w:sectPr>
      </w:pPr>
      <w:r>
        <w:t xml:space="preserve">        </w:t>
      </w:r>
      <w:r>
        <w:rPr>
          <w:rFonts w:hint="eastAsia"/>
        </w:rPr>
        <w:t>款和以前年度结转资金安排的实际支</w:t>
      </w:r>
    </w:p>
    <w:p/>
    <w:tbl>
      <w:tblPr>
        <w:tblStyle w:val="7"/>
        <w:tblW w:w="12480" w:type="dxa"/>
        <w:jc w:val="center"/>
        <w:tblInd w:w="93" w:type="dxa"/>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Layout w:type="fixed"/>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385" w:type="dxa"/>
            <w:tcBorders>
              <w:top w:val="nil"/>
              <w:left w:val="nil"/>
              <w:bottom w:val="nil"/>
              <w:right w:val="nil"/>
            </w:tcBorders>
            <w:vAlign w:val="bottom"/>
          </w:tcPr>
          <w:p>
            <w:pPr>
              <w:widowControl/>
              <w:jc w:val="left"/>
              <w:rPr>
                <w:rFonts w:ascii="仿宋_GB2312" w:hAnsi="宋体" w:cs="宋体"/>
                <w:kern w:val="0"/>
                <w:sz w:val="24"/>
              </w:rPr>
            </w:pPr>
          </w:p>
        </w:tc>
        <w:tc>
          <w:tcPr>
            <w:tcW w:w="765"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Layout w:type="fixed"/>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vAlign w:val="center"/>
          </w:tcPr>
          <w:p>
            <w:pPr>
              <w:widowControl/>
              <w:jc w:val="center"/>
              <w:rPr>
                <w:rFonts w:ascii="宋体" w:cs="宋体"/>
                <w:kern w:val="0"/>
                <w:sz w:val="22"/>
                <w:szCs w:val="22"/>
              </w:rPr>
            </w:pPr>
            <w:r>
              <w:rPr>
                <w:rFonts w:hint="eastAsia" w:ascii="宋体" w:hAnsi="宋体" w:cs="宋体"/>
                <w:kern w:val="0"/>
                <w:sz w:val="22"/>
                <w:szCs w:val="22"/>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年末结转和结余</w:t>
            </w:r>
          </w:p>
        </w:tc>
      </w:tr>
      <w:tr>
        <w:tblPrEx>
          <w:tblLayout w:type="fixed"/>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项目支出结转和结余</w:t>
            </w:r>
          </w:p>
        </w:tc>
      </w:tr>
      <w:tr>
        <w:tblPrEx>
          <w:tblLayout w:type="fixed"/>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p>
        </w:tc>
        <w:tc>
          <w:tcPr>
            <w:tcW w:w="765"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szCs w:val="22"/>
              </w:rPr>
            </w:pPr>
          </w:p>
        </w:tc>
      </w:tr>
      <w:tr>
        <w:tblPrEx>
          <w:tblLayout w:type="fixed"/>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合</w:t>
            </w:r>
            <w:r>
              <w:rPr>
                <w:rFonts w:ascii="宋体" w:hAnsi="宋体" w:cs="宋体"/>
                <w:kern w:val="0"/>
                <w:sz w:val="22"/>
                <w:szCs w:val="22"/>
              </w:rPr>
              <w:t xml:space="preserve">  </w:t>
            </w:r>
            <w:r>
              <w:rPr>
                <w:rFonts w:hint="eastAsia" w:ascii="宋体" w:hAnsi="宋体" w:cs="宋体"/>
                <w:kern w:val="0"/>
                <w:sz w:val="22"/>
                <w:szCs w:val="22"/>
              </w:rPr>
              <w:t>计</w:t>
            </w:r>
          </w:p>
        </w:tc>
        <w:tc>
          <w:tcPr>
            <w:tcW w:w="765" w:type="dxa"/>
            <w:tcBorders>
              <w:top w:val="single" w:color="auto" w:sz="4" w:space="0"/>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szCs w:val="22"/>
              </w:rPr>
            </w:pPr>
            <w:r>
              <w:rPr>
                <w:rFonts w:hint="eastAsia" w:ascii="宋体" w:hAnsi="宋体" w:cs="宋体"/>
                <w:kern w:val="0"/>
                <w:sz w:val="22"/>
                <w:szCs w:val="22"/>
              </w:rPr>
              <w:t>　类</w:t>
            </w:r>
          </w:p>
        </w:tc>
        <w:tc>
          <w:tcPr>
            <w:tcW w:w="1385"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款</w:t>
            </w:r>
          </w:p>
        </w:tc>
        <w:tc>
          <w:tcPr>
            <w:tcW w:w="1385"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项</w:t>
            </w:r>
          </w:p>
        </w:tc>
        <w:tc>
          <w:tcPr>
            <w:tcW w:w="1385"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cs="宋体"/>
                <w:kern w:val="0"/>
                <w:sz w:val="22"/>
                <w:szCs w:val="22"/>
              </w:rPr>
            </w:pPr>
            <w:r>
              <w:rPr>
                <w:rFonts w:hint="eastAsia" w:ascii="宋体" w:hAnsi="宋体" w:cs="宋体"/>
                <w:kern w:val="0"/>
                <w:sz w:val="22"/>
                <w:szCs w:val="22"/>
              </w:rPr>
              <w:t>　</w:t>
            </w:r>
          </w:p>
        </w:tc>
      </w:tr>
    </w:tbl>
    <w:p>
      <w:pPr>
        <w:spacing w:line="560" w:lineRule="exact"/>
        <w:ind w:firstLine="420"/>
      </w:pPr>
      <w:r>
        <w:t xml:space="preserve">       </w:t>
      </w:r>
      <w:r>
        <w:rPr>
          <w:rFonts w:hint="eastAsia"/>
        </w:rPr>
        <w:t>注：本表反映部门本年度政府性基金预算财政拨款收入支出及结转和结余情况。</w:t>
      </w:r>
    </w:p>
    <w:p>
      <w:pPr>
        <w:spacing w:line="560" w:lineRule="exact"/>
        <w:ind w:firstLine="420"/>
      </w:pPr>
    </w:p>
    <w:p>
      <w:pPr>
        <w:spacing w:line="560" w:lineRule="exact"/>
        <w:ind w:firstLine="420"/>
        <w:rPr>
          <w:b/>
          <w:spacing w:val="20"/>
          <w:sz w:val="22"/>
          <w:szCs w:val="22"/>
        </w:rPr>
      </w:pPr>
      <w:r>
        <w:rPr>
          <w:rFonts w:hint="eastAsia"/>
          <w:b/>
          <w:spacing w:val="20"/>
          <w:sz w:val="22"/>
          <w:szCs w:val="22"/>
        </w:rPr>
        <w:t>柳州市妇女</w:t>
      </w:r>
      <w:r>
        <w:rPr>
          <w:rFonts w:hint="eastAsia"/>
          <w:b/>
          <w:spacing w:val="20"/>
          <w:sz w:val="22"/>
          <w:szCs w:val="22"/>
          <w:lang w:eastAsia="zh-CN"/>
        </w:rPr>
        <w:t>儿童发展中心</w:t>
      </w:r>
      <w:r>
        <w:rPr>
          <w:rFonts w:hint="eastAsia"/>
          <w:b/>
          <w:spacing w:val="20"/>
          <w:sz w:val="22"/>
          <w:szCs w:val="22"/>
        </w:rPr>
        <w:t>没有政府性基金收入，也没有用政府性基金安排的支出，故本表无数据。</w:t>
      </w:r>
    </w:p>
    <w:p>
      <w:pPr>
        <w:spacing w:line="560" w:lineRule="exact"/>
        <w:ind w:firstLine="420"/>
        <w:rPr>
          <w:b/>
          <w:spacing w:val="20"/>
          <w:sz w:val="22"/>
          <w:szCs w:val="22"/>
        </w:rPr>
      </w:pPr>
    </w:p>
    <w:p>
      <w:pPr>
        <w:spacing w:line="560" w:lineRule="exact"/>
        <w:ind w:firstLine="420"/>
        <w:rPr>
          <w:b/>
          <w:spacing w:val="20"/>
          <w:sz w:val="22"/>
          <w:szCs w:val="22"/>
        </w:rPr>
      </w:pPr>
    </w:p>
    <w:p>
      <w:pPr>
        <w:spacing w:line="560" w:lineRule="exact"/>
        <w:ind w:firstLine="420"/>
        <w:rPr>
          <w:b/>
          <w:spacing w:val="20"/>
          <w:sz w:val="22"/>
          <w:szCs w:val="22"/>
        </w:rPr>
      </w:pPr>
    </w:p>
    <w:p>
      <w:pPr>
        <w:spacing w:line="560" w:lineRule="exact"/>
        <w:ind w:firstLine="420"/>
        <w:rPr>
          <w:b/>
          <w:spacing w:val="20"/>
          <w:sz w:val="22"/>
          <w:szCs w:val="22"/>
        </w:rPr>
      </w:pPr>
    </w:p>
    <w:tbl>
      <w:tblPr>
        <w:tblStyle w:val="7"/>
        <w:tblW w:w="13520" w:type="dxa"/>
        <w:jc w:val="center"/>
        <w:tblInd w:w="0" w:type="dxa"/>
        <w:tblLayout w:type="fixed"/>
        <w:tblCellMar>
          <w:top w:w="15" w:type="dxa"/>
          <w:left w:w="15" w:type="dxa"/>
          <w:bottom w:w="15" w:type="dxa"/>
          <w:right w:w="15" w:type="dxa"/>
        </w:tblCellMar>
      </w:tblPr>
      <w:tblGrid>
        <w:gridCol w:w="1318"/>
        <w:gridCol w:w="1292"/>
        <w:gridCol w:w="2249"/>
        <w:gridCol w:w="3242"/>
        <w:gridCol w:w="1344"/>
        <w:gridCol w:w="4075"/>
      </w:tblGrid>
      <w:tr>
        <w:tblPrEx>
          <w:tblLayout w:type="fixed"/>
          <w:tblCellMar>
            <w:top w:w="15" w:type="dxa"/>
            <w:left w:w="15" w:type="dxa"/>
            <w:bottom w:w="15" w:type="dxa"/>
            <w:right w:w="15" w:type="dxa"/>
          </w:tblCellMar>
        </w:tblPrEx>
        <w:trPr>
          <w:trHeight w:val="768" w:hRule="atLeast"/>
          <w:jc w:val="center"/>
        </w:trPr>
        <w:tc>
          <w:tcPr>
            <w:tcW w:w="13520" w:type="dxa"/>
            <w:gridSpan w:val="6"/>
            <w:shd w:val="clear" w:color="auto" w:fill="FFFFFF"/>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表九：国有资本经营预算财政拨款支出决算表</w:t>
            </w:r>
          </w:p>
        </w:tc>
      </w:tr>
      <w:tr>
        <w:tblPrEx>
          <w:tblLayout w:type="fixed"/>
          <w:tblCellMar>
            <w:top w:w="15" w:type="dxa"/>
            <w:left w:w="15" w:type="dxa"/>
            <w:bottom w:w="15" w:type="dxa"/>
            <w:right w:w="15" w:type="dxa"/>
          </w:tblCellMar>
        </w:tblPrEx>
        <w:trPr>
          <w:trHeight w:val="350" w:hRule="atLeast"/>
          <w:jc w:val="center"/>
        </w:trPr>
        <w:tc>
          <w:tcPr>
            <w:tcW w:w="1318" w:type="dxa"/>
            <w:shd w:val="clear" w:color="auto" w:fill="FFFFFF"/>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部门：</w:t>
            </w:r>
          </w:p>
        </w:tc>
        <w:tc>
          <w:tcPr>
            <w:tcW w:w="1292" w:type="dxa"/>
            <w:shd w:val="clear" w:color="auto" w:fill="FFFFFF"/>
            <w:vAlign w:val="center"/>
          </w:tcPr>
          <w:p>
            <w:pPr>
              <w:jc w:val="center"/>
              <w:rPr>
                <w:rFonts w:ascii="宋体" w:cs="宋体"/>
                <w:color w:val="000000"/>
                <w:sz w:val="20"/>
                <w:szCs w:val="20"/>
              </w:rPr>
            </w:pPr>
          </w:p>
        </w:tc>
        <w:tc>
          <w:tcPr>
            <w:tcW w:w="2249" w:type="dxa"/>
            <w:shd w:val="clear" w:color="auto" w:fill="FFFFFF"/>
            <w:vAlign w:val="center"/>
          </w:tcPr>
          <w:p>
            <w:pPr>
              <w:jc w:val="center"/>
              <w:rPr>
                <w:rFonts w:ascii="宋体" w:cs="宋体"/>
                <w:color w:val="000000"/>
                <w:sz w:val="20"/>
                <w:szCs w:val="20"/>
              </w:rPr>
            </w:pPr>
          </w:p>
        </w:tc>
        <w:tc>
          <w:tcPr>
            <w:tcW w:w="3242" w:type="dxa"/>
            <w:tcBorders>
              <w:bottom w:val="single" w:color="000000" w:sz="12" w:space="0"/>
            </w:tcBorders>
            <w:shd w:val="clear" w:color="auto" w:fill="FFFFFF"/>
            <w:vAlign w:val="center"/>
          </w:tcPr>
          <w:p>
            <w:pPr>
              <w:rPr>
                <w:rFonts w:ascii="宋体" w:cs="宋体"/>
                <w:color w:val="000000"/>
                <w:sz w:val="20"/>
                <w:szCs w:val="20"/>
              </w:rPr>
            </w:pPr>
          </w:p>
        </w:tc>
        <w:tc>
          <w:tcPr>
            <w:tcW w:w="1344" w:type="dxa"/>
            <w:tcBorders>
              <w:bottom w:val="single" w:color="000000" w:sz="12" w:space="0"/>
            </w:tcBorders>
            <w:shd w:val="clear" w:color="auto" w:fill="FFFFFF"/>
            <w:vAlign w:val="center"/>
          </w:tcPr>
          <w:p>
            <w:pPr>
              <w:rPr>
                <w:rFonts w:ascii="宋体" w:cs="宋体"/>
                <w:color w:val="000000"/>
                <w:sz w:val="20"/>
                <w:szCs w:val="20"/>
              </w:rPr>
            </w:pPr>
          </w:p>
        </w:tc>
        <w:tc>
          <w:tcPr>
            <w:tcW w:w="4075" w:type="dxa"/>
            <w:shd w:val="clear" w:color="auto" w:fill="FFFFFF"/>
            <w:vAlign w:val="center"/>
          </w:tcPr>
          <w:p>
            <w:pPr>
              <w:widowControl/>
              <w:jc w:val="right"/>
              <w:textAlignment w:val="center"/>
              <w:rPr>
                <w:rFonts w:ascii="宋体" w:cs="宋体"/>
                <w:color w:val="000000"/>
                <w:sz w:val="20"/>
                <w:szCs w:val="20"/>
              </w:rPr>
            </w:pPr>
            <w:r>
              <w:rPr>
                <w:rFonts w:hint="eastAsia" w:ascii="宋体" w:hAnsi="宋体" w:cs="宋体"/>
                <w:color w:val="000000"/>
                <w:kern w:val="0"/>
                <w:sz w:val="20"/>
                <w:szCs w:val="20"/>
              </w:rPr>
              <w:t>单位：万元</w:t>
            </w:r>
          </w:p>
        </w:tc>
      </w:tr>
      <w:tr>
        <w:tblPrEx>
          <w:tblLayout w:type="fixed"/>
          <w:tblCellMar>
            <w:top w:w="15" w:type="dxa"/>
            <w:left w:w="15" w:type="dxa"/>
            <w:bottom w:w="15" w:type="dxa"/>
            <w:right w:w="15" w:type="dxa"/>
          </w:tblCellMar>
        </w:tblPrEx>
        <w:trPr>
          <w:trHeight w:val="460" w:hRule="atLeast"/>
          <w:jc w:val="center"/>
        </w:trPr>
        <w:tc>
          <w:tcPr>
            <w:tcW w:w="4859"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w:t>
            </w:r>
            <w:r>
              <w:rPr>
                <w:rFonts w:ascii="宋体" w:hAnsi="宋体" w:cs="宋体"/>
                <w:color w:val="000000"/>
                <w:kern w:val="0"/>
                <w:sz w:val="24"/>
              </w:rPr>
              <w:t xml:space="preserve"> </w:t>
            </w:r>
            <w:r>
              <w:rPr>
                <w:rStyle w:val="12"/>
                <w:rFonts w:hint="eastAsia"/>
              </w:rPr>
              <w:t>目</w:t>
            </w:r>
          </w:p>
        </w:tc>
        <w:tc>
          <w:tcPr>
            <w:tcW w:w="8661" w:type="dxa"/>
            <w:gridSpan w:val="3"/>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本年支出</w:t>
            </w:r>
          </w:p>
        </w:tc>
      </w:tr>
      <w:tr>
        <w:tblPrEx>
          <w:tblLayout w:type="fixed"/>
          <w:tblCellMar>
            <w:top w:w="15" w:type="dxa"/>
            <w:left w:w="15" w:type="dxa"/>
            <w:bottom w:w="15" w:type="dxa"/>
            <w:right w:w="15" w:type="dxa"/>
          </w:tblCellMar>
        </w:tblPrEx>
        <w:trPr>
          <w:trHeight w:val="440" w:hRule="atLeast"/>
          <w:jc w:val="center"/>
        </w:trPr>
        <w:tc>
          <w:tcPr>
            <w:tcW w:w="2610" w:type="dxa"/>
            <w:gridSpan w:val="2"/>
            <w:vMerge w:val="restart"/>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科目名称</w:t>
            </w:r>
          </w:p>
        </w:tc>
        <w:tc>
          <w:tcPr>
            <w:tcW w:w="3242"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合计</w:t>
            </w:r>
          </w:p>
        </w:tc>
        <w:tc>
          <w:tcPr>
            <w:tcW w:w="1344"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基本支出</w:t>
            </w:r>
            <w:r>
              <w:rPr>
                <w:rFonts w:ascii="宋体" w:hAnsi="宋体" w:cs="宋体"/>
                <w:color w:val="000000"/>
                <w:kern w:val="0"/>
                <w:sz w:val="24"/>
              </w:rPr>
              <w:t xml:space="preserve">  </w:t>
            </w:r>
          </w:p>
        </w:tc>
        <w:tc>
          <w:tcPr>
            <w:tcW w:w="40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项目支出</w:t>
            </w:r>
          </w:p>
        </w:tc>
      </w:tr>
      <w:tr>
        <w:tblPrEx>
          <w:tblLayout w:type="fixed"/>
          <w:tblCellMar>
            <w:top w:w="15" w:type="dxa"/>
            <w:left w:w="15" w:type="dxa"/>
            <w:bottom w:w="15" w:type="dxa"/>
            <w:right w:w="15" w:type="dxa"/>
          </w:tblCellMar>
        </w:tblPrEx>
        <w:trPr>
          <w:trHeight w:val="440" w:hRule="atLeast"/>
          <w:jc w:val="center"/>
        </w:trPr>
        <w:tc>
          <w:tcPr>
            <w:tcW w:w="2610" w:type="dxa"/>
            <w:gridSpan w:val="2"/>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3242" w:type="dxa"/>
            <w:vMerge w:val="continue"/>
            <w:tcBorders>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344" w:type="dxa"/>
            <w:vMerge w:val="continue"/>
            <w:tcBorders>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Layout w:type="fixed"/>
          <w:tblCellMar>
            <w:top w:w="15" w:type="dxa"/>
            <w:left w:w="15" w:type="dxa"/>
            <w:bottom w:w="15" w:type="dxa"/>
            <w:right w:w="15" w:type="dxa"/>
          </w:tblCellMar>
        </w:tblPrEx>
        <w:trPr>
          <w:trHeight w:val="440" w:hRule="atLeast"/>
          <w:jc w:val="center"/>
        </w:trPr>
        <w:tc>
          <w:tcPr>
            <w:tcW w:w="2610" w:type="dxa"/>
            <w:gridSpan w:val="2"/>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3242" w:type="dxa"/>
            <w:vMerge w:val="continue"/>
            <w:tcBorders>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344" w:type="dxa"/>
            <w:vMerge w:val="continue"/>
            <w:tcBorders>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Layout w:type="fixed"/>
          <w:tblCellMar>
            <w:top w:w="15" w:type="dxa"/>
            <w:left w:w="15" w:type="dxa"/>
            <w:bottom w:w="15" w:type="dxa"/>
            <w:right w:w="15" w:type="dxa"/>
          </w:tblCellMar>
        </w:tblPrEx>
        <w:trPr>
          <w:trHeight w:val="440" w:hRule="atLeast"/>
          <w:jc w:val="center"/>
        </w:trPr>
        <w:tc>
          <w:tcPr>
            <w:tcW w:w="4859"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栏次</w:t>
            </w:r>
          </w:p>
        </w:tc>
        <w:tc>
          <w:tcPr>
            <w:tcW w:w="3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ascii="宋体" w:hAnsi="宋体" w:cs="宋体"/>
                <w:color w:val="000000"/>
                <w:kern w:val="0"/>
                <w:sz w:val="24"/>
              </w:rPr>
              <w:t>1</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ascii="宋体" w:hAnsi="宋体" w:cs="宋体"/>
                <w:color w:val="000000"/>
                <w:kern w:val="0"/>
                <w:sz w:val="24"/>
              </w:rPr>
              <w:t>2</w:t>
            </w:r>
          </w:p>
        </w:tc>
        <w:tc>
          <w:tcPr>
            <w:tcW w:w="40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ascii="宋体" w:hAnsi="宋体" w:cs="宋体"/>
                <w:color w:val="000000"/>
                <w:kern w:val="0"/>
                <w:sz w:val="24"/>
              </w:rPr>
              <w:t>3</w:t>
            </w:r>
          </w:p>
        </w:tc>
      </w:tr>
      <w:tr>
        <w:tblPrEx>
          <w:tblLayout w:type="fixed"/>
          <w:tblCellMar>
            <w:top w:w="15" w:type="dxa"/>
            <w:left w:w="15" w:type="dxa"/>
            <w:bottom w:w="15" w:type="dxa"/>
            <w:right w:w="15" w:type="dxa"/>
          </w:tblCellMar>
        </w:tblPrEx>
        <w:trPr>
          <w:trHeight w:val="440" w:hRule="atLeast"/>
          <w:jc w:val="center"/>
        </w:trPr>
        <w:tc>
          <w:tcPr>
            <w:tcW w:w="4859" w:type="dxa"/>
            <w:gridSpan w:val="3"/>
            <w:tcBorders>
              <w:left w:val="single" w:color="000000" w:sz="12"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合计</w:t>
            </w:r>
          </w:p>
        </w:tc>
        <w:tc>
          <w:tcPr>
            <w:tcW w:w="324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Layout w:type="fixed"/>
          <w:tblCellMar>
            <w:top w:w="15" w:type="dxa"/>
            <w:left w:w="15" w:type="dxa"/>
            <w:bottom w:w="15" w:type="dxa"/>
            <w:right w:w="15" w:type="dxa"/>
          </w:tblCellMar>
        </w:tblPrEx>
        <w:trPr>
          <w:trHeight w:val="440" w:hRule="atLeast"/>
          <w:jc w:val="center"/>
        </w:trPr>
        <w:tc>
          <w:tcPr>
            <w:tcW w:w="2610" w:type="dxa"/>
            <w:gridSpan w:val="2"/>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r>
      <w:tr>
        <w:tblPrEx>
          <w:tblLayout w:type="fixed"/>
          <w:tblCellMar>
            <w:top w:w="15" w:type="dxa"/>
            <w:left w:w="15" w:type="dxa"/>
            <w:bottom w:w="15" w:type="dxa"/>
            <w:right w:w="15" w:type="dxa"/>
          </w:tblCellMar>
        </w:tblPrEx>
        <w:trPr>
          <w:trHeight w:val="440" w:hRule="atLeast"/>
          <w:jc w:val="center"/>
        </w:trPr>
        <w:tc>
          <w:tcPr>
            <w:tcW w:w="2610" w:type="dxa"/>
            <w:gridSpan w:val="2"/>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r>
      <w:tr>
        <w:tblPrEx>
          <w:tblLayout w:type="fixed"/>
          <w:tblCellMar>
            <w:top w:w="15" w:type="dxa"/>
            <w:left w:w="15" w:type="dxa"/>
            <w:bottom w:w="15" w:type="dxa"/>
            <w:right w:w="15" w:type="dxa"/>
          </w:tblCellMar>
        </w:tblPrEx>
        <w:trPr>
          <w:trHeight w:val="440" w:hRule="atLeast"/>
          <w:jc w:val="center"/>
        </w:trPr>
        <w:tc>
          <w:tcPr>
            <w:tcW w:w="2610" w:type="dxa"/>
            <w:gridSpan w:val="2"/>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r>
      <w:tr>
        <w:tblPrEx>
          <w:tblLayout w:type="fixed"/>
          <w:tblCellMar>
            <w:top w:w="15" w:type="dxa"/>
            <w:left w:w="15" w:type="dxa"/>
            <w:bottom w:w="15" w:type="dxa"/>
            <w:right w:w="15" w:type="dxa"/>
          </w:tblCellMar>
        </w:tblPrEx>
        <w:trPr>
          <w:trHeight w:val="440" w:hRule="atLeast"/>
          <w:jc w:val="center"/>
        </w:trPr>
        <w:tc>
          <w:tcPr>
            <w:tcW w:w="2610" w:type="dxa"/>
            <w:gridSpan w:val="2"/>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r>
      <w:tr>
        <w:tblPrEx>
          <w:tblLayout w:type="fixed"/>
          <w:tblCellMar>
            <w:top w:w="15" w:type="dxa"/>
            <w:left w:w="15" w:type="dxa"/>
            <w:bottom w:w="15" w:type="dxa"/>
            <w:right w:w="15" w:type="dxa"/>
          </w:tblCellMar>
        </w:tblPrEx>
        <w:trPr>
          <w:trHeight w:val="440" w:hRule="atLeast"/>
          <w:jc w:val="center"/>
        </w:trPr>
        <w:tc>
          <w:tcPr>
            <w:tcW w:w="2610" w:type="dxa"/>
            <w:gridSpan w:val="2"/>
            <w:tcBorders>
              <w:top w:val="single" w:color="000000" w:sz="4" w:space="0"/>
              <w:left w:val="single" w:color="000000" w:sz="12" w:space="0"/>
              <w:bottom w:val="single" w:color="000000" w:sz="4" w:space="0"/>
              <w:right w:val="single" w:color="000000" w:sz="4" w:space="0"/>
            </w:tcBorders>
            <w:vAlign w:val="center"/>
          </w:tcPr>
          <w:p>
            <w:pPr>
              <w:jc w:val="center"/>
              <w:rPr>
                <w:rFonts w:asci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4"/>
              </w:rPr>
            </w:pPr>
          </w:p>
        </w:tc>
      </w:tr>
      <w:tr>
        <w:tblPrEx>
          <w:tblLayout w:type="fixed"/>
          <w:tblCellMar>
            <w:top w:w="15" w:type="dxa"/>
            <w:left w:w="15" w:type="dxa"/>
            <w:bottom w:w="15" w:type="dxa"/>
            <w:right w:w="15" w:type="dxa"/>
          </w:tblCellMar>
        </w:tblPrEx>
        <w:trPr>
          <w:trHeight w:val="440" w:hRule="atLeast"/>
          <w:jc w:val="center"/>
        </w:trPr>
        <w:tc>
          <w:tcPr>
            <w:tcW w:w="2610" w:type="dxa"/>
            <w:gridSpan w:val="2"/>
            <w:tcBorders>
              <w:top w:val="single" w:color="000000" w:sz="4" w:space="0"/>
              <w:left w:val="single" w:color="000000" w:sz="12" w:space="0"/>
              <w:bottom w:val="single" w:color="000000" w:sz="12" w:space="0"/>
              <w:right w:val="single" w:color="000000" w:sz="4" w:space="0"/>
            </w:tcBorders>
            <w:vAlign w:val="center"/>
          </w:tcPr>
          <w:p>
            <w:pPr>
              <w:jc w:val="center"/>
              <w:rPr>
                <w:rFonts w:ascii="宋体" w:cs="宋体"/>
                <w:color w:val="000000"/>
                <w:sz w:val="24"/>
              </w:rPr>
            </w:pPr>
          </w:p>
        </w:tc>
        <w:tc>
          <w:tcPr>
            <w:tcW w:w="2249" w:type="dxa"/>
            <w:tcBorders>
              <w:top w:val="single" w:color="000000" w:sz="4" w:space="0"/>
              <w:left w:val="single" w:color="000000" w:sz="4" w:space="0"/>
              <w:bottom w:val="single" w:color="000000" w:sz="12" w:space="0"/>
              <w:right w:val="single" w:color="000000" w:sz="4" w:space="0"/>
            </w:tcBorders>
            <w:vAlign w:val="center"/>
          </w:tcPr>
          <w:p>
            <w:pPr>
              <w:rPr>
                <w:rFonts w:ascii="宋体" w:cs="宋体"/>
                <w:color w:val="000000"/>
                <w:sz w:val="24"/>
              </w:rPr>
            </w:pPr>
          </w:p>
        </w:tc>
        <w:tc>
          <w:tcPr>
            <w:tcW w:w="3242" w:type="dxa"/>
            <w:tcBorders>
              <w:top w:val="single" w:color="000000" w:sz="4" w:space="0"/>
              <w:left w:val="single" w:color="000000" w:sz="4" w:space="0"/>
              <w:bottom w:val="single" w:color="000000" w:sz="12" w:space="0"/>
              <w:right w:val="single" w:color="000000" w:sz="4" w:space="0"/>
            </w:tcBorders>
            <w:vAlign w:val="center"/>
          </w:tcPr>
          <w:p>
            <w:pPr>
              <w:rPr>
                <w:rFonts w:ascii="宋体" w:cs="宋体"/>
                <w:color w:val="000000"/>
                <w:sz w:val="24"/>
              </w:rPr>
            </w:pPr>
          </w:p>
        </w:tc>
        <w:tc>
          <w:tcPr>
            <w:tcW w:w="1344" w:type="dxa"/>
            <w:tcBorders>
              <w:top w:val="single" w:color="000000" w:sz="4" w:space="0"/>
              <w:left w:val="single" w:color="000000" w:sz="4" w:space="0"/>
              <w:bottom w:val="single" w:color="000000" w:sz="12" w:space="0"/>
              <w:right w:val="single" w:color="000000" w:sz="4" w:space="0"/>
            </w:tcBorders>
            <w:vAlign w:val="center"/>
          </w:tcPr>
          <w:p>
            <w:pPr>
              <w:rPr>
                <w:rFonts w:ascii="宋体" w:cs="宋体"/>
                <w:color w:val="000000"/>
                <w:sz w:val="24"/>
              </w:rPr>
            </w:pPr>
          </w:p>
        </w:tc>
        <w:tc>
          <w:tcPr>
            <w:tcW w:w="4075" w:type="dxa"/>
            <w:tcBorders>
              <w:top w:val="single" w:color="000000" w:sz="4" w:space="0"/>
              <w:left w:val="single" w:color="000000" w:sz="4" w:space="0"/>
              <w:bottom w:val="single" w:color="000000" w:sz="12" w:space="0"/>
              <w:right w:val="single" w:color="000000" w:sz="4" w:space="0"/>
            </w:tcBorders>
            <w:vAlign w:val="center"/>
          </w:tcPr>
          <w:p>
            <w:pPr>
              <w:rPr>
                <w:rFonts w:ascii="宋体" w:cs="宋体"/>
                <w:color w:val="000000"/>
                <w:sz w:val="24"/>
              </w:rPr>
            </w:pPr>
          </w:p>
        </w:tc>
      </w:tr>
      <w:tr>
        <w:tblPrEx>
          <w:tblLayout w:type="fixed"/>
          <w:tblCellMar>
            <w:top w:w="15" w:type="dxa"/>
            <w:left w:w="15" w:type="dxa"/>
            <w:bottom w:w="15" w:type="dxa"/>
            <w:right w:w="15" w:type="dxa"/>
          </w:tblCellMar>
        </w:tblPrEx>
        <w:trPr>
          <w:trHeight w:val="798" w:hRule="atLeast"/>
          <w:jc w:val="center"/>
        </w:trPr>
        <w:tc>
          <w:tcPr>
            <w:tcW w:w="13520" w:type="dxa"/>
            <w:gridSpan w:val="6"/>
            <w:tcBorders>
              <w:top w:val="single" w:color="000000" w:sz="12" w:space="0"/>
            </w:tcBorders>
            <w:vAlign w:val="center"/>
          </w:tcPr>
          <w:p>
            <w:pPr>
              <w:widowControl/>
              <w:jc w:val="left"/>
              <w:textAlignment w:val="center"/>
              <w:rPr>
                <w:rFonts w:ascii="宋体" w:cs="宋体"/>
                <w:color w:val="000000"/>
                <w:kern w:val="0"/>
                <w:sz w:val="24"/>
              </w:rPr>
            </w:pPr>
            <w:r>
              <w:rPr>
                <w:rFonts w:hint="eastAsia" w:ascii="宋体" w:hAnsi="宋体" w:cs="宋体"/>
                <w:color w:val="000000"/>
                <w:kern w:val="0"/>
                <w:sz w:val="24"/>
              </w:rPr>
              <w:t>注：本表反映部门本年度国有资本经营预算财政拨款支出情况。</w:t>
            </w:r>
          </w:p>
          <w:p>
            <w:pPr>
              <w:widowControl/>
              <w:jc w:val="left"/>
              <w:textAlignment w:val="center"/>
              <w:rPr>
                <w:rFonts w:ascii="宋体" w:cs="宋体"/>
                <w:color w:val="000000"/>
                <w:kern w:val="0"/>
                <w:sz w:val="24"/>
              </w:rPr>
            </w:pPr>
          </w:p>
          <w:p>
            <w:pPr>
              <w:widowControl/>
              <w:jc w:val="left"/>
              <w:textAlignment w:val="center"/>
              <w:rPr>
                <w:rFonts w:ascii="宋体" w:cs="宋体"/>
                <w:color w:val="000000"/>
                <w:kern w:val="0"/>
                <w:sz w:val="24"/>
              </w:rPr>
            </w:pPr>
          </w:p>
          <w:p>
            <w:pPr>
              <w:widowControl/>
              <w:jc w:val="left"/>
              <w:textAlignment w:val="center"/>
              <w:rPr>
                <w:rFonts w:ascii="宋体" w:cs="宋体"/>
                <w:color w:val="000000"/>
                <w:kern w:val="0"/>
                <w:sz w:val="24"/>
              </w:rPr>
            </w:pPr>
          </w:p>
          <w:p>
            <w:pPr>
              <w:widowControl/>
              <w:jc w:val="left"/>
              <w:textAlignment w:val="center"/>
              <w:rPr>
                <w:rFonts w:ascii="宋体" w:cs="宋体"/>
                <w:color w:val="000000"/>
                <w:kern w:val="0"/>
                <w:sz w:val="24"/>
              </w:rPr>
            </w:pPr>
            <w:r>
              <w:rPr>
                <w:rFonts w:hint="eastAsia"/>
                <w:b/>
                <w:spacing w:val="20"/>
                <w:sz w:val="22"/>
                <w:szCs w:val="22"/>
              </w:rPr>
              <w:t>柳州市妇女</w:t>
            </w:r>
            <w:r>
              <w:rPr>
                <w:rFonts w:hint="eastAsia"/>
                <w:b/>
                <w:spacing w:val="20"/>
                <w:sz w:val="22"/>
                <w:szCs w:val="22"/>
                <w:lang w:eastAsia="zh-CN"/>
              </w:rPr>
              <w:t>儿童发展中心</w:t>
            </w:r>
            <w:r>
              <w:rPr>
                <w:rFonts w:hint="eastAsia"/>
                <w:b/>
                <w:spacing w:val="20"/>
                <w:sz w:val="22"/>
                <w:szCs w:val="22"/>
              </w:rPr>
              <w:t>没有国有资本经营预算收入，也没有用国有资本经营预算安排的支出，故本表无数据。</w:t>
            </w:r>
          </w:p>
        </w:tc>
      </w:tr>
    </w:tbl>
    <w:p>
      <w:pPr>
        <w:spacing w:line="560" w:lineRule="exact"/>
        <w:ind w:firstLine="420"/>
        <w:sectPr>
          <w:pgSz w:w="16838" w:h="11906" w:orient="landscape"/>
          <w:pgMar w:top="1134" w:right="1134" w:bottom="1021" w:left="1134" w:header="851" w:footer="992" w:gutter="0"/>
          <w:pgNumType w:fmt="numberInDash"/>
          <w:cols w:space="720" w:num="1"/>
          <w:docGrid w:linePitch="312" w:charSpace="0"/>
        </w:sectPr>
      </w:pPr>
    </w:p>
    <w:p>
      <w:pPr>
        <w:spacing w:line="580" w:lineRule="exact"/>
        <w:jc w:val="center"/>
        <w:rPr>
          <w:rFonts w:ascii="方正小标宋简体" w:eastAsia="方正小标宋简体"/>
          <w:sz w:val="36"/>
          <w:szCs w:val="36"/>
        </w:rPr>
      </w:pPr>
      <w:r>
        <w:rPr>
          <w:rFonts w:hint="eastAsia" w:ascii="方正小标宋简体" w:eastAsia="方正小标宋简体"/>
          <w:sz w:val="36"/>
          <w:szCs w:val="36"/>
        </w:rPr>
        <w:t>第三部分：</w:t>
      </w:r>
      <w:r>
        <w:rPr>
          <w:rFonts w:hint="eastAsia" w:ascii="方正小标宋简体" w:hAnsi="黑体" w:eastAsia="方正小标宋简体"/>
          <w:bCs/>
          <w:color w:val="000000"/>
          <w:sz w:val="36"/>
          <w:szCs w:val="36"/>
        </w:rPr>
        <w:t>柳州市妇女</w:t>
      </w:r>
      <w:r>
        <w:rPr>
          <w:rFonts w:hint="eastAsia" w:ascii="方正小标宋简体" w:hAnsi="黑体" w:eastAsia="方正小标宋简体"/>
          <w:bCs/>
          <w:color w:val="000000"/>
          <w:sz w:val="36"/>
          <w:szCs w:val="36"/>
          <w:lang w:eastAsia="zh-CN"/>
        </w:rPr>
        <w:t>儿童发展中心</w:t>
      </w:r>
      <w:r>
        <w:rPr>
          <w:rFonts w:ascii="方正小标宋简体" w:eastAsia="方正小标宋简体"/>
          <w:sz w:val="36"/>
          <w:szCs w:val="36"/>
        </w:rPr>
        <w:t>2020</w:t>
      </w:r>
      <w:r>
        <w:rPr>
          <w:rFonts w:hint="eastAsia" w:ascii="方正小标宋简体" w:eastAsia="方正小标宋简体"/>
          <w:sz w:val="36"/>
          <w:szCs w:val="36"/>
        </w:rPr>
        <w:t>年度部门决算情况说明</w:t>
      </w:r>
    </w:p>
    <w:p>
      <w:pPr>
        <w:spacing w:line="580" w:lineRule="exact"/>
        <w:jc w:val="center"/>
        <w:rPr>
          <w:rFonts w:ascii="仿宋_GB2312" w:eastAsia="仿宋_GB2312"/>
          <w:b/>
          <w:sz w:val="32"/>
          <w:szCs w:val="32"/>
        </w:rPr>
      </w:pPr>
    </w:p>
    <w:p>
      <w:pPr>
        <w:autoSpaceDE w:val="0"/>
        <w:autoSpaceDN w:val="0"/>
        <w:adjustRightInd w:val="0"/>
        <w:spacing w:line="580" w:lineRule="exact"/>
        <w:ind w:firstLine="640" w:firstLineChars="200"/>
        <w:rPr>
          <w:rFonts w:ascii="黑体" w:hAnsi="黑体" w:eastAsia="黑体" w:cs="仿宋_GB2312"/>
          <w:kern w:val="0"/>
          <w:sz w:val="32"/>
          <w:szCs w:val="32"/>
        </w:rPr>
      </w:pPr>
      <w:r>
        <w:rPr>
          <w:rFonts w:hint="eastAsia" w:ascii="黑体" w:hAnsi="黑体" w:eastAsia="黑体" w:cs="仿宋_GB2312"/>
          <w:kern w:val="0"/>
          <w:sz w:val="32"/>
          <w:szCs w:val="32"/>
        </w:rPr>
        <w:t>一、</w:t>
      </w:r>
      <w:r>
        <w:rPr>
          <w:rFonts w:ascii="黑体" w:hAnsi="黑体" w:eastAsia="黑体"/>
          <w:kern w:val="0"/>
          <w:sz w:val="32"/>
          <w:szCs w:val="32"/>
        </w:rPr>
        <w:t>2020</w:t>
      </w:r>
      <w:r>
        <w:rPr>
          <w:rFonts w:hint="eastAsia" w:ascii="黑体" w:hAnsi="黑体" w:eastAsia="黑体" w:cs="仿宋_GB2312"/>
          <w:kern w:val="0"/>
          <w:sz w:val="32"/>
          <w:szCs w:val="32"/>
        </w:rPr>
        <w:t>年度收入支出决算总体情况</w:t>
      </w:r>
    </w:p>
    <w:p>
      <w:pPr>
        <w:autoSpaceDE w:val="0"/>
        <w:autoSpaceDN w:val="0"/>
        <w:adjustRightInd w:val="0"/>
        <w:spacing w:line="580" w:lineRule="exact"/>
        <w:ind w:firstLine="640" w:firstLineChars="200"/>
        <w:rPr>
          <w:rFonts w:ascii="仿宋_GB2312" w:eastAsia="仿宋_GB2312" w:cs="仿宋_GB2312"/>
          <w:bCs/>
          <w:kern w:val="0"/>
          <w:sz w:val="32"/>
          <w:szCs w:val="32"/>
        </w:rPr>
      </w:pP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年度收入总计</w:t>
      </w:r>
      <w:r>
        <w:rPr>
          <w:rFonts w:hint="eastAsia" w:ascii="仿宋_GB2312" w:eastAsia="仿宋_GB2312" w:cs="仿宋_GB2312"/>
          <w:bCs/>
          <w:kern w:val="0"/>
          <w:sz w:val="32"/>
          <w:szCs w:val="32"/>
          <w:lang w:val="en-US" w:eastAsia="zh-CN"/>
        </w:rPr>
        <w:t>459.27</w:t>
      </w:r>
      <w:r>
        <w:rPr>
          <w:rFonts w:hint="eastAsia" w:ascii="仿宋_GB2312" w:eastAsia="仿宋_GB2312" w:cs="仿宋_GB2312"/>
          <w:bCs/>
          <w:kern w:val="0"/>
          <w:sz w:val="32"/>
          <w:szCs w:val="32"/>
        </w:rPr>
        <w:t>万元，支出总计</w:t>
      </w:r>
      <w:r>
        <w:rPr>
          <w:rFonts w:hint="eastAsia" w:ascii="仿宋_GB2312" w:eastAsia="仿宋_GB2312" w:cs="仿宋_GB2312"/>
          <w:bCs/>
          <w:kern w:val="0"/>
          <w:sz w:val="32"/>
          <w:szCs w:val="32"/>
          <w:lang w:val="en-US" w:eastAsia="zh-CN"/>
        </w:rPr>
        <w:t>459.27</w:t>
      </w:r>
      <w:r>
        <w:rPr>
          <w:rFonts w:hint="eastAsia" w:ascii="仿宋_GB2312" w:eastAsia="仿宋_GB2312" w:cs="仿宋_GB2312"/>
          <w:bCs/>
          <w:kern w:val="0"/>
          <w:sz w:val="32"/>
          <w:szCs w:val="32"/>
        </w:rPr>
        <w:t>万元，与</w:t>
      </w:r>
      <w:r>
        <w:rPr>
          <w:rFonts w:ascii="仿宋_GB2312" w:eastAsia="仿宋_GB2312" w:cs="仿宋_GB2312"/>
          <w:bCs/>
          <w:kern w:val="0"/>
          <w:sz w:val="32"/>
          <w:szCs w:val="32"/>
        </w:rPr>
        <w:t>2019</w:t>
      </w:r>
      <w:r>
        <w:rPr>
          <w:rFonts w:hint="eastAsia" w:ascii="仿宋_GB2312" w:eastAsia="仿宋_GB2312" w:cs="仿宋_GB2312"/>
          <w:bCs/>
          <w:kern w:val="0"/>
          <w:sz w:val="32"/>
          <w:szCs w:val="32"/>
        </w:rPr>
        <w:t>年相比，收、支分别增加</w:t>
      </w:r>
      <w:r>
        <w:rPr>
          <w:rFonts w:hint="eastAsia" w:ascii="仿宋_GB2312" w:eastAsia="仿宋_GB2312" w:cs="仿宋_GB2312"/>
          <w:bCs/>
          <w:kern w:val="0"/>
          <w:sz w:val="32"/>
          <w:szCs w:val="32"/>
          <w:lang w:val="en-US" w:eastAsia="zh-CN"/>
        </w:rPr>
        <w:t>119.34</w:t>
      </w:r>
      <w:r>
        <w:rPr>
          <w:rFonts w:hint="eastAsia" w:ascii="仿宋_GB2312" w:eastAsia="仿宋_GB2312" w:cs="仿宋_GB2312"/>
          <w:bCs/>
          <w:kern w:val="0"/>
          <w:sz w:val="32"/>
          <w:szCs w:val="32"/>
        </w:rPr>
        <w:t>万元；分别增长</w:t>
      </w:r>
      <w:r>
        <w:rPr>
          <w:rFonts w:hint="eastAsia" w:ascii="仿宋_GB2312" w:eastAsia="仿宋_GB2312" w:cs="仿宋_GB2312"/>
          <w:bCs/>
          <w:kern w:val="0"/>
          <w:sz w:val="32"/>
          <w:szCs w:val="32"/>
          <w:lang w:val="en-US" w:eastAsia="zh-CN"/>
        </w:rPr>
        <w:t>35.11</w:t>
      </w:r>
      <w:r>
        <w:rPr>
          <w:rFonts w:ascii="仿宋_GB2312" w:eastAsia="仿宋_GB2312" w:cs="仿宋_GB2312"/>
          <w:bCs/>
          <w:kern w:val="0"/>
          <w:sz w:val="32"/>
          <w:szCs w:val="32"/>
        </w:rPr>
        <w:t>%</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rPr>
          <w:rFonts w:ascii="黑体" w:hAnsi="黑体" w:eastAsia="黑体" w:cs="仿宋_GB2312"/>
          <w:kern w:val="0"/>
          <w:sz w:val="32"/>
          <w:szCs w:val="32"/>
        </w:rPr>
      </w:pPr>
      <w:r>
        <w:rPr>
          <w:rFonts w:hint="eastAsia" w:ascii="黑体" w:hAnsi="黑体" w:eastAsia="黑体" w:cs="仿宋_GB2312"/>
          <w:kern w:val="0"/>
          <w:sz w:val="32"/>
          <w:szCs w:val="32"/>
        </w:rPr>
        <w:t>二、</w:t>
      </w:r>
      <w:r>
        <w:rPr>
          <w:rFonts w:ascii="黑体" w:hAnsi="黑体" w:eastAsia="黑体"/>
          <w:kern w:val="0"/>
          <w:sz w:val="32"/>
          <w:szCs w:val="32"/>
        </w:rPr>
        <w:t>2020</w:t>
      </w:r>
      <w:r>
        <w:rPr>
          <w:rFonts w:hint="eastAsia" w:ascii="黑体" w:hAnsi="黑体" w:eastAsia="黑体" w:cs="仿宋_GB2312"/>
          <w:kern w:val="0"/>
          <w:sz w:val="32"/>
          <w:szCs w:val="32"/>
        </w:rPr>
        <w:t>年度收入决算情况</w:t>
      </w:r>
    </w:p>
    <w:p>
      <w:pPr>
        <w:autoSpaceDE w:val="0"/>
        <w:autoSpaceDN w:val="0"/>
        <w:adjustRightInd w:val="0"/>
        <w:spacing w:line="580" w:lineRule="exact"/>
        <w:ind w:firstLine="640" w:firstLineChars="200"/>
        <w:rPr>
          <w:rFonts w:ascii="仿宋_GB2312" w:eastAsia="仿宋_GB2312" w:cs="仿宋_GB2312"/>
          <w:b/>
          <w:kern w:val="0"/>
          <w:sz w:val="32"/>
          <w:szCs w:val="32"/>
        </w:rPr>
      </w:pPr>
      <w:r>
        <w:rPr>
          <w:rFonts w:hint="eastAsia" w:ascii="仿宋_GB2312" w:eastAsia="仿宋_GB2312" w:cs="仿宋_GB2312"/>
          <w:bCs/>
          <w:kern w:val="0"/>
          <w:sz w:val="32"/>
          <w:szCs w:val="32"/>
        </w:rPr>
        <w:t>本年收入合计</w:t>
      </w:r>
      <w:r>
        <w:rPr>
          <w:rFonts w:hint="eastAsia" w:ascii="仿宋_GB2312" w:eastAsia="仿宋_GB2312" w:cs="仿宋_GB2312"/>
          <w:bCs/>
          <w:kern w:val="0"/>
          <w:sz w:val="32"/>
          <w:szCs w:val="32"/>
          <w:lang w:val="en-US" w:eastAsia="zh-CN"/>
        </w:rPr>
        <w:t>424.13</w:t>
      </w:r>
      <w:r>
        <w:rPr>
          <w:rFonts w:hint="eastAsia" w:ascii="仿宋_GB2312" w:eastAsia="仿宋_GB2312" w:cs="仿宋_GB2312"/>
          <w:bCs/>
          <w:kern w:val="0"/>
          <w:sz w:val="32"/>
          <w:szCs w:val="32"/>
        </w:rPr>
        <w:t>万元，其中：一般公共预算财政拨款收入</w:t>
      </w:r>
      <w:r>
        <w:rPr>
          <w:rFonts w:hint="eastAsia" w:ascii="仿宋_GB2312" w:eastAsia="仿宋_GB2312" w:cs="仿宋_GB2312"/>
          <w:bCs/>
          <w:kern w:val="0"/>
          <w:sz w:val="32"/>
          <w:szCs w:val="32"/>
          <w:lang w:val="en-US" w:eastAsia="zh-CN"/>
        </w:rPr>
        <w:t>376.26</w:t>
      </w:r>
      <w:r>
        <w:rPr>
          <w:rFonts w:hint="eastAsia" w:ascii="仿宋_GB2312" w:eastAsia="仿宋_GB2312" w:cs="仿宋_GB2312"/>
          <w:bCs/>
          <w:kern w:val="0"/>
          <w:sz w:val="32"/>
          <w:szCs w:val="32"/>
        </w:rPr>
        <w:t>万元</w:t>
      </w:r>
      <w:r>
        <w:rPr>
          <w:rFonts w:ascii="仿宋_GB2312" w:eastAsia="仿宋_GB2312" w:cs="仿宋_GB2312"/>
          <w:bCs/>
          <w:kern w:val="0"/>
          <w:sz w:val="32"/>
          <w:szCs w:val="32"/>
        </w:rPr>
        <w:t>;</w:t>
      </w:r>
      <w:r>
        <w:rPr>
          <w:rFonts w:hint="eastAsia" w:ascii="仿宋_GB2312" w:eastAsia="仿宋_GB2312" w:cs="仿宋_GB2312"/>
          <w:bCs/>
          <w:kern w:val="0"/>
          <w:sz w:val="32"/>
          <w:szCs w:val="32"/>
        </w:rPr>
        <w:t>占比</w:t>
      </w:r>
      <w:r>
        <w:rPr>
          <w:rFonts w:hint="eastAsia" w:ascii="仿宋_GB2312" w:eastAsia="仿宋_GB2312" w:cs="仿宋_GB2312"/>
          <w:bCs/>
          <w:kern w:val="0"/>
          <w:sz w:val="32"/>
          <w:szCs w:val="32"/>
          <w:lang w:val="en-US" w:eastAsia="zh-CN"/>
        </w:rPr>
        <w:t>88.71</w:t>
      </w:r>
      <w:r>
        <w:rPr>
          <w:rFonts w:ascii="仿宋_GB2312" w:eastAsia="仿宋_GB2312" w:cs="仿宋_GB2312"/>
          <w:bCs/>
          <w:kern w:val="0"/>
          <w:sz w:val="32"/>
          <w:szCs w:val="32"/>
        </w:rPr>
        <w:t>%</w:t>
      </w:r>
      <w:r>
        <w:rPr>
          <w:rFonts w:hint="eastAsia" w:ascii="仿宋_GB2312" w:eastAsia="仿宋_GB2312" w:cs="仿宋_GB2312"/>
          <w:bCs/>
          <w:kern w:val="0"/>
          <w:sz w:val="32"/>
          <w:szCs w:val="32"/>
        </w:rPr>
        <w:t>；事业收入</w:t>
      </w:r>
      <w:r>
        <w:rPr>
          <w:rFonts w:ascii="仿宋_GB2312" w:eastAsia="仿宋_GB2312" w:cs="仿宋_GB2312"/>
          <w:bCs/>
          <w:kern w:val="0"/>
          <w:sz w:val="32"/>
          <w:szCs w:val="32"/>
        </w:rPr>
        <w:t>0.52</w:t>
      </w:r>
      <w:r>
        <w:rPr>
          <w:rFonts w:hint="eastAsia" w:ascii="仿宋_GB2312" w:eastAsia="仿宋_GB2312" w:cs="仿宋_GB2312"/>
          <w:bCs/>
          <w:kern w:val="0"/>
          <w:sz w:val="32"/>
          <w:szCs w:val="32"/>
        </w:rPr>
        <w:t>万元，占比</w:t>
      </w:r>
      <w:r>
        <w:rPr>
          <w:rFonts w:ascii="仿宋_GB2312" w:eastAsia="仿宋_GB2312" w:cs="仿宋_GB2312"/>
          <w:bCs/>
          <w:kern w:val="0"/>
          <w:sz w:val="32"/>
          <w:szCs w:val="32"/>
        </w:rPr>
        <w:t>0.</w:t>
      </w:r>
      <w:r>
        <w:rPr>
          <w:rFonts w:hint="eastAsia" w:ascii="仿宋_GB2312" w:eastAsia="仿宋_GB2312" w:cs="仿宋_GB2312"/>
          <w:bCs/>
          <w:kern w:val="0"/>
          <w:sz w:val="32"/>
          <w:szCs w:val="32"/>
          <w:lang w:val="en-US" w:eastAsia="zh-CN"/>
        </w:rPr>
        <w:t>12</w:t>
      </w:r>
      <w:r>
        <w:rPr>
          <w:rFonts w:ascii="仿宋_GB2312" w:eastAsia="仿宋_GB2312" w:cs="仿宋_GB2312"/>
          <w:bCs/>
          <w:kern w:val="0"/>
          <w:sz w:val="32"/>
          <w:szCs w:val="32"/>
        </w:rPr>
        <w:t>%</w:t>
      </w:r>
      <w:r>
        <w:rPr>
          <w:rFonts w:hint="eastAsia" w:ascii="仿宋_GB2312" w:eastAsia="仿宋_GB2312" w:cs="仿宋_GB2312"/>
          <w:bCs/>
          <w:kern w:val="0"/>
          <w:sz w:val="32"/>
          <w:szCs w:val="32"/>
        </w:rPr>
        <w:t>；其他收入</w:t>
      </w:r>
      <w:r>
        <w:rPr>
          <w:rFonts w:hint="eastAsia" w:ascii="仿宋_GB2312" w:eastAsia="仿宋_GB2312" w:cs="仿宋_GB2312"/>
          <w:bCs/>
          <w:kern w:val="0"/>
          <w:sz w:val="32"/>
          <w:szCs w:val="32"/>
          <w:lang w:val="en-US" w:eastAsia="zh-CN"/>
        </w:rPr>
        <w:t>47.34</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11.16</w:t>
      </w:r>
      <w:r>
        <w:rPr>
          <w:rFonts w:ascii="仿宋_GB2312" w:eastAsia="仿宋_GB2312" w:cs="仿宋_GB2312"/>
          <w:bCs/>
          <w:kern w:val="0"/>
          <w:sz w:val="32"/>
          <w:szCs w:val="32"/>
        </w:rPr>
        <w:t>%</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rPr>
          <w:rFonts w:ascii="黑体" w:hAnsi="黑体" w:eastAsia="黑体" w:cs="仿宋_GB2312"/>
          <w:kern w:val="0"/>
          <w:sz w:val="32"/>
          <w:szCs w:val="32"/>
        </w:rPr>
      </w:pPr>
      <w:r>
        <w:rPr>
          <w:rFonts w:hint="eastAsia" w:ascii="黑体" w:hAnsi="黑体" w:eastAsia="黑体" w:cs="仿宋_GB2312"/>
          <w:kern w:val="0"/>
          <w:sz w:val="32"/>
          <w:szCs w:val="32"/>
        </w:rPr>
        <w:t>三、</w:t>
      </w:r>
      <w:r>
        <w:rPr>
          <w:rFonts w:ascii="黑体" w:hAnsi="黑体" w:eastAsia="黑体"/>
          <w:kern w:val="0"/>
          <w:sz w:val="32"/>
          <w:szCs w:val="32"/>
        </w:rPr>
        <w:t>2020</w:t>
      </w:r>
      <w:r>
        <w:rPr>
          <w:rFonts w:hint="eastAsia" w:ascii="黑体" w:hAnsi="黑体" w:eastAsia="黑体" w:cs="仿宋_GB2312"/>
          <w:kern w:val="0"/>
          <w:sz w:val="32"/>
          <w:szCs w:val="32"/>
        </w:rPr>
        <w:t>年度支出决算情况</w:t>
      </w:r>
    </w:p>
    <w:p>
      <w:pPr>
        <w:autoSpaceDE w:val="0"/>
        <w:autoSpaceDN w:val="0"/>
        <w:adjustRightInd w:val="0"/>
        <w:spacing w:line="58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w:t>
      </w:r>
      <w:r>
        <w:rPr>
          <w:rFonts w:hint="eastAsia" w:ascii="仿宋_GB2312" w:eastAsia="仿宋_GB2312" w:cs="仿宋_GB2312"/>
          <w:bCs/>
          <w:kern w:val="0"/>
          <w:sz w:val="32"/>
          <w:szCs w:val="32"/>
          <w:lang w:val="en-US" w:eastAsia="zh-CN"/>
        </w:rPr>
        <w:t>448.66</w:t>
      </w:r>
      <w:r>
        <w:rPr>
          <w:rFonts w:hint="eastAsia" w:ascii="仿宋_GB2312" w:eastAsia="仿宋_GB2312" w:cs="仿宋_GB2312"/>
          <w:bCs/>
          <w:kern w:val="0"/>
          <w:sz w:val="32"/>
          <w:szCs w:val="32"/>
        </w:rPr>
        <w:t>万元，其中：基本支出</w:t>
      </w:r>
      <w:r>
        <w:rPr>
          <w:rFonts w:hint="eastAsia" w:ascii="仿宋_GB2312" w:eastAsia="仿宋_GB2312" w:cs="仿宋_GB2312"/>
          <w:bCs/>
          <w:kern w:val="0"/>
          <w:sz w:val="32"/>
          <w:szCs w:val="32"/>
          <w:lang w:val="en-US" w:eastAsia="zh-CN"/>
        </w:rPr>
        <w:t>188.12</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lang w:val="en-US" w:eastAsia="zh-CN"/>
        </w:rPr>
        <w:t>41.93</w:t>
      </w:r>
      <w:r>
        <w:rPr>
          <w:rFonts w:ascii="仿宋_GB2312" w:eastAsia="仿宋_GB2312" w:cs="仿宋_GB2312"/>
          <w:bCs/>
          <w:kern w:val="0"/>
          <w:sz w:val="32"/>
          <w:szCs w:val="32"/>
        </w:rPr>
        <w:t>%</w:t>
      </w:r>
      <w:r>
        <w:rPr>
          <w:rFonts w:hint="eastAsia" w:ascii="仿宋_GB2312" w:eastAsia="仿宋_GB2312" w:cs="仿宋_GB2312"/>
          <w:bCs/>
          <w:kern w:val="0"/>
          <w:sz w:val="32"/>
          <w:szCs w:val="32"/>
        </w:rPr>
        <w:t>；项目支出</w:t>
      </w:r>
      <w:r>
        <w:rPr>
          <w:rFonts w:hint="eastAsia" w:ascii="仿宋_GB2312" w:eastAsia="仿宋_GB2312" w:cs="仿宋_GB2312"/>
          <w:bCs/>
          <w:kern w:val="0"/>
          <w:sz w:val="32"/>
          <w:szCs w:val="32"/>
          <w:lang w:val="en-US" w:eastAsia="zh-CN"/>
        </w:rPr>
        <w:t>260.54</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58.07</w:t>
      </w:r>
      <w:r>
        <w:rPr>
          <w:rFonts w:ascii="仿宋_GB2312" w:eastAsia="仿宋_GB2312" w:cs="仿宋_GB2312"/>
          <w:bCs/>
          <w:kern w:val="0"/>
          <w:sz w:val="32"/>
          <w:szCs w:val="32"/>
        </w:rPr>
        <w:t>%</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rPr>
          <w:rFonts w:ascii="黑体" w:hAnsi="黑体" w:eastAsia="黑体" w:cs="仿宋_GB2312"/>
          <w:kern w:val="0"/>
          <w:sz w:val="32"/>
          <w:szCs w:val="32"/>
        </w:rPr>
      </w:pPr>
      <w:r>
        <w:rPr>
          <w:rFonts w:hint="eastAsia" w:ascii="黑体" w:hAnsi="黑体" w:eastAsia="黑体" w:cs="仿宋_GB2312"/>
          <w:kern w:val="0"/>
          <w:sz w:val="32"/>
          <w:szCs w:val="32"/>
        </w:rPr>
        <w:t>四、</w:t>
      </w:r>
      <w:r>
        <w:rPr>
          <w:rFonts w:ascii="黑体" w:hAnsi="黑体" w:eastAsia="黑体"/>
          <w:kern w:val="0"/>
          <w:sz w:val="32"/>
          <w:szCs w:val="32"/>
        </w:rPr>
        <w:t>2020</w:t>
      </w:r>
      <w:r>
        <w:rPr>
          <w:rFonts w:hint="eastAsia" w:ascii="黑体" w:hAnsi="黑体" w:eastAsia="黑体" w:cs="仿宋_GB2312"/>
          <w:kern w:val="0"/>
          <w:sz w:val="32"/>
          <w:szCs w:val="32"/>
        </w:rPr>
        <w:t>年度财政拨款收入支出决算情况</w:t>
      </w:r>
    </w:p>
    <w:p>
      <w:pPr>
        <w:autoSpaceDE w:val="0"/>
        <w:autoSpaceDN w:val="0"/>
        <w:adjustRightInd w:val="0"/>
        <w:spacing w:line="580" w:lineRule="exact"/>
        <w:ind w:firstLine="640" w:firstLineChars="200"/>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eastAsia="zh-CN"/>
        </w:rPr>
        <w:t>本年</w:t>
      </w:r>
      <w:r>
        <w:rPr>
          <w:rFonts w:hint="eastAsia" w:ascii="仿宋_GB2312" w:eastAsia="仿宋_GB2312" w:cs="仿宋_GB2312"/>
          <w:bCs/>
          <w:kern w:val="0"/>
          <w:sz w:val="32"/>
          <w:szCs w:val="32"/>
        </w:rPr>
        <w:t>财政拨款收</w:t>
      </w:r>
      <w:r>
        <w:rPr>
          <w:rFonts w:hint="eastAsia" w:ascii="仿宋_GB2312" w:eastAsia="仿宋_GB2312" w:cs="仿宋_GB2312"/>
          <w:bCs/>
          <w:kern w:val="0"/>
          <w:sz w:val="32"/>
          <w:szCs w:val="32"/>
          <w:lang w:eastAsia="zh-CN"/>
        </w:rPr>
        <w:t>入合计</w:t>
      </w:r>
      <w:r>
        <w:rPr>
          <w:rFonts w:hint="eastAsia" w:ascii="仿宋_GB2312" w:eastAsia="仿宋_GB2312" w:cs="仿宋_GB2312"/>
          <w:bCs/>
          <w:kern w:val="0"/>
          <w:sz w:val="32"/>
          <w:szCs w:val="32"/>
          <w:lang w:val="en-US" w:eastAsia="zh-CN"/>
        </w:rPr>
        <w:t>376.26万元，</w:t>
      </w:r>
      <w:r>
        <w:rPr>
          <w:rFonts w:hint="eastAsia" w:ascii="仿宋_GB2312" w:eastAsia="仿宋_GB2312" w:cs="仿宋_GB2312"/>
          <w:bCs/>
          <w:kern w:val="0"/>
          <w:sz w:val="32"/>
          <w:szCs w:val="32"/>
        </w:rPr>
        <w:t>与</w:t>
      </w:r>
      <w:r>
        <w:rPr>
          <w:rFonts w:ascii="仿宋_GB2312" w:eastAsia="仿宋_GB2312" w:cs="仿宋_GB2312"/>
          <w:bCs/>
          <w:kern w:val="0"/>
          <w:sz w:val="32"/>
          <w:szCs w:val="32"/>
        </w:rPr>
        <w:t>2019</w:t>
      </w:r>
      <w:r>
        <w:rPr>
          <w:rFonts w:hint="eastAsia" w:ascii="仿宋_GB2312" w:eastAsia="仿宋_GB2312" w:cs="仿宋_GB2312"/>
          <w:bCs/>
          <w:kern w:val="0"/>
          <w:sz w:val="32"/>
          <w:szCs w:val="32"/>
        </w:rPr>
        <w:t>年相比，增加</w:t>
      </w:r>
      <w:r>
        <w:rPr>
          <w:rFonts w:hint="eastAsia" w:ascii="仿宋_GB2312" w:eastAsia="仿宋_GB2312" w:cs="仿宋_GB2312"/>
          <w:bCs/>
          <w:kern w:val="0"/>
          <w:sz w:val="32"/>
          <w:szCs w:val="32"/>
          <w:lang w:val="en-US" w:eastAsia="zh-CN"/>
        </w:rPr>
        <w:t>76.34</w:t>
      </w:r>
      <w:r>
        <w:rPr>
          <w:rFonts w:hint="eastAsia" w:ascii="仿宋_GB2312" w:eastAsia="仿宋_GB2312" w:cs="仿宋_GB2312"/>
          <w:bCs/>
          <w:kern w:val="0"/>
          <w:sz w:val="32"/>
          <w:szCs w:val="32"/>
          <w:lang w:eastAsia="zh-CN"/>
        </w:rPr>
        <w:t>万元，</w:t>
      </w:r>
      <w:r>
        <w:rPr>
          <w:rFonts w:hint="eastAsia" w:ascii="仿宋_GB2312" w:eastAsia="仿宋_GB2312" w:cs="仿宋_GB2312"/>
          <w:bCs/>
          <w:kern w:val="0"/>
          <w:sz w:val="32"/>
          <w:szCs w:val="32"/>
        </w:rPr>
        <w:t>增长</w:t>
      </w:r>
      <w:r>
        <w:rPr>
          <w:rFonts w:hint="eastAsia" w:ascii="仿宋_GB2312" w:eastAsia="仿宋_GB2312" w:cs="仿宋_GB2312"/>
          <w:bCs/>
          <w:kern w:val="0"/>
          <w:sz w:val="32"/>
          <w:szCs w:val="32"/>
          <w:lang w:val="en-US" w:eastAsia="zh-CN"/>
        </w:rPr>
        <w:t>25.45</w:t>
      </w:r>
      <w:r>
        <w:rPr>
          <w:rFonts w:ascii="仿宋_GB2312" w:eastAsia="仿宋_GB2312" w:cs="仿宋_GB2312"/>
          <w:bCs/>
          <w:kern w:val="0"/>
          <w:sz w:val="32"/>
          <w:szCs w:val="32"/>
        </w:rPr>
        <w:t>%</w:t>
      </w:r>
      <w:r>
        <w:rPr>
          <w:rFonts w:hint="eastAsia" w:ascii="仿宋_GB2312" w:eastAsia="仿宋_GB2312" w:cs="仿宋_GB2312"/>
          <w:bCs/>
          <w:kern w:val="0"/>
          <w:sz w:val="32"/>
          <w:szCs w:val="32"/>
          <w:lang w:eastAsia="zh-CN"/>
        </w:rPr>
        <w:t>。本年</w:t>
      </w:r>
      <w:r>
        <w:rPr>
          <w:rFonts w:hint="eastAsia" w:ascii="仿宋_GB2312" w:eastAsia="仿宋_GB2312" w:cs="仿宋_GB2312"/>
          <w:bCs/>
          <w:kern w:val="0"/>
          <w:sz w:val="32"/>
          <w:szCs w:val="32"/>
        </w:rPr>
        <w:t>财政拨款</w:t>
      </w:r>
      <w:r>
        <w:rPr>
          <w:rFonts w:hint="eastAsia" w:ascii="仿宋_GB2312" w:eastAsia="仿宋_GB2312" w:cs="仿宋_GB2312"/>
          <w:bCs/>
          <w:kern w:val="0"/>
          <w:sz w:val="32"/>
          <w:szCs w:val="32"/>
          <w:lang w:eastAsia="zh-CN"/>
        </w:rPr>
        <w:t>支出合计</w:t>
      </w:r>
      <w:r>
        <w:rPr>
          <w:rFonts w:hint="eastAsia" w:ascii="仿宋_GB2312" w:eastAsia="仿宋_GB2312" w:cs="仿宋_GB2312"/>
          <w:bCs/>
          <w:kern w:val="0"/>
          <w:sz w:val="32"/>
          <w:szCs w:val="32"/>
          <w:lang w:val="en-US" w:eastAsia="zh-CN"/>
        </w:rPr>
        <w:t>398.89万元，</w:t>
      </w:r>
      <w:r>
        <w:rPr>
          <w:rFonts w:hint="eastAsia" w:ascii="仿宋_GB2312" w:eastAsia="仿宋_GB2312" w:cs="仿宋_GB2312"/>
          <w:bCs/>
          <w:kern w:val="0"/>
          <w:sz w:val="32"/>
          <w:szCs w:val="32"/>
        </w:rPr>
        <w:t>与</w:t>
      </w:r>
      <w:r>
        <w:rPr>
          <w:rFonts w:ascii="仿宋_GB2312" w:eastAsia="仿宋_GB2312" w:cs="仿宋_GB2312"/>
          <w:bCs/>
          <w:kern w:val="0"/>
          <w:sz w:val="32"/>
          <w:szCs w:val="32"/>
        </w:rPr>
        <w:t>2019</w:t>
      </w:r>
      <w:r>
        <w:rPr>
          <w:rFonts w:hint="eastAsia" w:ascii="仿宋_GB2312" w:eastAsia="仿宋_GB2312" w:cs="仿宋_GB2312"/>
          <w:bCs/>
          <w:kern w:val="0"/>
          <w:sz w:val="32"/>
          <w:szCs w:val="32"/>
        </w:rPr>
        <w:t>年相比，增加</w:t>
      </w:r>
      <w:r>
        <w:rPr>
          <w:rFonts w:hint="eastAsia" w:ascii="仿宋_GB2312" w:eastAsia="仿宋_GB2312" w:cs="仿宋_GB2312"/>
          <w:bCs/>
          <w:kern w:val="0"/>
          <w:sz w:val="32"/>
          <w:szCs w:val="32"/>
          <w:lang w:val="en-US" w:eastAsia="zh-CN"/>
        </w:rPr>
        <w:t>95.90</w:t>
      </w:r>
      <w:r>
        <w:rPr>
          <w:rFonts w:hint="eastAsia" w:ascii="仿宋_GB2312" w:eastAsia="仿宋_GB2312" w:cs="仿宋_GB2312"/>
          <w:bCs/>
          <w:kern w:val="0"/>
          <w:sz w:val="32"/>
          <w:szCs w:val="32"/>
          <w:lang w:eastAsia="zh-CN"/>
        </w:rPr>
        <w:t>万元，</w:t>
      </w:r>
      <w:r>
        <w:rPr>
          <w:rFonts w:hint="eastAsia" w:ascii="仿宋_GB2312" w:eastAsia="仿宋_GB2312" w:cs="仿宋_GB2312"/>
          <w:bCs/>
          <w:kern w:val="0"/>
          <w:sz w:val="32"/>
          <w:szCs w:val="32"/>
        </w:rPr>
        <w:t>增长</w:t>
      </w:r>
      <w:r>
        <w:rPr>
          <w:rFonts w:hint="eastAsia" w:ascii="仿宋_GB2312" w:eastAsia="仿宋_GB2312" w:cs="仿宋_GB2312"/>
          <w:bCs/>
          <w:kern w:val="0"/>
          <w:sz w:val="32"/>
          <w:szCs w:val="32"/>
          <w:lang w:val="en-US" w:eastAsia="zh-CN"/>
        </w:rPr>
        <w:t>31.65</w:t>
      </w:r>
      <w:r>
        <w:rPr>
          <w:rFonts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rPr>
          <w:rFonts w:ascii="黑体" w:hAnsi="黑体" w:eastAsia="黑体"/>
          <w:kern w:val="0"/>
          <w:sz w:val="32"/>
          <w:szCs w:val="32"/>
        </w:rPr>
      </w:pPr>
      <w:r>
        <w:rPr>
          <w:rFonts w:hint="eastAsia" w:ascii="黑体" w:hAnsi="黑体" w:eastAsia="黑体" w:cs="仿宋_GB2312"/>
          <w:kern w:val="0"/>
          <w:sz w:val="32"/>
          <w:szCs w:val="32"/>
        </w:rPr>
        <w:t>五、</w:t>
      </w:r>
      <w:r>
        <w:rPr>
          <w:rFonts w:ascii="黑体" w:hAnsi="黑体" w:eastAsia="黑体"/>
          <w:kern w:val="0"/>
          <w:sz w:val="32"/>
          <w:szCs w:val="32"/>
        </w:rPr>
        <w:t>2020</w:t>
      </w:r>
      <w:r>
        <w:rPr>
          <w:rFonts w:hint="eastAsia" w:ascii="黑体" w:hAnsi="黑体" w:eastAsia="黑体"/>
          <w:kern w:val="0"/>
          <w:sz w:val="32"/>
          <w:szCs w:val="32"/>
        </w:rPr>
        <w:t>年度一般公共预算财政拨款支出决算情况</w:t>
      </w:r>
    </w:p>
    <w:p>
      <w:pPr>
        <w:autoSpaceDE w:val="0"/>
        <w:autoSpaceDN w:val="0"/>
        <w:adjustRightInd w:val="0"/>
        <w:spacing w:line="580" w:lineRule="exact"/>
        <w:ind w:firstLine="640" w:firstLineChars="200"/>
        <w:rPr>
          <w:rFonts w:ascii="楷体_GB2312" w:eastAsia="楷体_GB2312" w:cs="仿宋_GB2312"/>
          <w:bCs/>
          <w:kern w:val="0"/>
          <w:sz w:val="32"/>
          <w:szCs w:val="32"/>
        </w:rPr>
      </w:pPr>
      <w:r>
        <w:rPr>
          <w:rFonts w:hint="eastAsia" w:ascii="楷体_GB2312" w:eastAsia="楷体_GB2312" w:cs="仿宋_GB2312"/>
          <w:bCs/>
          <w:kern w:val="0"/>
          <w:sz w:val="32"/>
          <w:szCs w:val="32"/>
        </w:rPr>
        <w:t>（一）财政拨款支出决算情况</w:t>
      </w:r>
    </w:p>
    <w:p>
      <w:pPr>
        <w:autoSpaceDE w:val="0"/>
        <w:autoSpaceDN w:val="0"/>
        <w:adjustRightInd w:val="0"/>
        <w:spacing w:line="580" w:lineRule="exact"/>
        <w:ind w:firstLine="640" w:firstLineChars="200"/>
        <w:rPr>
          <w:rFonts w:ascii="仿宋_GB2312" w:eastAsia="仿宋_GB2312" w:cs="仿宋_GB2312"/>
          <w:bCs/>
          <w:kern w:val="0"/>
          <w:sz w:val="32"/>
          <w:szCs w:val="32"/>
        </w:rPr>
      </w:pP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年度财政拨款支出</w:t>
      </w:r>
      <w:r>
        <w:rPr>
          <w:rFonts w:hint="eastAsia" w:ascii="仿宋_GB2312" w:eastAsia="仿宋_GB2312" w:cs="仿宋_GB2312"/>
          <w:bCs/>
          <w:kern w:val="0"/>
          <w:sz w:val="32"/>
          <w:szCs w:val="32"/>
          <w:lang w:val="en-US" w:eastAsia="zh-CN"/>
        </w:rPr>
        <w:t>398.89</w:t>
      </w:r>
      <w:r>
        <w:rPr>
          <w:rFonts w:hint="eastAsia" w:ascii="仿宋_GB2312" w:eastAsia="仿宋_GB2312" w:cs="仿宋_GB2312"/>
          <w:bCs/>
          <w:kern w:val="0"/>
          <w:sz w:val="32"/>
          <w:szCs w:val="32"/>
        </w:rPr>
        <w:t>万元，占本年支出合计的</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lang w:val="en-US" w:eastAsia="zh-CN"/>
        </w:rPr>
        <w:t>88.91</w:t>
      </w:r>
      <w:r>
        <w:rPr>
          <w:rFonts w:ascii="仿宋_GB2312" w:eastAsia="仿宋_GB2312" w:cs="仿宋_GB2312"/>
          <w:bCs/>
          <w:kern w:val="0"/>
          <w:sz w:val="32"/>
          <w:szCs w:val="32"/>
        </w:rPr>
        <w:t>%</w:t>
      </w:r>
      <w:r>
        <w:rPr>
          <w:rFonts w:hint="eastAsia" w:ascii="仿宋_GB2312" w:eastAsia="仿宋_GB2312" w:cs="仿宋_GB2312"/>
          <w:bCs/>
          <w:kern w:val="0"/>
          <w:sz w:val="32"/>
          <w:szCs w:val="32"/>
        </w:rPr>
        <w:t>。与</w:t>
      </w:r>
      <w:r>
        <w:rPr>
          <w:rFonts w:ascii="仿宋_GB2312" w:eastAsia="仿宋_GB2312" w:cs="仿宋_GB2312"/>
          <w:bCs/>
          <w:kern w:val="0"/>
          <w:sz w:val="32"/>
          <w:szCs w:val="32"/>
        </w:rPr>
        <w:t>2019</w:t>
      </w:r>
      <w:r>
        <w:rPr>
          <w:rFonts w:hint="eastAsia" w:ascii="仿宋_GB2312" w:eastAsia="仿宋_GB2312" w:cs="仿宋_GB2312"/>
          <w:bCs/>
          <w:kern w:val="0"/>
          <w:sz w:val="32"/>
          <w:szCs w:val="32"/>
        </w:rPr>
        <w:t>年相比，财政拨款支出增加</w:t>
      </w:r>
      <w:r>
        <w:rPr>
          <w:rFonts w:hint="eastAsia" w:ascii="仿宋_GB2312" w:eastAsia="仿宋_GB2312" w:cs="仿宋_GB2312"/>
          <w:bCs/>
          <w:kern w:val="0"/>
          <w:sz w:val="32"/>
          <w:szCs w:val="32"/>
          <w:lang w:val="en-US" w:eastAsia="zh-CN"/>
        </w:rPr>
        <w:t>73.08</w:t>
      </w:r>
      <w:r>
        <w:rPr>
          <w:rFonts w:hint="eastAsia" w:ascii="仿宋_GB2312" w:eastAsia="仿宋_GB2312" w:cs="仿宋_GB2312"/>
          <w:bCs/>
          <w:kern w:val="0"/>
          <w:sz w:val="32"/>
          <w:szCs w:val="32"/>
        </w:rPr>
        <w:t>万元，增加</w:t>
      </w:r>
      <w:r>
        <w:rPr>
          <w:rFonts w:hint="eastAsia" w:ascii="仿宋_GB2312" w:eastAsia="仿宋_GB2312" w:cs="仿宋_GB2312"/>
          <w:bCs/>
          <w:kern w:val="0"/>
          <w:sz w:val="32"/>
          <w:szCs w:val="32"/>
          <w:lang w:val="en-US" w:eastAsia="zh-CN"/>
        </w:rPr>
        <w:t>22.43</w:t>
      </w:r>
      <w:r>
        <w:rPr>
          <w:rFonts w:ascii="仿宋_GB2312" w:eastAsia="仿宋_GB2312" w:cs="仿宋_GB2312"/>
          <w:bCs/>
          <w:kern w:val="0"/>
          <w:sz w:val="32"/>
          <w:szCs w:val="32"/>
        </w:rPr>
        <w:t>%</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rPr>
          <w:rFonts w:ascii="楷体_GB2312" w:eastAsia="楷体_GB2312" w:cs="仿宋_GB2312"/>
          <w:bCs/>
          <w:kern w:val="0"/>
          <w:sz w:val="32"/>
          <w:szCs w:val="32"/>
        </w:rPr>
      </w:pPr>
      <w:r>
        <w:rPr>
          <w:rFonts w:hint="eastAsia" w:ascii="楷体_GB2312" w:eastAsia="楷体_GB2312" w:cs="仿宋_GB2312"/>
          <w:bCs/>
          <w:kern w:val="0"/>
          <w:sz w:val="32"/>
          <w:szCs w:val="32"/>
        </w:rPr>
        <w:t>（二）财政拨款支出决算结构情况</w:t>
      </w:r>
    </w:p>
    <w:p>
      <w:pPr>
        <w:autoSpaceDE w:val="0"/>
        <w:autoSpaceDN w:val="0"/>
        <w:adjustRightInd w:val="0"/>
        <w:spacing w:line="580" w:lineRule="exact"/>
        <w:rPr>
          <w:rFonts w:ascii="仿宋_GB2312" w:eastAsia="仿宋_GB2312" w:cs="仿宋_GB2312"/>
          <w:bCs/>
          <w:kern w:val="0"/>
          <w:sz w:val="32"/>
          <w:szCs w:val="32"/>
        </w:rPr>
      </w:pPr>
      <w:r>
        <w:rPr>
          <w:rFonts w:ascii="仿宋_GB2312" w:eastAsia="仿宋_GB2312" w:cs="仿宋_GB2312"/>
          <w:bCs/>
          <w:kern w:val="0"/>
          <w:sz w:val="32"/>
          <w:szCs w:val="32"/>
        </w:rPr>
        <w:t xml:space="preserve">     2020</w:t>
      </w:r>
      <w:r>
        <w:rPr>
          <w:rFonts w:hint="eastAsia" w:ascii="仿宋_GB2312" w:eastAsia="仿宋_GB2312" w:cs="仿宋_GB2312"/>
          <w:bCs/>
          <w:kern w:val="0"/>
          <w:sz w:val="32"/>
          <w:szCs w:val="32"/>
        </w:rPr>
        <w:t>年度财政拨款支出</w:t>
      </w:r>
      <w:r>
        <w:rPr>
          <w:rFonts w:hint="eastAsia" w:ascii="仿宋_GB2312" w:eastAsia="仿宋_GB2312" w:cs="仿宋_GB2312"/>
          <w:bCs/>
          <w:kern w:val="0"/>
          <w:sz w:val="32"/>
          <w:szCs w:val="32"/>
          <w:lang w:val="en-US" w:eastAsia="zh-CN"/>
        </w:rPr>
        <w:t>398.89</w:t>
      </w:r>
      <w:r>
        <w:rPr>
          <w:rFonts w:hint="eastAsia" w:ascii="仿宋_GB2312" w:eastAsia="仿宋_GB2312" w:cs="仿宋_GB2312"/>
          <w:bCs/>
          <w:kern w:val="0"/>
          <w:sz w:val="32"/>
          <w:szCs w:val="32"/>
        </w:rPr>
        <w:t>万元，主要用于以下方面：一般公共服务（类）支出</w:t>
      </w:r>
      <w:r>
        <w:rPr>
          <w:rFonts w:hint="eastAsia" w:ascii="仿宋_GB2312" w:eastAsia="仿宋_GB2312" w:cs="仿宋_GB2312"/>
          <w:bCs/>
          <w:kern w:val="0"/>
          <w:sz w:val="32"/>
          <w:szCs w:val="32"/>
          <w:lang w:val="en-US" w:eastAsia="zh-CN"/>
        </w:rPr>
        <w:t>354.77</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88.94</w:t>
      </w:r>
      <w:r>
        <w:rPr>
          <w:rFonts w:ascii="仿宋_GB2312" w:eastAsia="仿宋_GB2312" w:cs="仿宋_GB2312"/>
          <w:bCs/>
          <w:kern w:val="0"/>
          <w:sz w:val="32"/>
          <w:szCs w:val="32"/>
        </w:rPr>
        <w:t>%</w:t>
      </w:r>
      <w:r>
        <w:rPr>
          <w:rFonts w:hint="eastAsia" w:ascii="仿宋_GB2312" w:eastAsia="仿宋_GB2312" w:cs="仿宋_GB2312"/>
          <w:bCs/>
          <w:kern w:val="0"/>
          <w:sz w:val="32"/>
          <w:szCs w:val="32"/>
        </w:rPr>
        <w:t>；社会保障和就业（类）支出</w:t>
      </w:r>
      <w:r>
        <w:rPr>
          <w:rFonts w:hint="eastAsia" w:ascii="仿宋_GB2312" w:eastAsia="仿宋_GB2312" w:cs="仿宋_GB2312"/>
          <w:bCs/>
          <w:kern w:val="0"/>
          <w:sz w:val="32"/>
          <w:szCs w:val="32"/>
          <w:lang w:val="en-US" w:eastAsia="zh-CN"/>
        </w:rPr>
        <w:t>24.90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6.24</w:t>
      </w:r>
      <w:r>
        <w:rPr>
          <w:rFonts w:ascii="仿宋_GB2312" w:eastAsia="仿宋_GB2312" w:cs="仿宋_GB2312"/>
          <w:bCs/>
          <w:kern w:val="0"/>
          <w:sz w:val="32"/>
          <w:szCs w:val="32"/>
        </w:rPr>
        <w:t>%</w:t>
      </w:r>
      <w:r>
        <w:rPr>
          <w:rFonts w:hint="eastAsia" w:ascii="仿宋_GB2312" w:eastAsia="仿宋_GB2312" w:cs="仿宋_GB2312"/>
          <w:bCs/>
          <w:kern w:val="0"/>
          <w:sz w:val="32"/>
          <w:szCs w:val="32"/>
        </w:rPr>
        <w:t>；卫生健康（类）支出</w:t>
      </w:r>
      <w:r>
        <w:rPr>
          <w:rFonts w:hint="eastAsia" w:ascii="仿宋_GB2312" w:eastAsia="仿宋_GB2312" w:cs="仿宋_GB2312"/>
          <w:bCs/>
          <w:kern w:val="0"/>
          <w:sz w:val="32"/>
          <w:szCs w:val="32"/>
          <w:lang w:val="en-US" w:eastAsia="zh-CN"/>
        </w:rPr>
        <w:t>7.26</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1.82</w:t>
      </w:r>
      <w:r>
        <w:rPr>
          <w:rFonts w:ascii="仿宋_GB2312" w:eastAsia="仿宋_GB2312" w:cs="仿宋_GB2312"/>
          <w:bCs/>
          <w:kern w:val="0"/>
          <w:sz w:val="32"/>
          <w:szCs w:val="32"/>
        </w:rPr>
        <w:t>%</w:t>
      </w:r>
      <w:r>
        <w:rPr>
          <w:rFonts w:hint="eastAsia" w:ascii="仿宋_GB2312" w:eastAsia="仿宋_GB2312" w:cs="仿宋_GB2312"/>
          <w:bCs/>
          <w:kern w:val="0"/>
          <w:sz w:val="32"/>
          <w:szCs w:val="32"/>
        </w:rPr>
        <w:t>；住房保障（类）支出</w:t>
      </w:r>
      <w:r>
        <w:rPr>
          <w:rFonts w:hint="eastAsia" w:ascii="仿宋_GB2312" w:eastAsia="仿宋_GB2312" w:cs="仿宋_GB2312"/>
          <w:bCs/>
          <w:kern w:val="0"/>
          <w:sz w:val="32"/>
          <w:szCs w:val="32"/>
          <w:lang w:val="en-US" w:eastAsia="zh-CN"/>
        </w:rPr>
        <w:t>11.96</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3</w:t>
      </w:r>
      <w:r>
        <w:rPr>
          <w:rFonts w:ascii="仿宋_GB2312" w:eastAsia="仿宋_GB2312" w:cs="仿宋_GB2312"/>
          <w:bCs/>
          <w:kern w:val="0"/>
          <w:sz w:val="32"/>
          <w:szCs w:val="32"/>
        </w:rPr>
        <w:t>%</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rPr>
          <w:rFonts w:ascii="楷体_GB2312" w:eastAsia="楷体_GB2312" w:cs="仿宋_GB2312"/>
          <w:bCs/>
          <w:kern w:val="0"/>
          <w:sz w:val="32"/>
          <w:szCs w:val="32"/>
        </w:rPr>
      </w:pPr>
      <w:r>
        <w:rPr>
          <w:rFonts w:hint="eastAsia" w:ascii="楷体_GB2312" w:eastAsia="楷体_GB2312" w:cs="仿宋_GB2312"/>
          <w:bCs/>
          <w:kern w:val="0"/>
          <w:sz w:val="32"/>
          <w:szCs w:val="32"/>
        </w:rPr>
        <w:t>（三）财政拨款支出决算具体情况</w:t>
      </w:r>
    </w:p>
    <w:p>
      <w:pPr>
        <w:autoSpaceDE w:val="0"/>
        <w:autoSpaceDN w:val="0"/>
        <w:adjustRightInd w:val="0"/>
        <w:spacing w:line="580" w:lineRule="exact"/>
        <w:ind w:firstLine="640" w:firstLineChars="200"/>
        <w:rPr>
          <w:rFonts w:ascii="仿宋_GB2312" w:eastAsia="仿宋_GB2312" w:cs="仿宋_GB2312"/>
          <w:bCs/>
          <w:kern w:val="0"/>
          <w:sz w:val="32"/>
          <w:szCs w:val="32"/>
        </w:rPr>
      </w:pP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年度财政拨款支出年初预算为</w:t>
      </w:r>
      <w:r>
        <w:rPr>
          <w:rFonts w:hint="eastAsia" w:ascii="仿宋_GB2312" w:eastAsia="仿宋_GB2312" w:cs="仿宋_GB2312"/>
          <w:bCs/>
          <w:kern w:val="0"/>
          <w:sz w:val="32"/>
          <w:szCs w:val="32"/>
          <w:lang w:val="en-US" w:eastAsia="zh-CN"/>
        </w:rPr>
        <w:t>469.34</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398.89</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84.99</w:t>
      </w:r>
      <w:r>
        <w:rPr>
          <w:rFonts w:ascii="仿宋_GB2312" w:eastAsia="仿宋_GB2312" w:cs="仿宋_GB2312"/>
          <w:bCs/>
          <w:kern w:val="0"/>
          <w:sz w:val="32"/>
          <w:szCs w:val="32"/>
        </w:rPr>
        <w:t>%</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小于</w:t>
      </w:r>
      <w:r>
        <w:rPr>
          <w:rFonts w:hint="eastAsia" w:ascii="仿宋_GB2312" w:eastAsia="仿宋_GB2312" w:cs="仿宋_GB2312"/>
          <w:bCs/>
          <w:kern w:val="0"/>
          <w:sz w:val="32"/>
          <w:szCs w:val="32"/>
        </w:rPr>
        <w:t>预算数的主要原因：</w:t>
      </w:r>
      <w:r>
        <w:rPr>
          <w:rFonts w:hint="eastAsia" w:ascii="仿宋_GB2312" w:eastAsia="仿宋_GB2312" w:cs="仿宋_GB2312"/>
          <w:bCs/>
          <w:kern w:val="0"/>
          <w:sz w:val="32"/>
          <w:szCs w:val="32"/>
          <w:lang w:eastAsia="zh-CN"/>
        </w:rPr>
        <w:t>学费收入减少，支出相应减少</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．一般公共服务（类）群众团体事务（款）事业运行（项）。年初预算为</w:t>
      </w:r>
      <w:r>
        <w:rPr>
          <w:rFonts w:ascii="仿宋_GB2312" w:eastAsia="仿宋_GB2312" w:cs="仿宋_GB2312"/>
          <w:bCs/>
          <w:kern w:val="0"/>
          <w:sz w:val="32"/>
          <w:szCs w:val="32"/>
        </w:rPr>
        <w:t>93.24</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94.23</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101.06%</w:t>
      </w:r>
      <w:r>
        <w:rPr>
          <w:rFonts w:hint="eastAsia" w:ascii="仿宋_GB2312" w:eastAsia="仿宋_GB2312" w:cs="仿宋_GB2312"/>
          <w:bCs/>
          <w:kern w:val="0"/>
          <w:sz w:val="32"/>
          <w:szCs w:val="32"/>
        </w:rPr>
        <w:t>。决算数大于预算数的主要原因是增人增资。</w:t>
      </w:r>
    </w:p>
    <w:p>
      <w:pPr>
        <w:autoSpaceDE w:val="0"/>
        <w:autoSpaceDN w:val="0"/>
        <w:adjustRightInd w:val="0"/>
        <w:spacing w:line="58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．一般公共服务（类）群众团体事务（款）其他群众团体事务支出（项）。年初预算为</w:t>
      </w:r>
      <w:r>
        <w:rPr>
          <w:rFonts w:ascii="仿宋_GB2312" w:eastAsia="仿宋_GB2312" w:cs="仿宋_GB2312"/>
          <w:bCs/>
          <w:kern w:val="0"/>
          <w:sz w:val="32"/>
          <w:szCs w:val="32"/>
        </w:rPr>
        <w:t>340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260.54</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76.63</w:t>
      </w:r>
      <w:r>
        <w:rPr>
          <w:rFonts w:ascii="仿宋_GB2312" w:eastAsia="仿宋_GB2312" w:cs="仿宋_GB2312"/>
          <w:bCs/>
          <w:kern w:val="0"/>
          <w:sz w:val="32"/>
          <w:szCs w:val="32"/>
        </w:rPr>
        <w:t>%</w:t>
      </w:r>
      <w:r>
        <w:rPr>
          <w:rFonts w:hint="eastAsia" w:ascii="仿宋_GB2312" w:eastAsia="仿宋_GB2312" w:cs="仿宋_GB2312"/>
          <w:bCs/>
          <w:kern w:val="0"/>
          <w:sz w:val="32"/>
          <w:szCs w:val="32"/>
        </w:rPr>
        <w:t>。决算数小于预算数的主要原因是学费收入减少，支出相应减少。</w:t>
      </w:r>
    </w:p>
    <w:p>
      <w:pPr>
        <w:autoSpaceDE w:val="0"/>
        <w:autoSpaceDN w:val="0"/>
        <w:adjustRightInd w:val="0"/>
        <w:spacing w:line="580" w:lineRule="exact"/>
        <w:ind w:firstLine="640" w:firstLineChars="200"/>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3</w:t>
      </w:r>
      <w:r>
        <w:rPr>
          <w:rFonts w:hint="eastAsia" w:ascii="仿宋_GB2312" w:eastAsia="仿宋_GB2312" w:cs="仿宋_GB2312"/>
          <w:bCs/>
          <w:kern w:val="0"/>
          <w:sz w:val="32"/>
          <w:szCs w:val="32"/>
        </w:rPr>
        <w:t>．社会保障和就业（类）行政事业单位养老支出（款）事业单位离退休（项）。年初预算为</w:t>
      </w:r>
      <w:r>
        <w:rPr>
          <w:rFonts w:ascii="仿宋_GB2312" w:eastAsia="仿宋_GB2312" w:cs="仿宋_GB2312"/>
          <w:bCs/>
          <w:kern w:val="0"/>
          <w:sz w:val="32"/>
          <w:szCs w:val="32"/>
        </w:rPr>
        <w:t>2.52</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3.64</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144.44%</w:t>
      </w:r>
      <w:r>
        <w:rPr>
          <w:rFonts w:hint="eastAsia" w:ascii="仿宋_GB2312" w:eastAsia="仿宋_GB2312" w:cs="仿宋_GB2312"/>
          <w:bCs/>
          <w:kern w:val="0"/>
          <w:sz w:val="32"/>
          <w:szCs w:val="32"/>
        </w:rPr>
        <w:t>。决算数大于预算数的主要原因是增加退休人员。</w:t>
      </w:r>
    </w:p>
    <w:p>
      <w:pPr>
        <w:autoSpaceDE w:val="0"/>
        <w:autoSpaceDN w:val="0"/>
        <w:adjustRightInd w:val="0"/>
        <w:spacing w:line="58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4</w:t>
      </w:r>
      <w:r>
        <w:rPr>
          <w:rFonts w:hint="eastAsia" w:ascii="仿宋_GB2312" w:eastAsia="仿宋_GB2312" w:cs="仿宋_GB2312"/>
          <w:bCs/>
          <w:kern w:val="0"/>
          <w:sz w:val="32"/>
          <w:szCs w:val="32"/>
        </w:rPr>
        <w:t>．社会保障和就业（类）行政事业单位养老支出（款）机关事业单位基本养老保险缴费支出（项）。年初预算为</w:t>
      </w:r>
      <w:r>
        <w:rPr>
          <w:rFonts w:hint="eastAsia" w:ascii="仿宋_GB2312" w:eastAsia="仿宋_GB2312" w:cs="仿宋_GB2312"/>
          <w:bCs/>
          <w:kern w:val="0"/>
          <w:sz w:val="32"/>
          <w:szCs w:val="32"/>
          <w:lang w:val="en-US" w:eastAsia="zh-CN"/>
        </w:rPr>
        <w:t>12.33</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15.38</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123.74</w:t>
      </w:r>
      <w:r>
        <w:rPr>
          <w:rFonts w:ascii="仿宋_GB2312" w:eastAsia="仿宋_GB2312" w:cs="仿宋_GB2312"/>
          <w:bCs/>
          <w:kern w:val="0"/>
          <w:sz w:val="32"/>
          <w:szCs w:val="32"/>
        </w:rPr>
        <w:t>%</w:t>
      </w:r>
      <w:r>
        <w:rPr>
          <w:rFonts w:hint="eastAsia" w:ascii="仿宋_GB2312" w:eastAsia="仿宋_GB2312" w:cs="仿宋_GB2312"/>
          <w:bCs/>
          <w:kern w:val="0"/>
          <w:sz w:val="32"/>
          <w:szCs w:val="32"/>
        </w:rPr>
        <w:t>。决算数大于预算数的主要原因是社保基数调整。</w:t>
      </w:r>
    </w:p>
    <w:p>
      <w:pPr>
        <w:autoSpaceDE w:val="0"/>
        <w:autoSpaceDN w:val="0"/>
        <w:adjustRightInd w:val="0"/>
        <w:spacing w:line="58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5</w:t>
      </w:r>
      <w:r>
        <w:rPr>
          <w:rFonts w:hint="eastAsia" w:ascii="仿宋_GB2312" w:eastAsia="仿宋_GB2312" w:cs="仿宋_GB2312"/>
          <w:bCs/>
          <w:kern w:val="0"/>
          <w:sz w:val="32"/>
          <w:szCs w:val="32"/>
        </w:rPr>
        <w:t>．社会保障和就业（类）行政事业单位养老支出（款）机关事业单位职业年金缴费支出（项）。年初预算为</w:t>
      </w:r>
      <w:r>
        <w:rPr>
          <w:rFonts w:hint="eastAsia" w:ascii="仿宋_GB2312" w:eastAsia="仿宋_GB2312" w:cs="仿宋_GB2312"/>
          <w:bCs/>
          <w:kern w:val="0"/>
          <w:sz w:val="32"/>
          <w:szCs w:val="32"/>
          <w:lang w:val="en-US" w:eastAsia="zh-CN"/>
        </w:rPr>
        <w:t>6.17</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5.88</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95.30</w:t>
      </w:r>
      <w:r>
        <w:rPr>
          <w:rFonts w:ascii="仿宋_GB2312" w:eastAsia="仿宋_GB2312" w:cs="仿宋_GB2312"/>
          <w:bCs/>
          <w:kern w:val="0"/>
          <w:sz w:val="32"/>
          <w:szCs w:val="32"/>
        </w:rPr>
        <w:t>%</w:t>
      </w:r>
      <w:r>
        <w:rPr>
          <w:rFonts w:hint="eastAsia" w:ascii="仿宋_GB2312" w:eastAsia="仿宋_GB2312" w:cs="仿宋_GB2312"/>
          <w:bCs/>
          <w:kern w:val="0"/>
          <w:sz w:val="32"/>
          <w:szCs w:val="32"/>
        </w:rPr>
        <w:t>。决算数小于预算数的主要原因是人员变动，且非编人员不参保职业年金。</w:t>
      </w:r>
    </w:p>
    <w:p>
      <w:pPr>
        <w:autoSpaceDE w:val="0"/>
        <w:autoSpaceDN w:val="0"/>
        <w:adjustRightInd w:val="0"/>
        <w:spacing w:line="58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6</w:t>
      </w:r>
      <w:r>
        <w:rPr>
          <w:rFonts w:hint="eastAsia" w:ascii="仿宋_GB2312" w:eastAsia="仿宋_GB2312" w:cs="仿宋_GB2312"/>
          <w:bCs/>
          <w:kern w:val="0"/>
          <w:sz w:val="32"/>
          <w:szCs w:val="32"/>
        </w:rPr>
        <w:t>．卫生健康支出（类）行政事业单位医疗（款）事业单位医疗（项）。年初预算为</w:t>
      </w:r>
      <w:r>
        <w:rPr>
          <w:rFonts w:ascii="仿宋_GB2312" w:eastAsia="仿宋_GB2312" w:cs="仿宋_GB2312"/>
          <w:bCs/>
          <w:kern w:val="0"/>
          <w:sz w:val="32"/>
          <w:szCs w:val="32"/>
        </w:rPr>
        <w:t>5.83</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7.26</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124.53%</w:t>
      </w:r>
      <w:r>
        <w:rPr>
          <w:rFonts w:hint="eastAsia" w:ascii="仿宋_GB2312" w:eastAsia="仿宋_GB2312" w:cs="仿宋_GB2312"/>
          <w:bCs/>
          <w:kern w:val="0"/>
          <w:sz w:val="32"/>
          <w:szCs w:val="32"/>
        </w:rPr>
        <w:t>。决算数大于预算数的主要原因是社保基数调整。</w:t>
      </w:r>
    </w:p>
    <w:p>
      <w:pPr>
        <w:autoSpaceDE w:val="0"/>
        <w:autoSpaceDN w:val="0"/>
        <w:adjustRightInd w:val="0"/>
        <w:spacing w:line="58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7</w:t>
      </w:r>
      <w:r>
        <w:rPr>
          <w:rFonts w:hint="eastAsia" w:ascii="仿宋_GB2312" w:eastAsia="仿宋_GB2312" w:cs="仿宋_GB2312"/>
          <w:bCs/>
          <w:kern w:val="0"/>
          <w:sz w:val="32"/>
          <w:szCs w:val="32"/>
        </w:rPr>
        <w:t>．住房保障支出（类）住房改革支出（款）住房公积金（项）。年初预算为</w:t>
      </w:r>
      <w:r>
        <w:rPr>
          <w:rFonts w:hint="eastAsia" w:ascii="仿宋_GB2312" w:eastAsia="仿宋_GB2312" w:cs="仿宋_GB2312"/>
          <w:bCs/>
          <w:kern w:val="0"/>
          <w:sz w:val="32"/>
          <w:szCs w:val="32"/>
          <w:lang w:val="en-US" w:eastAsia="zh-CN"/>
        </w:rPr>
        <w:t>9.25</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11.96</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129.30</w:t>
      </w:r>
      <w:r>
        <w:rPr>
          <w:rFonts w:ascii="仿宋_GB2312" w:eastAsia="仿宋_GB2312" w:cs="仿宋_GB2312"/>
          <w:bCs/>
          <w:kern w:val="0"/>
          <w:sz w:val="32"/>
          <w:szCs w:val="32"/>
        </w:rPr>
        <w:t>%</w:t>
      </w:r>
      <w:r>
        <w:rPr>
          <w:rFonts w:hint="eastAsia" w:ascii="仿宋_GB2312" w:eastAsia="仿宋_GB2312" w:cs="仿宋_GB2312"/>
          <w:bCs/>
          <w:kern w:val="0"/>
          <w:sz w:val="32"/>
          <w:szCs w:val="32"/>
        </w:rPr>
        <w:t>。决算数大于预算数的主要原因是住房公积金基数调整。</w:t>
      </w:r>
    </w:p>
    <w:p>
      <w:pPr>
        <w:autoSpaceDE w:val="0"/>
        <w:autoSpaceDN w:val="0"/>
        <w:adjustRightInd w:val="0"/>
        <w:spacing w:line="580" w:lineRule="exact"/>
        <w:ind w:firstLine="640" w:firstLineChars="200"/>
        <w:rPr>
          <w:rFonts w:ascii="黑体" w:hAnsi="黑体" w:eastAsia="黑体" w:cs="仿宋_GB2312"/>
          <w:kern w:val="0"/>
          <w:sz w:val="32"/>
          <w:szCs w:val="32"/>
        </w:rPr>
      </w:pPr>
      <w:r>
        <w:rPr>
          <w:rFonts w:hint="eastAsia" w:ascii="黑体" w:hAnsi="黑体" w:eastAsia="黑体" w:cs="仿宋_GB2312"/>
          <w:bCs/>
          <w:kern w:val="0"/>
          <w:sz w:val="32"/>
          <w:szCs w:val="32"/>
        </w:rPr>
        <w:t>六、</w:t>
      </w:r>
      <w:r>
        <w:rPr>
          <w:rFonts w:ascii="黑体" w:hAnsi="黑体" w:eastAsia="黑体" w:cs="仿宋_GB2312"/>
          <w:kern w:val="0"/>
          <w:sz w:val="32"/>
          <w:szCs w:val="32"/>
        </w:rPr>
        <w:t>2020</w:t>
      </w:r>
      <w:r>
        <w:rPr>
          <w:rFonts w:hint="eastAsia" w:ascii="黑体" w:hAnsi="黑体" w:eastAsia="黑体" w:cs="仿宋_GB2312"/>
          <w:kern w:val="0"/>
          <w:sz w:val="32"/>
          <w:szCs w:val="32"/>
        </w:rPr>
        <w:t>年度一般公共预算财政拨款基本支出决算情况</w:t>
      </w:r>
    </w:p>
    <w:p>
      <w:pPr>
        <w:autoSpaceDE w:val="0"/>
        <w:autoSpaceDN w:val="0"/>
        <w:adjustRightInd w:val="0"/>
        <w:spacing w:line="580" w:lineRule="exact"/>
        <w:ind w:firstLine="640" w:firstLineChars="200"/>
        <w:rPr>
          <w:rFonts w:ascii="仿宋_GB2312" w:eastAsia="仿宋_GB2312" w:cs="仿宋_GB2312"/>
          <w:bCs/>
          <w:kern w:val="0"/>
          <w:sz w:val="32"/>
          <w:szCs w:val="32"/>
        </w:rPr>
      </w:pP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年度财政拨款基本支出</w:t>
      </w:r>
      <w:r>
        <w:rPr>
          <w:rFonts w:hint="eastAsia" w:ascii="仿宋_GB2312" w:eastAsia="仿宋_GB2312" w:cs="仿宋_GB2312"/>
          <w:bCs/>
          <w:kern w:val="0"/>
          <w:sz w:val="32"/>
          <w:szCs w:val="32"/>
          <w:lang w:val="en-US" w:eastAsia="zh-CN"/>
        </w:rPr>
        <w:t>138.35</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人员经费</w:t>
      </w:r>
      <w:r>
        <w:rPr>
          <w:rFonts w:hint="eastAsia" w:ascii="仿宋_GB2312" w:eastAsia="仿宋_GB2312" w:cs="仿宋_GB2312"/>
          <w:bCs/>
          <w:kern w:val="0"/>
          <w:sz w:val="32"/>
          <w:szCs w:val="32"/>
          <w:lang w:val="en-US" w:eastAsia="zh-CN"/>
        </w:rPr>
        <w:t>125.11</w:t>
      </w:r>
      <w:r>
        <w:rPr>
          <w:rFonts w:hint="eastAsia" w:ascii="仿宋_GB2312" w:eastAsia="仿宋_GB2312" w:cs="仿宋_GB2312"/>
          <w:bCs/>
          <w:kern w:val="0"/>
          <w:sz w:val="32"/>
          <w:szCs w:val="32"/>
        </w:rPr>
        <w:t>万元，主</w:t>
      </w:r>
      <w:bookmarkStart w:id="0" w:name="_GoBack"/>
      <w:bookmarkEnd w:id="0"/>
      <w:r>
        <w:rPr>
          <w:rFonts w:hint="eastAsia" w:ascii="仿宋_GB2312" w:eastAsia="仿宋_GB2312" w:cs="仿宋_GB2312"/>
          <w:bCs/>
          <w:kern w:val="0"/>
          <w:sz w:val="32"/>
          <w:szCs w:val="32"/>
        </w:rPr>
        <w:t>要包括：基本工资、津贴补贴、奖金、绩效工资、机关事业单位基本养老保险缴费、职业年金缴费、</w:t>
      </w:r>
      <w:r>
        <w:rPr>
          <w:rFonts w:hint="eastAsia" w:ascii="仿宋_GB2312" w:eastAsia="仿宋_GB2312" w:cs="仿宋_GB2312"/>
          <w:bCs/>
          <w:kern w:val="0"/>
          <w:sz w:val="32"/>
          <w:szCs w:val="32"/>
          <w:lang w:eastAsia="zh-CN"/>
        </w:rPr>
        <w:t>职工基本医疗保险缴费、</w:t>
      </w:r>
      <w:r>
        <w:rPr>
          <w:rFonts w:hint="eastAsia" w:ascii="仿宋_GB2312" w:eastAsia="仿宋_GB2312" w:cs="仿宋_GB2312"/>
          <w:bCs/>
          <w:kern w:val="0"/>
          <w:sz w:val="32"/>
          <w:szCs w:val="32"/>
        </w:rPr>
        <w:t>其他社会保障缴费、住房公积金、退休费、生活补助等；</w:t>
      </w:r>
    </w:p>
    <w:p>
      <w:pPr>
        <w:autoSpaceDE w:val="0"/>
        <w:autoSpaceDN w:val="0"/>
        <w:adjustRightInd w:val="0"/>
        <w:spacing w:line="58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13.25</w:t>
      </w:r>
      <w:r>
        <w:rPr>
          <w:rFonts w:hint="eastAsia" w:ascii="仿宋_GB2312" w:eastAsia="仿宋_GB2312" w:cs="仿宋_GB2312"/>
          <w:bCs/>
          <w:kern w:val="0"/>
          <w:sz w:val="32"/>
          <w:szCs w:val="32"/>
        </w:rPr>
        <w:t>万元，主要包括：办公费、水费、电费、邮电费、物业管理费、差旅费、维修（护）费、培训费、公务接待费、工会经费、公务用车运行维护费、其他商品和服务支出等。</w:t>
      </w:r>
    </w:p>
    <w:p>
      <w:pPr>
        <w:autoSpaceDE w:val="0"/>
        <w:autoSpaceDN w:val="0"/>
        <w:adjustRightInd w:val="0"/>
        <w:spacing w:line="580" w:lineRule="exact"/>
        <w:ind w:firstLine="640" w:firstLineChars="200"/>
        <w:rPr>
          <w:rFonts w:ascii="黑体" w:hAnsi="黑体" w:eastAsia="黑体" w:cs="仿宋_GB2312"/>
          <w:bCs/>
          <w:kern w:val="0"/>
          <w:sz w:val="32"/>
          <w:szCs w:val="32"/>
        </w:rPr>
      </w:pPr>
      <w:r>
        <w:rPr>
          <w:rFonts w:hint="eastAsia" w:ascii="黑体" w:hAnsi="黑体" w:eastAsia="黑体" w:cs="仿宋_GB2312"/>
          <w:bCs/>
          <w:kern w:val="0"/>
          <w:sz w:val="32"/>
          <w:szCs w:val="32"/>
        </w:rPr>
        <w:t>七、</w:t>
      </w:r>
      <w:r>
        <w:rPr>
          <w:rFonts w:ascii="黑体" w:hAnsi="黑体" w:eastAsia="黑体" w:cs="仿宋_GB2312"/>
          <w:kern w:val="0"/>
          <w:sz w:val="32"/>
          <w:szCs w:val="32"/>
        </w:rPr>
        <w:t>2020</w:t>
      </w:r>
      <w:r>
        <w:rPr>
          <w:rFonts w:hint="eastAsia" w:ascii="黑体" w:hAnsi="黑体" w:eastAsia="黑体" w:cs="仿宋_GB2312"/>
          <w:kern w:val="0"/>
          <w:sz w:val="32"/>
          <w:szCs w:val="32"/>
        </w:rPr>
        <w:t>年度一般公共预算财政拨款“三公”经费支出决算情况</w:t>
      </w:r>
    </w:p>
    <w:p>
      <w:pPr>
        <w:autoSpaceDE w:val="0"/>
        <w:autoSpaceDN w:val="0"/>
        <w:adjustRightInd w:val="0"/>
        <w:spacing w:line="580" w:lineRule="exact"/>
        <w:ind w:firstLine="800" w:firstLineChars="250"/>
        <w:rPr>
          <w:rFonts w:ascii="楷体_GB2312" w:eastAsia="楷体_GB2312" w:cs="仿宋_GB2312"/>
          <w:bCs/>
          <w:kern w:val="0"/>
          <w:sz w:val="32"/>
          <w:szCs w:val="32"/>
        </w:rPr>
      </w:pPr>
      <w:r>
        <w:rPr>
          <w:rFonts w:hint="eastAsia" w:ascii="楷体_GB2312" w:eastAsia="楷体_GB2312" w:cs="仿宋_GB2312"/>
          <w:bCs/>
          <w:kern w:val="0"/>
          <w:sz w:val="32"/>
          <w:szCs w:val="32"/>
        </w:rPr>
        <w:t>（一）“三公”经费财政拨款支出决算总体情况</w:t>
      </w:r>
      <w:r>
        <w:rPr>
          <w:rFonts w:ascii="楷体_GB2312" w:eastAsia="楷体_GB2312" w:cs="仿宋_GB2312"/>
          <w:bCs/>
          <w:kern w:val="0"/>
          <w:sz w:val="32"/>
          <w:szCs w:val="32"/>
        </w:rPr>
        <w:t xml:space="preserve"> </w:t>
      </w:r>
    </w:p>
    <w:p>
      <w:pPr>
        <w:autoSpaceDE w:val="0"/>
        <w:autoSpaceDN w:val="0"/>
        <w:adjustRightInd w:val="0"/>
        <w:spacing w:line="580" w:lineRule="exact"/>
        <w:ind w:firstLine="800" w:firstLineChars="250"/>
        <w:rPr>
          <w:rFonts w:ascii="仿宋_GB2312" w:eastAsia="仿宋_GB2312" w:cs="仿宋_GB2312"/>
          <w:bCs/>
          <w:kern w:val="0"/>
          <w:sz w:val="32"/>
          <w:szCs w:val="32"/>
        </w:rPr>
      </w:pP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年度“三公”经费财政拨款支出预算为</w:t>
      </w:r>
      <w:r>
        <w:rPr>
          <w:rFonts w:hint="eastAsia" w:ascii="仿宋_GB2312" w:eastAsia="仿宋_GB2312" w:cs="仿宋_GB2312"/>
          <w:bCs/>
          <w:kern w:val="0"/>
          <w:sz w:val="32"/>
          <w:szCs w:val="32"/>
          <w:lang w:val="en-US" w:eastAsia="zh-CN"/>
        </w:rPr>
        <w:t>11.25</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2.43</w:t>
      </w:r>
      <w:r>
        <w:rPr>
          <w:rFonts w:hint="eastAsia" w:ascii="仿宋_GB2312" w:eastAsia="仿宋_GB2312" w:cs="仿宋_GB2312"/>
          <w:bCs/>
          <w:kern w:val="0"/>
          <w:sz w:val="32"/>
          <w:szCs w:val="32"/>
        </w:rPr>
        <w:t>万元，完成预算的</w:t>
      </w:r>
      <w:r>
        <w:rPr>
          <w:rFonts w:ascii="仿宋_GB2312" w:eastAsia="仿宋_GB2312" w:cs="仿宋_GB2312"/>
          <w:bCs/>
          <w:kern w:val="0"/>
          <w:sz w:val="32"/>
          <w:szCs w:val="32"/>
        </w:rPr>
        <w:t>21.</w:t>
      </w:r>
      <w:r>
        <w:rPr>
          <w:rFonts w:hint="eastAsia" w:ascii="仿宋_GB2312" w:eastAsia="仿宋_GB2312" w:cs="仿宋_GB2312"/>
          <w:bCs/>
          <w:kern w:val="0"/>
          <w:sz w:val="32"/>
          <w:szCs w:val="32"/>
          <w:lang w:val="en-US" w:eastAsia="zh-CN"/>
        </w:rPr>
        <w:t>60</w:t>
      </w:r>
      <w:r>
        <w:rPr>
          <w:rFonts w:ascii="仿宋_GB2312" w:eastAsia="仿宋_GB2312" w:cs="仿宋_GB2312"/>
          <w:bCs/>
          <w:kern w:val="0"/>
          <w:sz w:val="32"/>
          <w:szCs w:val="32"/>
        </w:rPr>
        <w:t>%</w:t>
      </w:r>
      <w:r>
        <w:rPr>
          <w:rFonts w:hint="eastAsia" w:ascii="仿宋_GB2312" w:eastAsia="仿宋_GB2312" w:cs="仿宋_GB2312"/>
          <w:bCs/>
          <w:kern w:val="0"/>
          <w:sz w:val="32"/>
          <w:szCs w:val="32"/>
        </w:rPr>
        <w:t>，其中：因公出国（境）费支出决算为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万元，完成预算的</w:t>
      </w:r>
      <w:r>
        <w:rPr>
          <w:rFonts w:ascii="仿宋_GB2312" w:eastAsia="仿宋_GB2312" w:cs="仿宋_GB2312"/>
          <w:bCs/>
          <w:kern w:val="0"/>
          <w:sz w:val="32"/>
          <w:szCs w:val="32"/>
        </w:rPr>
        <w:t>0%</w:t>
      </w:r>
      <w:r>
        <w:rPr>
          <w:rFonts w:hint="eastAsia" w:ascii="仿宋_GB2312" w:eastAsia="仿宋_GB2312" w:cs="仿宋_GB2312"/>
          <w:bCs/>
          <w:kern w:val="0"/>
          <w:sz w:val="32"/>
          <w:szCs w:val="32"/>
        </w:rPr>
        <w:t>；公务用车购置及运行费支出决算为</w:t>
      </w:r>
      <w:r>
        <w:rPr>
          <w:rFonts w:ascii="仿宋_GB2312" w:eastAsia="仿宋_GB2312" w:cs="仿宋_GB2312"/>
          <w:bCs/>
          <w:kern w:val="0"/>
          <w:sz w:val="32"/>
          <w:szCs w:val="32"/>
        </w:rPr>
        <w:t>2</w:t>
      </w:r>
      <w:r>
        <w:rPr>
          <w:rFonts w:hint="eastAsia" w:ascii="仿宋_GB2312" w:eastAsia="仿宋_GB2312" w:cs="仿宋_GB2312"/>
          <w:bCs/>
          <w:kern w:val="0"/>
          <w:sz w:val="32"/>
          <w:szCs w:val="32"/>
        </w:rPr>
        <w:t>万元，完成预算的</w:t>
      </w:r>
      <w:r>
        <w:rPr>
          <w:rFonts w:ascii="仿宋_GB2312" w:eastAsia="仿宋_GB2312" w:cs="仿宋_GB2312"/>
          <w:bCs/>
          <w:kern w:val="0"/>
          <w:sz w:val="32"/>
          <w:szCs w:val="32"/>
        </w:rPr>
        <w:t>100%</w:t>
      </w:r>
      <w:r>
        <w:rPr>
          <w:rFonts w:hint="eastAsia" w:ascii="仿宋_GB2312" w:eastAsia="仿宋_GB2312" w:cs="仿宋_GB2312"/>
          <w:bCs/>
          <w:kern w:val="0"/>
          <w:sz w:val="32"/>
          <w:szCs w:val="32"/>
        </w:rPr>
        <w:t>；公务接待费支出决算为</w:t>
      </w:r>
      <w:r>
        <w:rPr>
          <w:rFonts w:hint="eastAsia" w:ascii="仿宋_GB2312" w:eastAsia="仿宋_GB2312" w:cs="仿宋_GB2312"/>
          <w:bCs/>
          <w:kern w:val="0"/>
          <w:sz w:val="32"/>
          <w:szCs w:val="32"/>
          <w:lang w:val="en-US" w:eastAsia="zh-CN"/>
        </w:rPr>
        <w:t>0.43</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24.57</w:t>
      </w:r>
      <w:r>
        <w:rPr>
          <w:rFonts w:ascii="仿宋_GB2312" w:eastAsia="仿宋_GB2312" w:cs="仿宋_GB2312"/>
          <w:bCs/>
          <w:kern w:val="0"/>
          <w:sz w:val="32"/>
          <w:szCs w:val="32"/>
        </w:rPr>
        <w:t>%</w:t>
      </w:r>
      <w:r>
        <w:rPr>
          <w:rFonts w:hint="eastAsia" w:ascii="仿宋_GB2312" w:eastAsia="仿宋_GB2312" w:cs="仿宋_GB2312"/>
          <w:bCs/>
          <w:kern w:val="0"/>
          <w:sz w:val="32"/>
          <w:szCs w:val="32"/>
        </w:rPr>
        <w:t>。</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年度“三公”经费支出决算数小于预算数的主要原因是认真贯彻落实中央“八项规定”精神和厉行节约要求，进一步从严控制“三公”经费开支，全年实际支出比预算有所节约。</w:t>
      </w:r>
    </w:p>
    <w:p>
      <w:pPr>
        <w:autoSpaceDE w:val="0"/>
        <w:autoSpaceDN w:val="0"/>
        <w:adjustRightInd w:val="0"/>
        <w:spacing w:line="580" w:lineRule="exact"/>
        <w:ind w:firstLine="640" w:firstLineChars="200"/>
        <w:rPr>
          <w:rFonts w:ascii="仿宋_GB2312" w:eastAsia="仿宋_GB2312" w:cs="仿宋_GB2312"/>
          <w:bCs/>
          <w:kern w:val="0"/>
          <w:sz w:val="32"/>
          <w:szCs w:val="32"/>
        </w:rPr>
      </w:pP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年度“三公”经费财政拨款支出决算数比</w:t>
      </w:r>
      <w:r>
        <w:rPr>
          <w:rFonts w:ascii="仿宋_GB2312" w:eastAsia="仿宋_GB2312" w:cs="仿宋_GB2312"/>
          <w:bCs/>
          <w:kern w:val="0"/>
          <w:sz w:val="32"/>
          <w:szCs w:val="32"/>
        </w:rPr>
        <w:t>2019</w:t>
      </w:r>
      <w:r>
        <w:rPr>
          <w:rFonts w:hint="eastAsia" w:ascii="仿宋_GB2312" w:eastAsia="仿宋_GB2312" w:cs="仿宋_GB2312"/>
          <w:bCs/>
          <w:kern w:val="0"/>
          <w:sz w:val="32"/>
          <w:szCs w:val="32"/>
        </w:rPr>
        <w:t>年减少</w:t>
      </w:r>
      <w:r>
        <w:rPr>
          <w:rFonts w:hint="eastAsia" w:ascii="仿宋_GB2312" w:eastAsia="仿宋_GB2312" w:cs="仿宋_GB2312"/>
          <w:bCs/>
          <w:kern w:val="0"/>
          <w:sz w:val="32"/>
          <w:szCs w:val="32"/>
          <w:lang w:val="en-US" w:eastAsia="zh-CN"/>
        </w:rPr>
        <w:t>6.72</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73.44</w:t>
      </w:r>
      <w:r>
        <w:rPr>
          <w:rFonts w:ascii="仿宋_GB2312" w:eastAsia="仿宋_GB2312" w:cs="仿宋_GB2312"/>
          <w:bCs/>
          <w:kern w:val="0"/>
          <w:sz w:val="32"/>
          <w:szCs w:val="32"/>
        </w:rPr>
        <w:t>%</w:t>
      </w:r>
      <w:r>
        <w:rPr>
          <w:rFonts w:hint="eastAsia" w:ascii="仿宋_GB2312" w:eastAsia="仿宋_GB2312" w:cs="仿宋_GB2312"/>
          <w:bCs/>
          <w:kern w:val="0"/>
          <w:sz w:val="32"/>
          <w:szCs w:val="32"/>
        </w:rPr>
        <w:t>，其中：因公出国（境）费支出决算</w:t>
      </w:r>
      <w:r>
        <w:rPr>
          <w:rFonts w:hint="eastAsia" w:ascii="仿宋_GB2312" w:eastAsia="仿宋_GB2312" w:cs="仿宋_GB2312"/>
          <w:bCs/>
          <w:kern w:val="0"/>
          <w:sz w:val="32"/>
          <w:szCs w:val="32"/>
          <w:lang w:eastAsia="zh-CN"/>
        </w:rPr>
        <w:t>持平</w:t>
      </w:r>
      <w:r>
        <w:rPr>
          <w:rFonts w:hint="eastAsia" w:ascii="仿宋_GB2312" w:eastAsia="仿宋_GB2312" w:cs="仿宋_GB2312"/>
          <w:bCs/>
          <w:kern w:val="0"/>
          <w:sz w:val="32"/>
          <w:szCs w:val="32"/>
        </w:rPr>
        <w:t>；公务用车购置及运行费支出决算减少</w:t>
      </w:r>
      <w:r>
        <w:rPr>
          <w:rFonts w:ascii="仿宋_GB2312" w:eastAsia="仿宋_GB2312" w:cs="仿宋_GB2312"/>
          <w:bCs/>
          <w:kern w:val="0"/>
          <w:sz w:val="32"/>
          <w:szCs w:val="32"/>
        </w:rPr>
        <w:t>6.52</w:t>
      </w:r>
      <w:r>
        <w:rPr>
          <w:rFonts w:hint="eastAsia" w:ascii="仿宋_GB2312" w:eastAsia="仿宋_GB2312" w:cs="仿宋_GB2312"/>
          <w:bCs/>
          <w:kern w:val="0"/>
          <w:sz w:val="32"/>
          <w:szCs w:val="32"/>
        </w:rPr>
        <w:t>万元，下降</w:t>
      </w:r>
      <w:r>
        <w:rPr>
          <w:rFonts w:ascii="仿宋_GB2312" w:eastAsia="仿宋_GB2312" w:cs="仿宋_GB2312"/>
          <w:bCs/>
          <w:kern w:val="0"/>
          <w:sz w:val="32"/>
          <w:szCs w:val="32"/>
        </w:rPr>
        <w:t>76.53%</w:t>
      </w:r>
      <w:r>
        <w:rPr>
          <w:rFonts w:hint="eastAsia" w:ascii="仿宋_GB2312" w:eastAsia="仿宋_GB2312" w:cs="仿宋_GB2312"/>
          <w:bCs/>
          <w:kern w:val="0"/>
          <w:sz w:val="32"/>
          <w:szCs w:val="32"/>
        </w:rPr>
        <w:t>；公务接待费支出决算</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0.20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下降</w:t>
      </w:r>
      <w:r>
        <w:rPr>
          <w:rFonts w:hint="eastAsia" w:ascii="仿宋_GB2312" w:eastAsia="仿宋_GB2312" w:cs="仿宋_GB2312"/>
          <w:bCs/>
          <w:kern w:val="0"/>
          <w:sz w:val="32"/>
          <w:szCs w:val="32"/>
          <w:lang w:val="en-US" w:eastAsia="zh-CN"/>
        </w:rPr>
        <w:t>31.75</w:t>
      </w:r>
      <w:r>
        <w:rPr>
          <w:rFonts w:ascii="仿宋_GB2312" w:eastAsia="仿宋_GB2312" w:cs="仿宋_GB2312"/>
          <w:bCs/>
          <w:kern w:val="0"/>
          <w:sz w:val="32"/>
          <w:szCs w:val="32"/>
        </w:rPr>
        <w:t>%</w:t>
      </w:r>
      <w:r>
        <w:rPr>
          <w:rFonts w:hint="eastAsia" w:ascii="仿宋_GB2312" w:eastAsia="仿宋_GB2312" w:cs="仿宋_GB2312"/>
          <w:bCs/>
          <w:kern w:val="0"/>
          <w:sz w:val="32"/>
          <w:szCs w:val="32"/>
        </w:rPr>
        <w:t>。</w:t>
      </w:r>
    </w:p>
    <w:p>
      <w:pPr>
        <w:autoSpaceDE w:val="0"/>
        <w:autoSpaceDN w:val="0"/>
        <w:adjustRightInd w:val="0"/>
        <w:spacing w:line="580" w:lineRule="exact"/>
        <w:rPr>
          <w:rFonts w:ascii="仿宋_GB2312" w:eastAsia="仿宋_GB2312" w:cs="仿宋_GB2312"/>
          <w:bCs/>
          <w:kern w:val="0"/>
          <w:sz w:val="32"/>
          <w:szCs w:val="32"/>
        </w:rPr>
      </w:pP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公务用车购置及运行费支出减少的主要原因是减少公务用车购置费；公务接待费支出</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rPr>
        <w:t>的主要原因是</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rPr>
        <w:t>公务接待任务。</w:t>
      </w:r>
    </w:p>
    <w:p>
      <w:pPr>
        <w:autoSpaceDE w:val="0"/>
        <w:autoSpaceDN w:val="0"/>
        <w:adjustRightInd w:val="0"/>
        <w:spacing w:line="580" w:lineRule="exact"/>
        <w:rPr>
          <w:rFonts w:ascii="楷体_GB2312" w:eastAsia="楷体_GB2312" w:cs="仿宋_GB2312"/>
          <w:bCs/>
          <w:kern w:val="0"/>
          <w:sz w:val="32"/>
          <w:szCs w:val="32"/>
        </w:rPr>
      </w:pPr>
      <w:r>
        <w:rPr>
          <w:rFonts w:ascii="仿宋_GB2312" w:eastAsia="仿宋_GB2312" w:cs="仿宋_GB2312"/>
          <w:bCs/>
          <w:kern w:val="0"/>
          <w:sz w:val="32"/>
          <w:szCs w:val="32"/>
        </w:rPr>
        <w:t xml:space="preserve">    </w:t>
      </w:r>
      <w:r>
        <w:rPr>
          <w:rFonts w:hint="eastAsia" w:ascii="楷体_GB2312" w:eastAsia="楷体_GB2312" w:cs="仿宋_GB2312"/>
          <w:bCs/>
          <w:kern w:val="0"/>
          <w:sz w:val="32"/>
          <w:szCs w:val="32"/>
        </w:rPr>
        <w:t>（二）“三公”经费财政拨款支出决算具体情况</w:t>
      </w:r>
    </w:p>
    <w:p>
      <w:pPr>
        <w:autoSpaceDE w:val="0"/>
        <w:autoSpaceDN w:val="0"/>
        <w:adjustRightInd w:val="0"/>
        <w:spacing w:line="580" w:lineRule="exact"/>
        <w:rPr>
          <w:rFonts w:ascii="仿宋_GB2312" w:eastAsia="仿宋_GB2312" w:cs="仿宋_GB2312"/>
          <w:bCs/>
          <w:kern w:val="0"/>
          <w:sz w:val="32"/>
          <w:szCs w:val="32"/>
        </w:rPr>
      </w:pPr>
      <w:r>
        <w:rPr>
          <w:rFonts w:ascii="仿宋_GB2312" w:eastAsia="仿宋_GB2312" w:cs="仿宋_GB2312"/>
          <w:bCs/>
          <w:kern w:val="0"/>
          <w:sz w:val="32"/>
          <w:szCs w:val="32"/>
        </w:rPr>
        <w:t xml:space="preserve">     2020</w:t>
      </w:r>
      <w:r>
        <w:rPr>
          <w:rFonts w:hint="eastAsia" w:ascii="仿宋_GB2312" w:eastAsia="仿宋_GB2312" w:cs="仿宋_GB2312"/>
          <w:bCs/>
          <w:kern w:val="0"/>
          <w:sz w:val="32"/>
          <w:szCs w:val="32"/>
        </w:rPr>
        <w:t>年度“三公”经费财政拨款支出决算中，因公出国（境）费支出决算</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0%</w:t>
      </w:r>
      <w:r>
        <w:rPr>
          <w:rFonts w:hint="eastAsia" w:ascii="仿宋_GB2312" w:eastAsia="仿宋_GB2312" w:cs="仿宋_GB2312"/>
          <w:bCs/>
          <w:kern w:val="0"/>
          <w:sz w:val="32"/>
          <w:szCs w:val="32"/>
        </w:rPr>
        <w:t>；公务用车购置及运行费支出决算</w:t>
      </w:r>
      <w:r>
        <w:rPr>
          <w:rFonts w:ascii="仿宋_GB2312" w:eastAsia="仿宋_GB2312" w:cs="仿宋_GB2312"/>
          <w:bCs/>
          <w:kern w:val="0"/>
          <w:sz w:val="32"/>
          <w:szCs w:val="32"/>
        </w:rPr>
        <w:t>2</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82.3</w:t>
      </w:r>
      <w:r>
        <w:rPr>
          <w:rFonts w:ascii="仿宋_GB2312" w:eastAsia="仿宋_GB2312" w:cs="仿宋_GB2312"/>
          <w:bCs/>
          <w:kern w:val="0"/>
          <w:sz w:val="32"/>
          <w:szCs w:val="32"/>
        </w:rPr>
        <w:t>%</w:t>
      </w:r>
      <w:r>
        <w:rPr>
          <w:rFonts w:hint="eastAsia" w:ascii="仿宋_GB2312" w:eastAsia="仿宋_GB2312" w:cs="仿宋_GB2312"/>
          <w:bCs/>
          <w:kern w:val="0"/>
          <w:sz w:val="32"/>
          <w:szCs w:val="32"/>
        </w:rPr>
        <w:t>；公务接待费支出决算</w:t>
      </w:r>
      <w:r>
        <w:rPr>
          <w:rFonts w:hint="eastAsia" w:ascii="仿宋_GB2312" w:eastAsia="仿宋_GB2312" w:cs="仿宋_GB2312"/>
          <w:bCs/>
          <w:kern w:val="0"/>
          <w:sz w:val="32"/>
          <w:szCs w:val="32"/>
          <w:lang w:val="en-US" w:eastAsia="zh-CN"/>
        </w:rPr>
        <w:t>0.43</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17.7</w:t>
      </w:r>
      <w:r>
        <w:rPr>
          <w:rFonts w:ascii="仿宋_GB2312" w:eastAsia="仿宋_GB2312" w:cs="仿宋_GB2312"/>
          <w:bCs/>
          <w:kern w:val="0"/>
          <w:sz w:val="32"/>
          <w:szCs w:val="32"/>
        </w:rPr>
        <w:t>%</w:t>
      </w:r>
      <w:r>
        <w:rPr>
          <w:rFonts w:hint="eastAsia" w:ascii="仿宋_GB2312" w:eastAsia="仿宋_GB2312" w:cs="仿宋_GB2312"/>
          <w:bCs/>
          <w:kern w:val="0"/>
          <w:sz w:val="32"/>
          <w:szCs w:val="32"/>
        </w:rPr>
        <w:t>。具体情况如下：</w:t>
      </w:r>
      <w:r>
        <w:rPr>
          <w:rFonts w:ascii="仿宋_GB2312" w:eastAsia="仿宋_GB2312" w:cs="仿宋_GB2312"/>
          <w:bCs/>
          <w:kern w:val="0"/>
          <w:sz w:val="32"/>
          <w:szCs w:val="32"/>
        </w:rPr>
        <w:t xml:space="preserve">  </w:t>
      </w:r>
    </w:p>
    <w:p>
      <w:pPr>
        <w:autoSpaceDE w:val="0"/>
        <w:autoSpaceDN w:val="0"/>
        <w:adjustRightInd w:val="0"/>
        <w:spacing w:line="580" w:lineRule="exact"/>
        <w:rPr>
          <w:rFonts w:ascii="仿宋_GB2312" w:eastAsia="仿宋_GB2312" w:cs="仿宋_GB2312"/>
          <w:bCs/>
          <w:kern w:val="0"/>
          <w:sz w:val="32"/>
          <w:szCs w:val="32"/>
        </w:rPr>
      </w:pPr>
      <w:r>
        <w:rPr>
          <w:rFonts w:ascii="仿宋_GB2312" w:eastAsia="仿宋_GB2312" w:cs="仿宋_GB2312"/>
          <w:bCs/>
          <w:kern w:val="0"/>
          <w:sz w:val="32"/>
          <w:szCs w:val="32"/>
        </w:rPr>
        <w:t xml:space="preserve">    1.</w:t>
      </w:r>
      <w:r>
        <w:rPr>
          <w:rFonts w:hint="eastAsia" w:ascii="仿宋_GB2312" w:eastAsia="仿宋_GB2312" w:cs="仿宋_GB2312"/>
          <w:bCs/>
          <w:kern w:val="0"/>
          <w:sz w:val="32"/>
          <w:szCs w:val="32"/>
        </w:rPr>
        <w:t>因公出国（境）费支出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万元。全年因公出国（境）团组</w:t>
      </w:r>
      <w:r>
        <w:rPr>
          <w:rFonts w:ascii="仿宋_GB2312" w:eastAsia="仿宋_GB2312" w:cs="仿宋_GB2312"/>
          <w:bCs/>
          <w:kern w:val="0"/>
          <w:sz w:val="32"/>
          <w:szCs w:val="32"/>
        </w:rPr>
        <w:t>0</w:t>
      </w:r>
      <w:r>
        <w:rPr>
          <w:rFonts w:hint="eastAsia" w:ascii="仿宋_GB2312" w:eastAsia="仿宋_GB2312" w:cs="仿宋_GB2312"/>
          <w:bCs/>
          <w:kern w:val="0"/>
          <w:sz w:val="32"/>
          <w:szCs w:val="32"/>
        </w:rPr>
        <w:t>个，累计</w:t>
      </w:r>
      <w:r>
        <w:rPr>
          <w:rFonts w:ascii="仿宋_GB2312" w:eastAsia="仿宋_GB2312" w:cs="仿宋_GB2312"/>
          <w:bCs/>
          <w:kern w:val="0"/>
          <w:sz w:val="32"/>
          <w:szCs w:val="32"/>
        </w:rPr>
        <w:t>0</w:t>
      </w:r>
      <w:r>
        <w:rPr>
          <w:rFonts w:hint="eastAsia" w:ascii="仿宋_GB2312" w:eastAsia="仿宋_GB2312" w:cs="仿宋_GB2312"/>
          <w:bCs/>
          <w:kern w:val="0"/>
          <w:sz w:val="32"/>
          <w:szCs w:val="32"/>
        </w:rPr>
        <w:t>人次。</w:t>
      </w:r>
    </w:p>
    <w:p>
      <w:pPr>
        <w:autoSpaceDE w:val="0"/>
        <w:autoSpaceDN w:val="0"/>
        <w:adjustRightInd w:val="0"/>
        <w:spacing w:line="580" w:lineRule="exact"/>
        <w:rPr>
          <w:rFonts w:ascii="仿宋_GB2312" w:eastAsia="仿宋_GB2312" w:cs="仿宋_GB2312"/>
          <w:bCs/>
          <w:kern w:val="0"/>
          <w:sz w:val="32"/>
          <w:szCs w:val="32"/>
        </w:rPr>
      </w:pPr>
      <w:r>
        <w:rPr>
          <w:rFonts w:ascii="仿宋_GB2312" w:eastAsia="仿宋_GB2312" w:cs="仿宋_GB2312"/>
          <w:bCs/>
          <w:kern w:val="0"/>
          <w:sz w:val="32"/>
          <w:szCs w:val="32"/>
        </w:rPr>
        <w:t xml:space="preserve">    2.</w:t>
      </w:r>
      <w:r>
        <w:rPr>
          <w:rFonts w:hint="eastAsia" w:ascii="仿宋_GB2312" w:eastAsia="仿宋_GB2312" w:cs="仿宋_GB2312"/>
          <w:bCs/>
          <w:kern w:val="0"/>
          <w:sz w:val="32"/>
          <w:szCs w:val="32"/>
        </w:rPr>
        <w:t>公务用车购置及运行费支出</w:t>
      </w:r>
      <w:r>
        <w:rPr>
          <w:rFonts w:ascii="仿宋_GB2312" w:eastAsia="仿宋_GB2312" w:cs="仿宋_GB2312"/>
          <w:bCs/>
          <w:kern w:val="0"/>
          <w:sz w:val="32"/>
          <w:szCs w:val="32"/>
        </w:rPr>
        <w:t>2</w:t>
      </w:r>
      <w:r>
        <w:rPr>
          <w:rFonts w:hint="eastAsia" w:ascii="仿宋_GB2312" w:eastAsia="仿宋_GB2312" w:cs="仿宋_GB2312"/>
          <w:bCs/>
          <w:kern w:val="0"/>
          <w:sz w:val="32"/>
          <w:szCs w:val="32"/>
        </w:rPr>
        <w:t>万元。其中：公务用车购置支出为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万元，公务用车运行支出</w:t>
      </w:r>
      <w:r>
        <w:rPr>
          <w:rFonts w:ascii="仿宋_GB2312" w:eastAsia="仿宋_GB2312" w:cs="仿宋_GB2312"/>
          <w:bCs/>
          <w:kern w:val="0"/>
          <w:sz w:val="32"/>
          <w:szCs w:val="32"/>
        </w:rPr>
        <w:t>2</w:t>
      </w:r>
      <w:r>
        <w:rPr>
          <w:rFonts w:hint="eastAsia" w:ascii="仿宋_GB2312" w:eastAsia="仿宋_GB2312" w:cs="仿宋_GB2312"/>
          <w:bCs/>
          <w:kern w:val="0"/>
          <w:sz w:val="32"/>
          <w:szCs w:val="32"/>
        </w:rPr>
        <w:t>万元。主要用于公务用车运行维护支出。</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年，公务用车保有量为</w:t>
      </w:r>
      <w:r>
        <w:rPr>
          <w:rFonts w:ascii="仿宋_GB2312" w:eastAsia="仿宋_GB2312" w:cs="仿宋_GB2312"/>
          <w:bCs/>
          <w:kern w:val="0"/>
          <w:sz w:val="32"/>
          <w:szCs w:val="32"/>
        </w:rPr>
        <w:t>1</w:t>
      </w:r>
      <w:r>
        <w:rPr>
          <w:rFonts w:hint="eastAsia" w:ascii="仿宋_GB2312" w:eastAsia="仿宋_GB2312" w:cs="仿宋_GB2312"/>
          <w:bCs/>
          <w:kern w:val="0"/>
          <w:sz w:val="32"/>
          <w:szCs w:val="32"/>
        </w:rPr>
        <w:t>辆。</w:t>
      </w:r>
    </w:p>
    <w:p>
      <w:pPr>
        <w:autoSpaceDE w:val="0"/>
        <w:autoSpaceDN w:val="0"/>
        <w:adjustRightInd w:val="0"/>
        <w:spacing w:line="580" w:lineRule="exact"/>
        <w:ind w:firstLine="640"/>
        <w:rPr>
          <w:rFonts w:ascii="仿宋_GB2312" w:eastAsia="仿宋_GB2312" w:cs="仿宋_GB2312"/>
          <w:bCs/>
          <w:kern w:val="0"/>
          <w:sz w:val="32"/>
          <w:szCs w:val="32"/>
        </w:rPr>
      </w:pPr>
      <w:r>
        <w:rPr>
          <w:rFonts w:ascii="仿宋_GB2312" w:eastAsia="仿宋_GB2312" w:cs="仿宋_GB2312"/>
          <w:bCs/>
          <w:kern w:val="0"/>
          <w:sz w:val="32"/>
          <w:szCs w:val="32"/>
        </w:rPr>
        <w:t>3.</w:t>
      </w:r>
      <w:r>
        <w:rPr>
          <w:rFonts w:hint="eastAsia" w:ascii="仿宋_GB2312" w:eastAsia="仿宋_GB2312" w:cs="仿宋_GB2312"/>
          <w:bCs/>
          <w:kern w:val="0"/>
          <w:sz w:val="32"/>
          <w:szCs w:val="32"/>
        </w:rPr>
        <w:t>公务接待费支出</w:t>
      </w:r>
      <w:r>
        <w:rPr>
          <w:rFonts w:hint="eastAsia" w:ascii="仿宋_GB2312" w:eastAsia="仿宋_GB2312" w:cs="仿宋_GB2312"/>
          <w:bCs/>
          <w:kern w:val="0"/>
          <w:sz w:val="32"/>
          <w:szCs w:val="32"/>
          <w:lang w:val="en-US" w:eastAsia="zh-CN"/>
        </w:rPr>
        <w:t>0.43</w:t>
      </w:r>
      <w:r>
        <w:rPr>
          <w:rFonts w:hint="eastAsia" w:ascii="仿宋_GB2312" w:eastAsia="仿宋_GB2312" w:cs="仿宋_GB2312"/>
          <w:bCs/>
          <w:kern w:val="0"/>
          <w:sz w:val="32"/>
          <w:szCs w:val="32"/>
        </w:rPr>
        <w:t>万元。其中：外宾接待支出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万元。国内公务接待支出</w:t>
      </w:r>
      <w:r>
        <w:rPr>
          <w:rFonts w:hint="eastAsia" w:ascii="仿宋_GB2312" w:eastAsia="仿宋_GB2312" w:cs="仿宋_GB2312"/>
          <w:bCs/>
          <w:kern w:val="0"/>
          <w:sz w:val="32"/>
          <w:szCs w:val="32"/>
          <w:lang w:val="en-US" w:eastAsia="zh-CN"/>
        </w:rPr>
        <w:t>0.43</w:t>
      </w:r>
      <w:r>
        <w:rPr>
          <w:rFonts w:hint="eastAsia" w:ascii="仿宋_GB2312" w:eastAsia="仿宋_GB2312" w:cs="仿宋_GB2312"/>
          <w:bCs/>
          <w:kern w:val="0"/>
          <w:sz w:val="32"/>
          <w:szCs w:val="32"/>
        </w:rPr>
        <w:t>万元。主要用于友好城市</w:t>
      </w:r>
      <w:r>
        <w:rPr>
          <w:rFonts w:hint="eastAsia" w:ascii="仿宋_GB2312" w:eastAsia="仿宋_GB2312" w:cs="仿宋_GB2312"/>
          <w:bCs/>
          <w:kern w:val="0"/>
          <w:sz w:val="32"/>
          <w:szCs w:val="32"/>
          <w:lang w:eastAsia="zh-CN"/>
        </w:rPr>
        <w:t>妇联系统所属</w:t>
      </w:r>
      <w:r>
        <w:rPr>
          <w:rFonts w:hint="eastAsia" w:ascii="仿宋_GB2312" w:eastAsia="仿宋_GB2312" w:cs="仿宋_GB2312"/>
          <w:bCs/>
          <w:kern w:val="0"/>
          <w:sz w:val="32"/>
          <w:szCs w:val="32"/>
        </w:rPr>
        <w:t>团组来访考察妇女儿童</w:t>
      </w:r>
      <w:r>
        <w:rPr>
          <w:rFonts w:hint="eastAsia" w:ascii="仿宋_GB2312" w:eastAsia="仿宋_GB2312" w:cs="仿宋_GB2312"/>
          <w:bCs/>
          <w:kern w:val="0"/>
          <w:sz w:val="32"/>
          <w:szCs w:val="32"/>
          <w:lang w:eastAsia="zh-CN"/>
        </w:rPr>
        <w:t>工作</w:t>
      </w:r>
      <w:r>
        <w:rPr>
          <w:rFonts w:hint="eastAsia" w:ascii="仿宋_GB2312" w:eastAsia="仿宋_GB2312" w:cs="仿宋_GB2312"/>
          <w:bCs/>
          <w:kern w:val="0"/>
          <w:sz w:val="32"/>
          <w:szCs w:val="32"/>
        </w:rPr>
        <w:t>公务接待开支。</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年共接待国内来访团组</w:t>
      </w:r>
      <w:r>
        <w:rPr>
          <w:rFonts w:ascii="仿宋_GB2312" w:eastAsia="仿宋_GB2312" w:cs="仿宋_GB2312"/>
          <w:bCs/>
          <w:kern w:val="0"/>
          <w:sz w:val="32"/>
          <w:szCs w:val="32"/>
        </w:rPr>
        <w:t>2</w:t>
      </w:r>
      <w:r>
        <w:rPr>
          <w:rFonts w:hint="eastAsia" w:ascii="仿宋_GB2312" w:eastAsia="仿宋_GB2312" w:cs="仿宋_GB2312"/>
          <w:bCs/>
          <w:kern w:val="0"/>
          <w:sz w:val="32"/>
          <w:szCs w:val="32"/>
        </w:rPr>
        <w:t>个、来宾</w:t>
      </w:r>
      <w:r>
        <w:rPr>
          <w:rFonts w:hint="eastAsia" w:ascii="仿宋_GB2312" w:eastAsia="仿宋_GB2312" w:cs="仿宋_GB2312"/>
          <w:bCs/>
          <w:kern w:val="0"/>
          <w:sz w:val="32"/>
          <w:szCs w:val="32"/>
          <w:lang w:val="en-US" w:eastAsia="zh-CN"/>
        </w:rPr>
        <w:t>36</w:t>
      </w:r>
      <w:r>
        <w:rPr>
          <w:rFonts w:hint="eastAsia" w:ascii="仿宋_GB2312" w:eastAsia="仿宋_GB2312" w:cs="仿宋_GB2312"/>
          <w:bCs/>
          <w:kern w:val="0"/>
          <w:sz w:val="32"/>
          <w:szCs w:val="32"/>
        </w:rPr>
        <w:t>人次。</w:t>
      </w:r>
    </w:p>
    <w:p>
      <w:pPr>
        <w:autoSpaceDE w:val="0"/>
        <w:autoSpaceDN w:val="0"/>
        <w:adjustRightInd w:val="0"/>
        <w:spacing w:line="580" w:lineRule="exact"/>
        <w:ind w:firstLine="640"/>
        <w:rPr>
          <w:rFonts w:ascii="黑体" w:hAnsi="黑体" w:eastAsia="黑体" w:cs="仿宋_GB2312"/>
          <w:bCs/>
          <w:kern w:val="0"/>
          <w:sz w:val="32"/>
          <w:szCs w:val="32"/>
        </w:rPr>
      </w:pPr>
      <w:r>
        <w:rPr>
          <w:rFonts w:hint="eastAsia" w:ascii="黑体" w:hAnsi="黑体" w:eastAsia="黑体" w:cs="仿宋_GB2312"/>
          <w:bCs/>
          <w:kern w:val="0"/>
          <w:sz w:val="32"/>
          <w:szCs w:val="32"/>
        </w:rPr>
        <w:t>八、</w:t>
      </w:r>
      <w:r>
        <w:rPr>
          <w:rFonts w:ascii="黑体" w:hAnsi="黑体" w:eastAsia="黑体" w:cs="仿宋_GB2312"/>
          <w:kern w:val="0"/>
          <w:sz w:val="32"/>
          <w:szCs w:val="32"/>
        </w:rPr>
        <w:t>2020</w:t>
      </w:r>
      <w:r>
        <w:rPr>
          <w:rFonts w:hint="eastAsia" w:ascii="黑体" w:hAnsi="黑体" w:eastAsia="黑体" w:cs="仿宋_GB2312"/>
          <w:kern w:val="0"/>
          <w:sz w:val="32"/>
          <w:szCs w:val="32"/>
        </w:rPr>
        <w:t>年度政府性基金预算财政拨款收入支出决算情况说明</w:t>
      </w:r>
    </w:p>
    <w:p>
      <w:pPr>
        <w:autoSpaceDE w:val="0"/>
        <w:autoSpaceDN w:val="0"/>
        <w:adjustRightInd w:val="0"/>
        <w:spacing w:line="580" w:lineRule="exact"/>
        <w:rPr>
          <w:rFonts w:ascii="仿宋_GB2312" w:eastAsia="仿宋_GB2312" w:cs="仿宋_GB2312"/>
          <w:bCs/>
          <w:kern w:val="0"/>
          <w:sz w:val="32"/>
          <w:szCs w:val="32"/>
        </w:rPr>
      </w:pP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本部门</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年度政府基金预算财政拨款收、支总决算均为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万元。与</w:t>
      </w:r>
      <w:r>
        <w:rPr>
          <w:rFonts w:ascii="仿宋_GB2312" w:eastAsia="仿宋_GB2312" w:cs="仿宋_GB2312"/>
          <w:bCs/>
          <w:kern w:val="0"/>
          <w:sz w:val="32"/>
          <w:szCs w:val="32"/>
        </w:rPr>
        <w:t>2019</w:t>
      </w:r>
      <w:r>
        <w:rPr>
          <w:rFonts w:hint="eastAsia" w:ascii="仿宋_GB2312" w:eastAsia="仿宋_GB2312" w:cs="仿宋_GB2312"/>
          <w:bCs/>
          <w:kern w:val="0"/>
          <w:sz w:val="32"/>
          <w:szCs w:val="32"/>
        </w:rPr>
        <w:t>年相比，持平。其中，支出情况为：</w:t>
      </w:r>
    </w:p>
    <w:p>
      <w:pPr>
        <w:autoSpaceDE w:val="0"/>
        <w:autoSpaceDN w:val="0"/>
        <w:adjustRightInd w:val="0"/>
        <w:spacing w:line="580" w:lineRule="exact"/>
        <w:rPr>
          <w:rFonts w:ascii="仿宋_GB2312" w:eastAsia="仿宋_GB2312" w:cs="仿宋_GB2312"/>
          <w:bCs/>
          <w:kern w:val="0"/>
          <w:sz w:val="32"/>
          <w:szCs w:val="32"/>
        </w:rPr>
      </w:pPr>
      <w:r>
        <w:rPr>
          <w:rFonts w:ascii="仿宋_GB2312" w:eastAsia="仿宋_GB2312" w:cs="仿宋_GB2312"/>
          <w:bCs/>
          <w:kern w:val="0"/>
          <w:sz w:val="32"/>
          <w:szCs w:val="32"/>
        </w:rPr>
        <w:t xml:space="preserve">    2020</w:t>
      </w:r>
      <w:r>
        <w:rPr>
          <w:rFonts w:hint="eastAsia" w:ascii="仿宋_GB2312" w:eastAsia="仿宋_GB2312" w:cs="仿宋_GB2312"/>
          <w:bCs/>
          <w:kern w:val="0"/>
          <w:sz w:val="32"/>
          <w:szCs w:val="32"/>
        </w:rPr>
        <w:t>年基金拨款年初预算为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万元，支出决算</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w:t>
      </w:r>
    </w:p>
    <w:p>
      <w:pPr>
        <w:numPr>
          <w:ilvl w:val="0"/>
          <w:numId w:val="1"/>
        </w:numPr>
        <w:autoSpaceDE w:val="0"/>
        <w:autoSpaceDN w:val="0"/>
        <w:adjustRightInd w:val="0"/>
        <w:spacing w:line="580" w:lineRule="exact"/>
        <w:ind w:firstLine="640" w:firstLineChars="200"/>
        <w:rPr>
          <w:rFonts w:ascii="黑体" w:hAnsi="黑体" w:eastAsia="黑体" w:cs="仿宋_GB2312"/>
          <w:kern w:val="0"/>
          <w:sz w:val="32"/>
          <w:szCs w:val="32"/>
        </w:rPr>
      </w:pPr>
      <w:r>
        <w:rPr>
          <w:rFonts w:hint="eastAsia" w:ascii="黑体" w:hAnsi="黑体" w:eastAsia="黑体" w:cs="仿宋_GB2312"/>
          <w:kern w:val="0"/>
          <w:sz w:val="32"/>
          <w:szCs w:val="32"/>
        </w:rPr>
        <w:t>国有资本经营预算财政拨款支出情况说明</w:t>
      </w:r>
    </w:p>
    <w:p>
      <w:pPr>
        <w:autoSpaceDE w:val="0"/>
        <w:autoSpaceDN w:val="0"/>
        <w:adjustRightInd w:val="0"/>
        <w:spacing w:line="580" w:lineRule="exact"/>
        <w:ind w:firstLine="640" w:firstLineChars="200"/>
        <w:rPr>
          <w:rFonts w:ascii="仿宋_GB2312" w:eastAsia="仿宋_GB2312" w:cs="仿宋_GB2312"/>
          <w:bCs/>
          <w:kern w:val="0"/>
          <w:sz w:val="32"/>
          <w:szCs w:val="32"/>
        </w:rPr>
      </w:pP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年度国有资本经营预算财政拨款本年支出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w:t>
      </w:r>
    </w:p>
    <w:p>
      <w:pPr>
        <w:autoSpaceDE w:val="0"/>
        <w:autoSpaceDN w:val="0"/>
        <w:adjustRightInd w:val="0"/>
        <w:spacing w:line="580" w:lineRule="exact"/>
        <w:ind w:firstLine="640" w:firstLineChars="200"/>
        <w:rPr>
          <w:rFonts w:ascii="黑体" w:hAnsi="黑体" w:eastAsia="黑体" w:cs="仿宋_GB2312"/>
          <w:kern w:val="0"/>
          <w:sz w:val="32"/>
          <w:szCs w:val="32"/>
        </w:rPr>
      </w:pPr>
      <w:r>
        <w:rPr>
          <w:rFonts w:hint="eastAsia" w:ascii="黑体" w:hAnsi="黑体" w:eastAsia="黑体"/>
          <w:kern w:val="0"/>
          <w:sz w:val="32"/>
          <w:szCs w:val="32"/>
        </w:rPr>
        <w:t>十、</w:t>
      </w:r>
      <w:r>
        <w:rPr>
          <w:rFonts w:ascii="黑体" w:hAnsi="黑体" w:eastAsia="黑体"/>
          <w:kern w:val="0"/>
          <w:sz w:val="32"/>
          <w:szCs w:val="32"/>
        </w:rPr>
        <w:t>2020</w:t>
      </w:r>
      <w:r>
        <w:rPr>
          <w:rFonts w:hint="eastAsia" w:ascii="黑体" w:hAnsi="黑体" w:eastAsia="黑体" w:cs="仿宋_GB2312"/>
          <w:kern w:val="0"/>
          <w:sz w:val="32"/>
          <w:szCs w:val="32"/>
        </w:rPr>
        <w:t>年度预算绩效情况说明</w:t>
      </w:r>
    </w:p>
    <w:p>
      <w:pPr>
        <w:numPr>
          <w:ilvl w:val="0"/>
          <w:numId w:val="2"/>
        </w:numPr>
        <w:autoSpaceDE w:val="0"/>
        <w:autoSpaceDN w:val="0"/>
        <w:adjustRightInd w:val="0"/>
        <w:spacing w:line="580" w:lineRule="exact"/>
        <w:ind w:firstLine="640" w:firstLineChars="200"/>
        <w:rPr>
          <w:rFonts w:ascii="楷体_GB2312" w:eastAsia="楷体_GB2312" w:cs="仿宋_GB2312"/>
          <w:bCs/>
          <w:kern w:val="0"/>
          <w:sz w:val="32"/>
          <w:szCs w:val="32"/>
        </w:rPr>
      </w:pPr>
      <w:r>
        <w:rPr>
          <w:rFonts w:hint="eastAsia" w:ascii="楷体_GB2312" w:eastAsia="楷体_GB2312" w:cs="仿宋_GB2312"/>
          <w:bCs/>
          <w:kern w:val="0"/>
          <w:sz w:val="32"/>
          <w:szCs w:val="32"/>
        </w:rPr>
        <w:t>绩效管理工作开展情况</w:t>
      </w:r>
    </w:p>
    <w:p>
      <w:pPr>
        <w:autoSpaceDE w:val="0"/>
        <w:autoSpaceDN w:val="0"/>
        <w:adjustRightInd w:val="0"/>
        <w:spacing w:line="580" w:lineRule="exact"/>
        <w:rPr>
          <w:rFonts w:ascii="仿宋_GB2312" w:eastAsia="仿宋_GB2312" w:cs="仿宋_GB2312"/>
          <w:bCs/>
          <w:kern w:val="0"/>
          <w:sz w:val="32"/>
          <w:szCs w:val="32"/>
        </w:rPr>
      </w:pP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根据财政预算管理要求，我</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组织对</w:t>
      </w:r>
      <w:r>
        <w:rPr>
          <w:rFonts w:ascii="仿宋_GB2312" w:eastAsia="仿宋_GB2312" w:cs="仿宋_GB2312"/>
          <w:bCs/>
          <w:kern w:val="0"/>
          <w:sz w:val="32"/>
          <w:szCs w:val="32"/>
        </w:rPr>
        <w:t>2020</w:t>
      </w:r>
      <w:r>
        <w:rPr>
          <w:rFonts w:hint="eastAsia" w:ascii="仿宋_GB2312" w:eastAsia="仿宋_GB2312" w:cs="仿宋_GB2312"/>
          <w:bCs/>
          <w:kern w:val="0"/>
          <w:sz w:val="32"/>
          <w:szCs w:val="32"/>
        </w:rPr>
        <w:t>年度一般公共预算开展整体绩效自评。其中：一级指标</w:t>
      </w:r>
      <w:r>
        <w:rPr>
          <w:rFonts w:ascii="仿宋_GB2312" w:eastAsia="仿宋_GB2312" w:cs="仿宋_GB2312"/>
          <w:bCs/>
          <w:kern w:val="0"/>
          <w:sz w:val="32"/>
          <w:szCs w:val="32"/>
        </w:rPr>
        <w:t>3</w:t>
      </w:r>
      <w:r>
        <w:rPr>
          <w:rFonts w:hint="eastAsia" w:ascii="仿宋_GB2312" w:eastAsia="仿宋_GB2312" w:cs="仿宋_GB2312"/>
          <w:bCs/>
          <w:kern w:val="0"/>
          <w:sz w:val="32"/>
          <w:szCs w:val="32"/>
        </w:rPr>
        <w:t>个，二级指标</w:t>
      </w:r>
      <w:r>
        <w:rPr>
          <w:rFonts w:ascii="仿宋_GB2312" w:eastAsia="仿宋_GB2312" w:cs="仿宋_GB2312"/>
          <w:bCs/>
          <w:kern w:val="0"/>
          <w:sz w:val="32"/>
          <w:szCs w:val="32"/>
        </w:rPr>
        <w:t>6</w:t>
      </w:r>
      <w:r>
        <w:rPr>
          <w:rFonts w:hint="eastAsia" w:ascii="仿宋_GB2312" w:eastAsia="仿宋_GB2312" w:cs="仿宋_GB2312"/>
          <w:bCs/>
          <w:kern w:val="0"/>
          <w:sz w:val="32"/>
          <w:szCs w:val="32"/>
        </w:rPr>
        <w:t>个，三级指标</w:t>
      </w:r>
      <w:r>
        <w:rPr>
          <w:rFonts w:hint="eastAsia" w:ascii="仿宋_GB2312" w:eastAsia="仿宋_GB2312" w:cs="仿宋_GB2312"/>
          <w:bCs/>
          <w:kern w:val="0"/>
          <w:sz w:val="32"/>
          <w:szCs w:val="32"/>
          <w:lang w:val="en-US" w:eastAsia="zh-CN"/>
        </w:rPr>
        <w:t>6</w:t>
      </w:r>
      <w:r>
        <w:rPr>
          <w:rFonts w:hint="eastAsia" w:ascii="仿宋_GB2312" w:eastAsia="仿宋_GB2312" w:cs="仿宋_GB2312"/>
          <w:bCs/>
          <w:kern w:val="0"/>
          <w:sz w:val="32"/>
          <w:szCs w:val="32"/>
        </w:rPr>
        <w:t>个，共涉及预算资金</w:t>
      </w:r>
      <w:r>
        <w:rPr>
          <w:rFonts w:hint="eastAsia" w:ascii="仿宋_GB2312" w:eastAsia="仿宋_GB2312" w:cs="仿宋_GB2312"/>
          <w:bCs/>
          <w:kern w:val="0"/>
          <w:sz w:val="32"/>
          <w:szCs w:val="32"/>
          <w:lang w:val="en-US" w:eastAsia="zh-CN"/>
        </w:rPr>
        <w:t>448.66</w:t>
      </w:r>
      <w:r>
        <w:rPr>
          <w:rFonts w:hint="eastAsia" w:ascii="仿宋_GB2312" w:eastAsia="仿宋_GB2312" w:cs="仿宋_GB2312"/>
          <w:bCs/>
          <w:kern w:val="0"/>
          <w:sz w:val="32"/>
          <w:szCs w:val="32"/>
        </w:rPr>
        <w:t>万元，自评覆盖率达到</w:t>
      </w:r>
      <w:r>
        <w:rPr>
          <w:rFonts w:ascii="仿宋_GB2312" w:eastAsia="仿宋_GB2312" w:cs="仿宋_GB2312"/>
          <w:bCs/>
          <w:kern w:val="0"/>
          <w:sz w:val="32"/>
          <w:szCs w:val="32"/>
        </w:rPr>
        <w:t>100%</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rPr>
          <w:rFonts w:ascii="楷体_GB2312" w:eastAsia="楷体_GB2312" w:cs="仿宋_GB2312"/>
          <w:kern w:val="0"/>
          <w:sz w:val="32"/>
          <w:szCs w:val="32"/>
        </w:rPr>
      </w:pPr>
      <w:r>
        <w:rPr>
          <w:rFonts w:hint="eastAsia" w:ascii="楷体_GB2312" w:eastAsia="楷体_GB2312" w:cs="仿宋_GB2312"/>
          <w:bCs/>
          <w:kern w:val="0"/>
          <w:sz w:val="32"/>
          <w:szCs w:val="32"/>
        </w:rPr>
        <w:t>（二）部门决算中支出绩效自评结果。</w:t>
      </w:r>
    </w:p>
    <w:p>
      <w:pPr>
        <w:autoSpaceDE w:val="0"/>
        <w:autoSpaceDN w:val="0"/>
        <w:adjustRightInd w:val="0"/>
        <w:spacing w:line="580" w:lineRule="exact"/>
        <w:ind w:firstLine="640" w:firstLineChars="200"/>
        <w:rPr>
          <w:rFonts w:ascii="仿宋_GB2312" w:eastAsia="仿宋_GB2312" w:cs="仿宋_GB2312"/>
          <w:bCs/>
          <w:kern w:val="0"/>
          <w:sz w:val="32"/>
          <w:szCs w:val="32"/>
        </w:rPr>
      </w:pPr>
      <w:r>
        <w:rPr>
          <w:rFonts w:hint="eastAsia" w:ascii="仿宋_GB2312" w:eastAsia="仿宋_GB2312" w:cs="仿宋_GB2312"/>
          <w:bCs/>
          <w:kern w:val="0"/>
          <w:sz w:val="32"/>
          <w:szCs w:val="32"/>
        </w:rPr>
        <w:t>财政预算支出绩效自评分均达</w:t>
      </w:r>
      <w:r>
        <w:rPr>
          <w:rFonts w:ascii="仿宋_GB2312" w:eastAsia="仿宋_GB2312" w:cs="仿宋_GB2312"/>
          <w:bCs/>
          <w:kern w:val="0"/>
          <w:sz w:val="32"/>
          <w:szCs w:val="32"/>
        </w:rPr>
        <w:t>90</w:t>
      </w:r>
      <w:r>
        <w:rPr>
          <w:rFonts w:hint="eastAsia" w:ascii="仿宋_GB2312" w:eastAsia="仿宋_GB2312" w:cs="仿宋_GB2312"/>
          <w:bCs/>
          <w:kern w:val="0"/>
          <w:sz w:val="32"/>
          <w:szCs w:val="32"/>
        </w:rPr>
        <w:t>分以上，总体自评优秀。</w:t>
      </w:r>
    </w:p>
    <w:p>
      <w:pPr>
        <w:autoSpaceDE w:val="0"/>
        <w:autoSpaceDN w:val="0"/>
        <w:adjustRightInd w:val="0"/>
        <w:spacing w:line="580" w:lineRule="exact"/>
        <w:ind w:firstLine="640" w:firstLineChars="200"/>
        <w:rPr>
          <w:rFonts w:ascii="黑体" w:hAnsi="黑体" w:eastAsia="黑体" w:cs="仿宋_GB2312"/>
          <w:kern w:val="0"/>
          <w:sz w:val="32"/>
          <w:szCs w:val="32"/>
        </w:rPr>
      </w:pPr>
      <w:r>
        <w:rPr>
          <w:rFonts w:hint="eastAsia" w:ascii="黑体" w:hAnsi="黑体" w:eastAsia="黑体" w:cs="仿宋_GB2312"/>
          <w:kern w:val="0"/>
          <w:sz w:val="32"/>
          <w:szCs w:val="32"/>
        </w:rPr>
        <w:t>十一、其他重要事项的情况</w:t>
      </w:r>
    </w:p>
    <w:p>
      <w:pPr>
        <w:autoSpaceDE w:val="0"/>
        <w:autoSpaceDN w:val="0"/>
        <w:adjustRightInd w:val="0"/>
        <w:spacing w:line="580" w:lineRule="exact"/>
        <w:ind w:firstLine="640" w:firstLineChars="200"/>
        <w:rPr>
          <w:rFonts w:ascii="仿宋_GB2312" w:eastAsia="仿宋_GB2312" w:cs="仿宋_GB2312"/>
          <w:kern w:val="0"/>
          <w:sz w:val="32"/>
          <w:szCs w:val="32"/>
        </w:rPr>
      </w:pPr>
      <w:r>
        <w:rPr>
          <w:rFonts w:hint="eastAsia" w:ascii="楷体_GB2312" w:eastAsia="楷体_GB2312" w:cs="仿宋_GB2312"/>
          <w:kern w:val="0"/>
          <w:sz w:val="32"/>
          <w:szCs w:val="32"/>
        </w:rPr>
        <w:t>（一）政府采购支出情况。</w:t>
      </w:r>
      <w:r>
        <w:rPr>
          <w:rFonts w:ascii="仿宋_GB2312" w:eastAsia="仿宋_GB2312" w:cs="仿宋_GB2312"/>
          <w:kern w:val="0"/>
          <w:sz w:val="32"/>
          <w:szCs w:val="32"/>
        </w:rPr>
        <w:t>2020</w:t>
      </w:r>
      <w:r>
        <w:rPr>
          <w:rFonts w:hint="eastAsia" w:ascii="仿宋_GB2312" w:eastAsia="仿宋_GB2312" w:cs="仿宋_GB2312"/>
          <w:kern w:val="0"/>
          <w:sz w:val="32"/>
          <w:szCs w:val="32"/>
        </w:rPr>
        <w:t>年度部门政府采购支出总额</w:t>
      </w:r>
      <w:r>
        <w:rPr>
          <w:rFonts w:hint="eastAsia" w:ascii="仿宋_GB2312" w:eastAsia="仿宋_GB2312" w:cs="仿宋_GB2312"/>
          <w:kern w:val="0"/>
          <w:sz w:val="32"/>
          <w:szCs w:val="32"/>
          <w:lang w:val="en-US" w:eastAsia="zh-CN"/>
        </w:rPr>
        <w:t>18.52</w:t>
      </w:r>
      <w:r>
        <w:rPr>
          <w:rFonts w:hint="eastAsia" w:ascii="仿宋_GB2312" w:eastAsia="仿宋_GB2312" w:cs="仿宋_GB2312"/>
          <w:kern w:val="0"/>
          <w:sz w:val="32"/>
          <w:szCs w:val="32"/>
        </w:rPr>
        <w:t>万元，均为货物采购支出。</w:t>
      </w:r>
    </w:p>
    <w:p>
      <w:pPr>
        <w:autoSpaceDE w:val="0"/>
        <w:autoSpaceDN w:val="0"/>
        <w:adjustRightInd w:val="0"/>
        <w:spacing w:line="580" w:lineRule="exact"/>
        <w:ind w:firstLine="627" w:firstLineChars="196"/>
        <w:rPr>
          <w:rFonts w:ascii="仿宋_GB2312" w:eastAsia="仿宋_GB2312" w:cs="仿宋_GB2312"/>
          <w:kern w:val="0"/>
          <w:sz w:val="32"/>
          <w:szCs w:val="32"/>
        </w:rPr>
      </w:pPr>
      <w:r>
        <w:rPr>
          <w:rFonts w:hint="eastAsia" w:ascii="楷体_GB2312" w:eastAsia="楷体_GB2312" w:cs="仿宋_GB2312"/>
          <w:kern w:val="0"/>
          <w:sz w:val="32"/>
          <w:szCs w:val="32"/>
        </w:rPr>
        <w:t>（二）国有资产占用情况。</w:t>
      </w:r>
      <w:r>
        <w:rPr>
          <w:rFonts w:hint="eastAsia" w:ascii="仿宋_GB2312" w:eastAsia="仿宋_GB2312" w:cs="仿宋_GB2312"/>
          <w:kern w:val="0"/>
          <w:sz w:val="32"/>
          <w:szCs w:val="32"/>
        </w:rPr>
        <w:t>截至年末部门共有车辆</w:t>
      </w:r>
      <w:r>
        <w:rPr>
          <w:rFonts w:ascii="仿宋_GB2312" w:eastAsia="仿宋_GB2312" w:cs="仿宋_GB2312"/>
          <w:kern w:val="0"/>
          <w:sz w:val="32"/>
          <w:szCs w:val="32"/>
        </w:rPr>
        <w:t>1</w:t>
      </w:r>
      <w:r>
        <w:rPr>
          <w:rFonts w:hint="eastAsia" w:ascii="仿宋_GB2312" w:eastAsia="仿宋_GB2312" w:cs="仿宋_GB2312"/>
          <w:kern w:val="0"/>
          <w:sz w:val="32"/>
          <w:szCs w:val="32"/>
        </w:rPr>
        <w:t>辆，其中：公务用车</w:t>
      </w:r>
      <w:r>
        <w:rPr>
          <w:rFonts w:ascii="仿宋_GB2312" w:eastAsia="仿宋_GB2312" w:cs="仿宋_GB2312"/>
          <w:kern w:val="0"/>
          <w:sz w:val="32"/>
          <w:szCs w:val="32"/>
        </w:rPr>
        <w:t>1</w:t>
      </w:r>
      <w:r>
        <w:rPr>
          <w:rFonts w:hint="eastAsia" w:ascii="仿宋_GB2312" w:eastAsia="仿宋_GB2312" w:cs="仿宋_GB2312"/>
          <w:kern w:val="0"/>
          <w:sz w:val="32"/>
          <w:szCs w:val="32"/>
        </w:rPr>
        <w:t>辆；单价</w:t>
      </w:r>
      <w:r>
        <w:rPr>
          <w:rFonts w:ascii="仿宋_GB2312" w:eastAsia="仿宋_GB2312" w:cs="仿宋_GB2312"/>
          <w:kern w:val="0"/>
          <w:sz w:val="32"/>
          <w:szCs w:val="32"/>
        </w:rPr>
        <w:t>50</w:t>
      </w:r>
      <w:r>
        <w:rPr>
          <w:rFonts w:hint="eastAsia" w:ascii="仿宋_GB2312" w:eastAsia="仿宋_GB2312" w:cs="仿宋_GB2312"/>
          <w:kern w:val="0"/>
          <w:sz w:val="32"/>
          <w:szCs w:val="32"/>
        </w:rPr>
        <w:t>万元以上通用设备</w:t>
      </w:r>
      <w:r>
        <w:rPr>
          <w:rFonts w:ascii="仿宋_GB2312" w:eastAsia="仿宋_GB2312" w:cs="仿宋_GB2312"/>
          <w:kern w:val="0"/>
          <w:sz w:val="32"/>
          <w:szCs w:val="32"/>
        </w:rPr>
        <w:t>0</w:t>
      </w:r>
      <w:r>
        <w:rPr>
          <w:rFonts w:hint="eastAsia" w:ascii="仿宋_GB2312" w:eastAsia="仿宋_GB2312" w:cs="仿宋_GB2312"/>
          <w:kern w:val="0"/>
          <w:sz w:val="32"/>
          <w:szCs w:val="32"/>
        </w:rPr>
        <w:t>台（套），单价</w:t>
      </w:r>
      <w:r>
        <w:rPr>
          <w:rFonts w:ascii="仿宋_GB2312" w:eastAsia="仿宋_GB2312" w:cs="仿宋_GB2312"/>
          <w:kern w:val="0"/>
          <w:sz w:val="32"/>
          <w:szCs w:val="32"/>
        </w:rPr>
        <w:t>100</w:t>
      </w:r>
      <w:r>
        <w:rPr>
          <w:rFonts w:hint="eastAsia" w:ascii="仿宋_GB2312" w:eastAsia="仿宋_GB2312" w:cs="仿宋_GB2312"/>
          <w:kern w:val="0"/>
          <w:sz w:val="32"/>
          <w:szCs w:val="32"/>
        </w:rPr>
        <w:t>万元以上专用设备</w:t>
      </w:r>
      <w:r>
        <w:rPr>
          <w:rFonts w:ascii="仿宋_GB2312" w:eastAsia="仿宋_GB2312" w:cs="仿宋_GB2312"/>
          <w:kern w:val="0"/>
          <w:sz w:val="32"/>
          <w:szCs w:val="32"/>
        </w:rPr>
        <w:t>0</w:t>
      </w:r>
      <w:r>
        <w:rPr>
          <w:rFonts w:hint="eastAsia" w:ascii="仿宋_GB2312" w:eastAsia="仿宋_GB2312" w:cs="仿宋_GB2312"/>
          <w:kern w:val="0"/>
          <w:sz w:val="32"/>
          <w:szCs w:val="32"/>
        </w:rPr>
        <w:t>台（套）。</w:t>
      </w:r>
    </w:p>
    <w:p>
      <w:pPr>
        <w:autoSpaceDE w:val="0"/>
        <w:autoSpaceDN w:val="0"/>
        <w:adjustRightInd w:val="0"/>
        <w:spacing w:line="580" w:lineRule="exact"/>
        <w:ind w:firstLine="627" w:firstLineChars="196"/>
        <w:rPr>
          <w:rFonts w:ascii="仿宋_GB2312" w:eastAsia="仿宋_GB2312" w:cs="仿宋_GB2312"/>
          <w:kern w:val="0"/>
          <w:sz w:val="32"/>
          <w:szCs w:val="32"/>
        </w:rPr>
      </w:pPr>
    </w:p>
    <w:p>
      <w:pPr>
        <w:autoSpaceDE w:val="0"/>
        <w:autoSpaceDN w:val="0"/>
        <w:adjustRightInd w:val="0"/>
        <w:spacing w:line="580" w:lineRule="exact"/>
        <w:ind w:firstLine="627" w:firstLineChars="196"/>
        <w:rPr>
          <w:rFonts w:ascii="仿宋_GB2312" w:eastAsia="仿宋_GB2312" w:cs="仿宋_GB2312"/>
          <w:kern w:val="0"/>
          <w:sz w:val="32"/>
          <w:szCs w:val="32"/>
        </w:rPr>
      </w:pPr>
    </w:p>
    <w:p>
      <w:pPr>
        <w:autoSpaceDE w:val="0"/>
        <w:autoSpaceDN w:val="0"/>
        <w:adjustRightInd w:val="0"/>
        <w:spacing w:line="580" w:lineRule="exact"/>
        <w:ind w:firstLine="627" w:firstLineChars="196"/>
        <w:rPr>
          <w:rFonts w:ascii="仿宋_GB2312" w:eastAsia="仿宋_GB2312" w:cs="仿宋_GB2312"/>
          <w:kern w:val="0"/>
          <w:sz w:val="32"/>
          <w:szCs w:val="32"/>
        </w:rPr>
      </w:pPr>
    </w:p>
    <w:p>
      <w:pPr>
        <w:spacing w:line="580" w:lineRule="exact"/>
        <w:jc w:val="center"/>
        <w:rPr>
          <w:rFonts w:ascii="方正小标宋简体" w:eastAsia="方正小标宋简体"/>
          <w:sz w:val="36"/>
          <w:szCs w:val="36"/>
        </w:rPr>
      </w:pPr>
      <w:r>
        <w:rPr>
          <w:rFonts w:hint="eastAsia" w:ascii="方正小标宋简体" w:eastAsia="方正小标宋简体"/>
          <w:sz w:val="36"/>
          <w:szCs w:val="36"/>
        </w:rPr>
        <w:t>第四部分：名词解释</w:t>
      </w:r>
    </w:p>
    <w:p>
      <w:pPr>
        <w:spacing w:line="580" w:lineRule="exact"/>
        <w:jc w:val="center"/>
        <w:rPr>
          <w:rFonts w:ascii="仿宋_GB2312" w:eastAsia="仿宋_GB2312"/>
          <w:b/>
          <w:sz w:val="32"/>
          <w:szCs w:val="32"/>
        </w:rPr>
      </w:pPr>
      <w:r>
        <w:rPr>
          <w:rFonts w:ascii="仿宋_GB2312" w:eastAsia="仿宋_GB2312"/>
          <w:b/>
          <w:sz w:val="32"/>
          <w:szCs w:val="32"/>
        </w:rPr>
        <w:t xml:space="preserve">   </w:t>
      </w:r>
    </w:p>
    <w:p>
      <w:pPr>
        <w:pStyle w:val="14"/>
        <w:numPr>
          <w:ilvl w:val="0"/>
          <w:numId w:val="3"/>
        </w:numPr>
        <w:spacing w:line="580" w:lineRule="exact"/>
        <w:ind w:firstLineChars="0"/>
        <w:rPr>
          <w:rFonts w:ascii="仿宋_GB2312" w:eastAsia="仿宋_GB2312"/>
          <w:bCs/>
          <w:sz w:val="32"/>
          <w:szCs w:val="32"/>
        </w:rPr>
      </w:pPr>
      <w:r>
        <w:rPr>
          <w:rFonts w:hint="eastAsia" w:ascii="黑体" w:hAnsi="黑体" w:eastAsia="黑体"/>
          <w:bCs/>
          <w:sz w:val="32"/>
          <w:szCs w:val="32"/>
        </w:rPr>
        <w:t>财政拨款收入：</w:t>
      </w:r>
      <w:r>
        <w:rPr>
          <w:rFonts w:hint="eastAsia" w:ascii="仿宋_GB2312" w:eastAsia="仿宋_GB2312"/>
          <w:bCs/>
          <w:sz w:val="32"/>
          <w:szCs w:val="32"/>
        </w:rPr>
        <w:t>指市本级财政当年拨付的资金。</w:t>
      </w:r>
    </w:p>
    <w:p>
      <w:pPr>
        <w:spacing w:line="580" w:lineRule="exact"/>
        <w:ind w:firstLine="640" w:firstLineChars="200"/>
        <w:rPr>
          <w:rFonts w:ascii="仿宋_GB2312" w:eastAsia="仿宋_GB2312"/>
          <w:bCs/>
          <w:sz w:val="32"/>
          <w:szCs w:val="32"/>
        </w:rPr>
      </w:pPr>
      <w:r>
        <w:rPr>
          <w:rFonts w:hint="eastAsia" w:ascii="黑体" w:hAnsi="黑体" w:eastAsia="黑体"/>
          <w:bCs/>
          <w:sz w:val="32"/>
          <w:szCs w:val="32"/>
        </w:rPr>
        <w:t>二、事业收入：</w:t>
      </w:r>
      <w:r>
        <w:rPr>
          <w:rFonts w:hint="eastAsia" w:ascii="仿宋_GB2312" w:eastAsia="仿宋_GB2312"/>
          <w:bCs/>
          <w:sz w:val="32"/>
          <w:szCs w:val="32"/>
        </w:rPr>
        <w:t>指事业单位开展专业活动用辅助活动所取得的收入。</w:t>
      </w:r>
    </w:p>
    <w:p>
      <w:pPr>
        <w:spacing w:line="580" w:lineRule="exact"/>
        <w:ind w:left="645"/>
        <w:rPr>
          <w:rFonts w:ascii="仿宋_GB2312" w:eastAsia="仿宋_GB2312"/>
          <w:bCs/>
          <w:sz w:val="32"/>
          <w:szCs w:val="32"/>
        </w:rPr>
      </w:pPr>
      <w:r>
        <w:rPr>
          <w:rFonts w:hint="eastAsia" w:ascii="黑体" w:hAnsi="黑体" w:eastAsia="黑体"/>
          <w:bCs/>
          <w:sz w:val="32"/>
          <w:szCs w:val="32"/>
        </w:rPr>
        <w:t>三、经营收入：</w:t>
      </w:r>
      <w:r>
        <w:rPr>
          <w:rFonts w:hint="eastAsia" w:ascii="仿宋_GB2312" w:eastAsia="仿宋_GB2312"/>
          <w:bCs/>
          <w:sz w:val="32"/>
          <w:szCs w:val="32"/>
        </w:rPr>
        <w:t>指事业单位在专业业务活动及辅助活动之外开展非独立核算经营活动取得的收入。</w:t>
      </w:r>
    </w:p>
    <w:p>
      <w:pPr>
        <w:spacing w:line="580" w:lineRule="exact"/>
        <w:ind w:firstLine="640" w:firstLineChars="200"/>
        <w:rPr>
          <w:rFonts w:ascii="仿宋_GB2312" w:eastAsia="仿宋_GB2312"/>
          <w:bCs/>
          <w:sz w:val="32"/>
          <w:szCs w:val="32"/>
        </w:rPr>
      </w:pPr>
      <w:r>
        <w:rPr>
          <w:rFonts w:hint="eastAsia" w:ascii="黑体" w:hAnsi="黑体" w:eastAsia="黑体"/>
          <w:bCs/>
          <w:sz w:val="32"/>
          <w:szCs w:val="32"/>
        </w:rPr>
        <w:t>四、其他收入：</w:t>
      </w:r>
      <w:r>
        <w:rPr>
          <w:rFonts w:hint="eastAsia" w:ascii="仿宋_GB2312" w:eastAsia="仿宋_GB2312"/>
          <w:bCs/>
          <w:sz w:val="32"/>
          <w:szCs w:val="32"/>
        </w:rPr>
        <w:t>指除上述“财政拨款收入”、“事业收入”、“经营收入”等以外的收入。</w:t>
      </w:r>
    </w:p>
    <w:p>
      <w:pPr>
        <w:spacing w:line="580" w:lineRule="exact"/>
        <w:ind w:firstLine="640" w:firstLineChars="200"/>
        <w:rPr>
          <w:rFonts w:ascii="仿宋_GB2312" w:eastAsia="仿宋_GB2312"/>
          <w:bCs/>
          <w:sz w:val="32"/>
          <w:szCs w:val="32"/>
        </w:rPr>
      </w:pPr>
      <w:r>
        <w:rPr>
          <w:rFonts w:hint="eastAsia" w:ascii="黑体" w:hAnsi="黑体" w:eastAsia="黑体"/>
          <w:sz w:val="32"/>
          <w:szCs w:val="32"/>
        </w:rPr>
        <w:t>五、使用非财政拨款结余</w:t>
      </w:r>
      <w:r>
        <w:rPr>
          <w:rFonts w:hint="eastAsia" w:ascii="黑体" w:hAnsi="黑体" w:eastAsia="黑体"/>
          <w:bCs/>
          <w:sz w:val="32"/>
          <w:szCs w:val="32"/>
        </w:rPr>
        <w:t>：</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580" w:lineRule="exact"/>
        <w:ind w:firstLine="640" w:firstLineChars="200"/>
        <w:rPr>
          <w:rFonts w:ascii="仿宋_GB2312" w:eastAsia="仿宋_GB2312"/>
          <w:bCs/>
          <w:sz w:val="32"/>
          <w:szCs w:val="32"/>
        </w:rPr>
      </w:pPr>
      <w:r>
        <w:rPr>
          <w:rFonts w:hint="eastAsia" w:ascii="黑体" w:hAnsi="黑体" w:eastAsia="黑体"/>
          <w:bCs/>
          <w:sz w:val="32"/>
          <w:szCs w:val="32"/>
        </w:rPr>
        <w:t>六、年初结转和结余：</w:t>
      </w:r>
      <w:r>
        <w:rPr>
          <w:rFonts w:hint="eastAsia" w:ascii="仿宋_GB2312" w:eastAsia="仿宋_GB2312"/>
          <w:bCs/>
          <w:sz w:val="32"/>
          <w:szCs w:val="32"/>
        </w:rPr>
        <w:t>指以前年度尚未完成、结转到本年按规定继续使用的资金。</w:t>
      </w:r>
    </w:p>
    <w:p>
      <w:pPr>
        <w:spacing w:line="580" w:lineRule="exact"/>
        <w:ind w:firstLine="640" w:firstLineChars="200"/>
        <w:rPr>
          <w:rFonts w:ascii="仿宋_GB2312" w:eastAsia="仿宋_GB2312"/>
          <w:bCs/>
          <w:sz w:val="32"/>
          <w:szCs w:val="32"/>
        </w:rPr>
      </w:pPr>
      <w:r>
        <w:rPr>
          <w:rFonts w:hint="eastAsia" w:ascii="黑体" w:hAnsi="黑体" w:eastAsia="黑体"/>
          <w:bCs/>
          <w:sz w:val="32"/>
          <w:szCs w:val="32"/>
        </w:rPr>
        <w:t>七、结余分配：</w:t>
      </w:r>
      <w:r>
        <w:rPr>
          <w:rFonts w:hint="eastAsia" w:ascii="仿宋_GB2312" w:eastAsia="仿宋_GB2312"/>
          <w:bCs/>
          <w:sz w:val="32"/>
          <w:szCs w:val="32"/>
        </w:rPr>
        <w:t>指事业单位按规定提取的职工福利基金、事业基金和缴纳的所得税，以及建设单位按规定应交回的基本建设竣工项目结余资金。</w:t>
      </w:r>
    </w:p>
    <w:p>
      <w:pPr>
        <w:spacing w:line="580" w:lineRule="exact"/>
        <w:ind w:firstLine="640" w:firstLineChars="200"/>
        <w:rPr>
          <w:rFonts w:ascii="仿宋_GB2312" w:eastAsia="仿宋_GB2312"/>
          <w:bCs/>
          <w:sz w:val="32"/>
          <w:szCs w:val="32"/>
        </w:rPr>
      </w:pPr>
      <w:r>
        <w:rPr>
          <w:rFonts w:hint="eastAsia" w:ascii="黑体" w:hAnsi="黑体" w:eastAsia="黑体"/>
          <w:bCs/>
          <w:sz w:val="32"/>
          <w:szCs w:val="32"/>
        </w:rPr>
        <w:t>八、年末结转和结余：</w:t>
      </w:r>
      <w:r>
        <w:rPr>
          <w:rFonts w:hint="eastAsia" w:ascii="仿宋_GB2312" w:eastAsia="仿宋_GB2312"/>
          <w:bCs/>
          <w:sz w:val="32"/>
          <w:szCs w:val="32"/>
        </w:rPr>
        <w:t>指本年度或以前年度预算安排、因客观条件发生变化无法按原计划实施，需延迟到以后年度按有关规定继续使用的资金。</w:t>
      </w:r>
    </w:p>
    <w:p>
      <w:pPr>
        <w:spacing w:line="580" w:lineRule="exact"/>
        <w:ind w:firstLine="640" w:firstLineChars="200"/>
        <w:rPr>
          <w:rFonts w:ascii="仿宋_GB2312" w:eastAsia="仿宋_GB2312"/>
          <w:bCs/>
          <w:sz w:val="32"/>
          <w:szCs w:val="32"/>
        </w:rPr>
      </w:pPr>
      <w:r>
        <w:rPr>
          <w:rFonts w:hint="eastAsia" w:ascii="黑体" w:hAnsi="黑体" w:eastAsia="黑体"/>
          <w:bCs/>
          <w:sz w:val="32"/>
          <w:szCs w:val="32"/>
        </w:rPr>
        <w:t>九、基本支出：</w:t>
      </w:r>
      <w:r>
        <w:rPr>
          <w:rFonts w:hint="eastAsia" w:ascii="仿宋_GB2312" w:eastAsia="仿宋_GB2312"/>
          <w:bCs/>
          <w:sz w:val="32"/>
          <w:szCs w:val="32"/>
        </w:rPr>
        <w:t>指为保障机构正常运转、完成日常工作任务而发生的人员支出和公用支出。</w:t>
      </w:r>
    </w:p>
    <w:p>
      <w:pPr>
        <w:spacing w:line="580" w:lineRule="exact"/>
        <w:ind w:firstLine="640" w:firstLineChars="200"/>
        <w:rPr>
          <w:rFonts w:ascii="仿宋_GB2312" w:eastAsia="仿宋_GB2312"/>
          <w:bCs/>
          <w:sz w:val="32"/>
          <w:szCs w:val="32"/>
        </w:rPr>
      </w:pPr>
      <w:r>
        <w:rPr>
          <w:rFonts w:hint="eastAsia" w:ascii="黑体" w:hAnsi="黑体" w:eastAsia="黑体"/>
          <w:bCs/>
          <w:sz w:val="32"/>
          <w:szCs w:val="32"/>
        </w:rPr>
        <w:t>十、项目支出：</w:t>
      </w:r>
      <w:r>
        <w:rPr>
          <w:rFonts w:hint="eastAsia" w:ascii="仿宋_GB2312" w:eastAsia="仿宋_GB2312"/>
          <w:bCs/>
          <w:sz w:val="32"/>
          <w:szCs w:val="32"/>
        </w:rPr>
        <w:t>指在基本支出之外为完成特定行政任务和事业发展目标所发生的支出。</w:t>
      </w:r>
    </w:p>
    <w:p>
      <w:pPr>
        <w:spacing w:line="580" w:lineRule="exact"/>
        <w:ind w:firstLine="640" w:firstLineChars="200"/>
        <w:rPr>
          <w:rFonts w:ascii="仿宋_GB2312" w:eastAsia="仿宋_GB2312"/>
          <w:bCs/>
          <w:sz w:val="32"/>
          <w:szCs w:val="32"/>
        </w:rPr>
      </w:pPr>
      <w:r>
        <w:rPr>
          <w:rFonts w:hint="eastAsia" w:ascii="黑体" w:hAnsi="黑体" w:eastAsia="黑体"/>
          <w:bCs/>
          <w:sz w:val="32"/>
          <w:szCs w:val="32"/>
        </w:rPr>
        <w:t>十一、经营支出：</w:t>
      </w:r>
      <w:r>
        <w:rPr>
          <w:rFonts w:hint="eastAsia" w:ascii="仿宋_GB2312" w:eastAsia="仿宋_GB2312"/>
          <w:bCs/>
          <w:sz w:val="32"/>
          <w:szCs w:val="32"/>
        </w:rPr>
        <w:t>指事业单位在专业业务活动及其辅助活动之外开展非独立核算经营活动发生的支出。</w:t>
      </w:r>
    </w:p>
    <w:p>
      <w:pPr>
        <w:spacing w:line="580" w:lineRule="exact"/>
        <w:ind w:firstLine="640" w:firstLineChars="200"/>
        <w:rPr>
          <w:rFonts w:ascii="仿宋_GB2312" w:eastAsia="仿宋_GB2312"/>
          <w:bCs/>
          <w:sz w:val="32"/>
          <w:szCs w:val="32"/>
        </w:rPr>
      </w:pPr>
      <w:r>
        <w:rPr>
          <w:rFonts w:hint="eastAsia" w:ascii="黑体" w:hAnsi="黑体" w:eastAsia="黑体"/>
          <w:bCs/>
          <w:sz w:val="32"/>
          <w:szCs w:val="32"/>
        </w:rPr>
        <w:t>十二、“三公”经费：</w:t>
      </w:r>
      <w:r>
        <w:rPr>
          <w:rFonts w:hint="eastAsia" w:ascii="仿宋_GB2312" w:eastAsia="仿宋_GB2312"/>
          <w:bCs/>
          <w:sz w:val="32"/>
          <w:szCs w:val="32"/>
        </w:rPr>
        <w:t>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580" w:lineRule="exact"/>
        <w:ind w:firstLine="640" w:firstLineChars="200"/>
        <w:rPr>
          <w:rFonts w:ascii="仿宋_GB2312" w:eastAsia="仿宋_GB2312"/>
          <w:bCs/>
          <w:sz w:val="32"/>
          <w:szCs w:val="32"/>
        </w:rPr>
      </w:pPr>
      <w:r>
        <w:rPr>
          <w:rFonts w:hint="eastAsia" w:ascii="黑体" w:hAnsi="黑体" w:eastAsia="黑体"/>
          <w:bCs/>
          <w:sz w:val="32"/>
          <w:szCs w:val="32"/>
        </w:rPr>
        <w:t>十三、机关运行经费：</w:t>
      </w:r>
      <w:r>
        <w:rPr>
          <w:rFonts w:hint="eastAsia" w:ascii="仿宋_GB2312" w:eastAsia="仿宋_GB2312"/>
          <w:bCs/>
          <w:sz w:val="32"/>
          <w:szCs w:val="32"/>
        </w:rPr>
        <w:t>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sectPr>
      <w:pgSz w:w="11906" w:h="16838"/>
      <w:pgMar w:top="1418" w:right="1418" w:bottom="1134" w:left="141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MS Gothic">
    <w:panose1 w:val="020B0609070205080204"/>
    <w:charset w:val="80"/>
    <w:family w:val="modern"/>
    <w:pitch w:val="default"/>
    <w:sig w:usb0="E00002FF" w:usb1="6AC7FDFB" w:usb2="00000012" w:usb3="00000000" w:csb0="4002009F" w:csb1="DFD70000"/>
  </w:font>
  <w:font w:name="MingLiU">
    <w:panose1 w:val="02020509000000000000"/>
    <w:charset w:val="88"/>
    <w:family w:val="modern"/>
    <w:pitch w:val="default"/>
    <w:sig w:usb0="A00002FF" w:usb1="28CFFCFA" w:usb2="00000016" w:usb3="00000000" w:csb0="0010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sz w:val="24"/>
        <w:szCs w:val="24"/>
      </w:rPr>
    </w:pPr>
    <w:r>
      <w:rPr>
        <w:rFonts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12</w:t>
    </w:r>
    <w:r>
      <w:rPr>
        <w:rFonts w:ascii="宋体" w:hAnsi="宋体"/>
        <w:sz w:val="24"/>
        <w:szCs w:val="24"/>
      </w:rPr>
      <w:fldChar w:fldCharType="end"/>
    </w:r>
    <w:r>
      <w:rPr>
        <w:rFonts w:ascii="宋体" w:hAnsi="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sz w:val="30"/>
        <w:szCs w:val="30"/>
      </w:rPr>
    </w:pPr>
    <w:r>
      <w:rPr>
        <w:rStyle w:val="6"/>
        <w:sz w:val="30"/>
        <w:szCs w:val="30"/>
      </w:rPr>
      <w:fldChar w:fldCharType="begin"/>
    </w:r>
    <w:r>
      <w:rPr>
        <w:rStyle w:val="6"/>
        <w:sz w:val="30"/>
        <w:szCs w:val="30"/>
      </w:rPr>
      <w:instrText xml:space="preserve">PAGE  </w:instrText>
    </w:r>
    <w:r>
      <w:rPr>
        <w:rStyle w:val="6"/>
        <w:sz w:val="30"/>
        <w:szCs w:val="30"/>
      </w:rPr>
      <w:fldChar w:fldCharType="separate"/>
    </w:r>
    <w:r>
      <w:rPr>
        <w:rStyle w:val="6"/>
        <w:sz w:val="30"/>
        <w:szCs w:val="30"/>
      </w:rPr>
      <w:t>- 15 -</w:t>
    </w:r>
    <w:r>
      <w:rPr>
        <w:rStyle w:val="6"/>
        <w:sz w:val="30"/>
        <w:szCs w:val="30"/>
      </w:rPr>
      <w:fldChar w:fldCharType="end"/>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sz w:val="30"/>
        <w:szCs w:val="30"/>
      </w:rPr>
    </w:pPr>
    <w:r>
      <w:rPr>
        <w:rStyle w:val="6"/>
        <w:sz w:val="30"/>
        <w:szCs w:val="30"/>
      </w:rPr>
      <w:fldChar w:fldCharType="begin"/>
    </w:r>
    <w:r>
      <w:rPr>
        <w:rStyle w:val="6"/>
        <w:sz w:val="30"/>
        <w:szCs w:val="30"/>
      </w:rPr>
      <w:instrText xml:space="preserve">PAGE  </w:instrText>
    </w:r>
    <w:r>
      <w:rPr>
        <w:rStyle w:val="6"/>
        <w:sz w:val="30"/>
        <w:szCs w:val="30"/>
      </w:rPr>
      <w:fldChar w:fldCharType="separate"/>
    </w:r>
    <w:r>
      <w:rPr>
        <w:rStyle w:val="6"/>
        <w:sz w:val="30"/>
        <w:szCs w:val="30"/>
      </w:rPr>
      <w:t>- 27 -</w:t>
    </w:r>
    <w:r>
      <w:rPr>
        <w:rStyle w:val="6"/>
        <w:sz w:val="30"/>
        <w:szCs w:val="30"/>
      </w:rPr>
      <w:fldChar w:fldCharType="end"/>
    </w:r>
  </w:p>
  <w:p>
    <w:pPr>
      <w:pStyle w:val="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E06CE2"/>
    <w:multiLevelType w:val="singleLevel"/>
    <w:tmpl w:val="98E06CE2"/>
    <w:lvl w:ilvl="0" w:tentative="0">
      <w:start w:val="9"/>
      <w:numFmt w:val="chineseCounting"/>
      <w:suff w:val="nothing"/>
      <w:lvlText w:val="%1、"/>
      <w:lvlJc w:val="left"/>
      <w:rPr>
        <w:rFonts w:hint="eastAsia" w:cs="Times New Roman"/>
      </w:rPr>
    </w:lvl>
  </w:abstractNum>
  <w:abstractNum w:abstractNumId="1">
    <w:nsid w:val="1B095469"/>
    <w:multiLevelType w:val="multilevel"/>
    <w:tmpl w:val="1B095469"/>
    <w:lvl w:ilvl="0" w:tentative="0">
      <w:start w:val="1"/>
      <w:numFmt w:val="japaneseCounting"/>
      <w:lvlText w:val="%1、"/>
      <w:lvlJc w:val="left"/>
      <w:pPr>
        <w:ind w:left="1360" w:hanging="720"/>
      </w:pPr>
      <w:rPr>
        <w:rFonts w:hint="default" w:ascii="黑体" w:hAnsi="黑体" w:eastAsia="黑体" w:cs="Times New Roman"/>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2">
    <w:nsid w:val="5B3C894F"/>
    <w:multiLevelType w:val="singleLevel"/>
    <w:tmpl w:val="5B3C894F"/>
    <w:lvl w:ilvl="0" w:tentative="0">
      <w:start w:val="1"/>
      <w:numFmt w:val="chineseCounting"/>
      <w:suff w:val="nothing"/>
      <w:lvlText w:val="（%1）"/>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C256E3D"/>
    <w:rsid w:val="00001FC6"/>
    <w:rsid w:val="00053EF9"/>
    <w:rsid w:val="00066CA3"/>
    <w:rsid w:val="000917D7"/>
    <w:rsid w:val="000D638D"/>
    <w:rsid w:val="00103A00"/>
    <w:rsid w:val="00106B53"/>
    <w:rsid w:val="00110740"/>
    <w:rsid w:val="0011545C"/>
    <w:rsid w:val="0013747A"/>
    <w:rsid w:val="00196C3E"/>
    <w:rsid w:val="0021280C"/>
    <w:rsid w:val="0021290F"/>
    <w:rsid w:val="00225AFF"/>
    <w:rsid w:val="00252473"/>
    <w:rsid w:val="00262299"/>
    <w:rsid w:val="002862B9"/>
    <w:rsid w:val="00292E04"/>
    <w:rsid w:val="002C3E73"/>
    <w:rsid w:val="002E302E"/>
    <w:rsid w:val="002E73FC"/>
    <w:rsid w:val="003060B9"/>
    <w:rsid w:val="0033402B"/>
    <w:rsid w:val="0036612D"/>
    <w:rsid w:val="00397485"/>
    <w:rsid w:val="003F1942"/>
    <w:rsid w:val="004210B6"/>
    <w:rsid w:val="00472AA3"/>
    <w:rsid w:val="004B53C0"/>
    <w:rsid w:val="004C02D4"/>
    <w:rsid w:val="004D3675"/>
    <w:rsid w:val="005043CB"/>
    <w:rsid w:val="0053498B"/>
    <w:rsid w:val="00541174"/>
    <w:rsid w:val="005777FE"/>
    <w:rsid w:val="00586F97"/>
    <w:rsid w:val="005A2DC4"/>
    <w:rsid w:val="005B3BE7"/>
    <w:rsid w:val="00603A77"/>
    <w:rsid w:val="00603BFB"/>
    <w:rsid w:val="00697B12"/>
    <w:rsid w:val="006C1367"/>
    <w:rsid w:val="006D01E4"/>
    <w:rsid w:val="006E4F99"/>
    <w:rsid w:val="007145FD"/>
    <w:rsid w:val="00715385"/>
    <w:rsid w:val="00735D07"/>
    <w:rsid w:val="007652D2"/>
    <w:rsid w:val="007818C4"/>
    <w:rsid w:val="007818EB"/>
    <w:rsid w:val="00790313"/>
    <w:rsid w:val="007939AD"/>
    <w:rsid w:val="007C65DD"/>
    <w:rsid w:val="007F047E"/>
    <w:rsid w:val="007F096C"/>
    <w:rsid w:val="00802906"/>
    <w:rsid w:val="0080469B"/>
    <w:rsid w:val="00867ADC"/>
    <w:rsid w:val="008D7FB2"/>
    <w:rsid w:val="008E053C"/>
    <w:rsid w:val="008E411A"/>
    <w:rsid w:val="008F553F"/>
    <w:rsid w:val="009352DB"/>
    <w:rsid w:val="009C30B2"/>
    <w:rsid w:val="009D6835"/>
    <w:rsid w:val="00A94128"/>
    <w:rsid w:val="00AA53E2"/>
    <w:rsid w:val="00AC303F"/>
    <w:rsid w:val="00AD1C6E"/>
    <w:rsid w:val="00AF45C5"/>
    <w:rsid w:val="00B4304A"/>
    <w:rsid w:val="00B51485"/>
    <w:rsid w:val="00B56B3D"/>
    <w:rsid w:val="00BB588E"/>
    <w:rsid w:val="00BD119E"/>
    <w:rsid w:val="00C70351"/>
    <w:rsid w:val="00C80EC8"/>
    <w:rsid w:val="00CC6552"/>
    <w:rsid w:val="00CE5697"/>
    <w:rsid w:val="00D33C79"/>
    <w:rsid w:val="00D35A87"/>
    <w:rsid w:val="00D40B6A"/>
    <w:rsid w:val="00D45345"/>
    <w:rsid w:val="00D50FA8"/>
    <w:rsid w:val="00D5501F"/>
    <w:rsid w:val="00D55F82"/>
    <w:rsid w:val="00DF3DDA"/>
    <w:rsid w:val="00E12458"/>
    <w:rsid w:val="00E16125"/>
    <w:rsid w:val="00E27CFB"/>
    <w:rsid w:val="00E56B52"/>
    <w:rsid w:val="00E63A2D"/>
    <w:rsid w:val="00E83B60"/>
    <w:rsid w:val="00E86881"/>
    <w:rsid w:val="00E8699A"/>
    <w:rsid w:val="00EA3ECB"/>
    <w:rsid w:val="00ED29EC"/>
    <w:rsid w:val="00F10B5E"/>
    <w:rsid w:val="00F13935"/>
    <w:rsid w:val="00F51F90"/>
    <w:rsid w:val="00F631F2"/>
    <w:rsid w:val="00F66C5B"/>
    <w:rsid w:val="00FA1BDF"/>
    <w:rsid w:val="00FC45B1"/>
    <w:rsid w:val="0B4B5930"/>
    <w:rsid w:val="0E074DDF"/>
    <w:rsid w:val="124204B5"/>
    <w:rsid w:val="182962AB"/>
    <w:rsid w:val="19D073EB"/>
    <w:rsid w:val="1C7526F6"/>
    <w:rsid w:val="1CC31F67"/>
    <w:rsid w:val="24D337DC"/>
    <w:rsid w:val="26460DBA"/>
    <w:rsid w:val="2B6F74EB"/>
    <w:rsid w:val="2C4219FE"/>
    <w:rsid w:val="2D1704C5"/>
    <w:rsid w:val="34020F86"/>
    <w:rsid w:val="39A63F06"/>
    <w:rsid w:val="3ED1439F"/>
    <w:rsid w:val="40F749F6"/>
    <w:rsid w:val="48374EDC"/>
    <w:rsid w:val="4C256E3D"/>
    <w:rsid w:val="4CB52F0F"/>
    <w:rsid w:val="532F1F9A"/>
    <w:rsid w:val="5E995A3E"/>
    <w:rsid w:val="62163194"/>
    <w:rsid w:val="624D024D"/>
    <w:rsid w:val="650E086A"/>
    <w:rsid w:val="6BAA0708"/>
    <w:rsid w:val="7D68069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 w:type="character" w:customStyle="1" w:styleId="8">
    <w:name w:val="Balloon Text Char"/>
    <w:basedOn w:val="5"/>
    <w:link w:val="2"/>
    <w:qFormat/>
    <w:locked/>
    <w:uiPriority w:val="99"/>
    <w:rPr>
      <w:rFonts w:cs="Times New Roman"/>
      <w:kern w:val="2"/>
      <w:sz w:val="18"/>
      <w:szCs w:val="18"/>
    </w:rPr>
  </w:style>
  <w:style w:type="character" w:customStyle="1" w:styleId="9">
    <w:name w:val="Footer Char"/>
    <w:basedOn w:val="5"/>
    <w:link w:val="3"/>
    <w:semiHidden/>
    <w:qFormat/>
    <w:uiPriority w:val="99"/>
    <w:rPr>
      <w:sz w:val="18"/>
      <w:szCs w:val="18"/>
    </w:rPr>
  </w:style>
  <w:style w:type="character" w:customStyle="1" w:styleId="10">
    <w:name w:val="Header Char"/>
    <w:basedOn w:val="5"/>
    <w:link w:val="4"/>
    <w:semiHidden/>
    <w:qFormat/>
    <w:uiPriority w:val="99"/>
    <w:rPr>
      <w:sz w:val="18"/>
      <w:szCs w:val="18"/>
    </w:rPr>
  </w:style>
  <w:style w:type="character" w:customStyle="1" w:styleId="11">
    <w:name w:val="font11"/>
    <w:basedOn w:val="5"/>
    <w:qFormat/>
    <w:uiPriority w:val="99"/>
    <w:rPr>
      <w:rFonts w:ascii="宋体" w:hAnsi="宋体" w:eastAsia="宋体" w:cs="宋体"/>
      <w:color w:val="000000"/>
      <w:sz w:val="22"/>
      <w:szCs w:val="22"/>
      <w:u w:val="none"/>
    </w:rPr>
  </w:style>
  <w:style w:type="character" w:customStyle="1" w:styleId="12">
    <w:name w:val="font01"/>
    <w:basedOn w:val="5"/>
    <w:qFormat/>
    <w:uiPriority w:val="99"/>
    <w:rPr>
      <w:rFonts w:ascii="宋体" w:hAnsi="宋体" w:eastAsia="宋体" w:cs="宋体"/>
      <w:color w:val="000000"/>
      <w:sz w:val="24"/>
      <w:szCs w:val="24"/>
      <w:u w:val="none"/>
    </w:rPr>
  </w:style>
  <w:style w:type="paragraph" w:customStyle="1" w:styleId="13">
    <w:name w:val="正文1"/>
    <w:basedOn w:val="1"/>
    <w:qFormat/>
    <w:uiPriority w:val="99"/>
    <w:pPr>
      <w:widowControl/>
    </w:pPr>
    <w:rPr>
      <w:kern w:val="0"/>
      <w:szCs w:val="20"/>
      <w:lang w:val="zh-CN"/>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27</Pages>
  <Words>2644</Words>
  <Characters>15073</Characters>
  <Lines>0</Lines>
  <Paragraphs>0</Paragraphs>
  <TotalTime>9</TotalTime>
  <ScaleCrop>false</ScaleCrop>
  <LinksUpToDate>false</LinksUpToDate>
  <CharactersWithSpaces>0</CharactersWithSpaces>
  <Application>WPS Office_10.1.0.7311_F1E327BC-269C-435d-A152-05C5408002CA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2021-07-28T04:20:00Z</dcterms:created>
  <dc:creator>陈冬雪</dc:creator>
  <cp:lastModifiedBy>lenoxo</cp:lastModifiedBy>
  <cp:lastPrinted>2021-07-28T07:15:00Z</cp:lastPrinted>
  <dcterms:modified xsi:type="dcterms:W3CDTF">2021-07-30T01:36:32Z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ies>
</file>