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3CF" w:rsidRDefault="006E23CF">
      <w:pPr>
        <w:rPr>
          <w:rFonts w:ascii="仿宋_GB2312" w:eastAsia="仿宋_GB2312" w:cs="ArialUnicodeMS"/>
          <w:kern w:val="0"/>
          <w:sz w:val="32"/>
          <w:szCs w:val="32"/>
        </w:rPr>
      </w:pPr>
    </w:p>
    <w:p w:rsidR="006E23CF" w:rsidRDefault="006E23CF">
      <w:pPr>
        <w:rPr>
          <w:rFonts w:ascii="黑体" w:eastAsia="黑体" w:cs="ArialUnicodeMS"/>
          <w:kern w:val="0"/>
          <w:sz w:val="72"/>
          <w:szCs w:val="72"/>
        </w:rPr>
      </w:pPr>
    </w:p>
    <w:p w:rsidR="006E23CF" w:rsidRDefault="006E23CF">
      <w:pPr>
        <w:rPr>
          <w:rFonts w:ascii="黑体" w:eastAsia="黑体" w:cs="ArialUnicodeMS"/>
          <w:kern w:val="0"/>
          <w:sz w:val="72"/>
          <w:szCs w:val="72"/>
        </w:rPr>
      </w:pPr>
    </w:p>
    <w:p w:rsidR="006E23CF" w:rsidRDefault="0012390F">
      <w:pPr>
        <w:jc w:val="center"/>
        <w:rPr>
          <w:rFonts w:ascii="黑体" w:eastAsia="黑体" w:hAnsi="黑体"/>
          <w:bCs/>
          <w:color w:val="000000"/>
          <w:sz w:val="52"/>
          <w:szCs w:val="52"/>
        </w:rPr>
      </w:pPr>
      <w:r>
        <w:rPr>
          <w:rFonts w:ascii="黑体" w:eastAsia="黑体" w:cs="ArialUnicodeMS" w:hint="eastAsia"/>
          <w:kern w:val="0"/>
          <w:sz w:val="52"/>
          <w:szCs w:val="52"/>
        </w:rPr>
        <w:t>柳州市</w:t>
      </w:r>
      <w:r w:rsidR="00555699">
        <w:rPr>
          <w:rFonts w:ascii="黑体" w:eastAsia="黑体" w:hAnsi="黑体" w:hint="eastAsia"/>
          <w:bCs/>
          <w:color w:val="000000"/>
          <w:sz w:val="52"/>
          <w:szCs w:val="52"/>
        </w:rPr>
        <w:t>农业抽样调查队</w:t>
      </w:r>
    </w:p>
    <w:p w:rsidR="006E23CF" w:rsidRDefault="0012390F">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w:t>
      </w:r>
      <w:r w:rsidR="00555699">
        <w:rPr>
          <w:rFonts w:ascii="黑体" w:eastAsia="黑体" w:cs="ArialUnicodeMS" w:hint="eastAsia"/>
          <w:kern w:val="0"/>
          <w:sz w:val="52"/>
          <w:szCs w:val="52"/>
        </w:rPr>
        <w:t>单位</w:t>
      </w:r>
      <w:r>
        <w:rPr>
          <w:rFonts w:ascii="黑体" w:eastAsia="黑体" w:cs="ArialUnicodeMS" w:hint="eastAsia"/>
          <w:kern w:val="0"/>
          <w:sz w:val="52"/>
          <w:szCs w:val="52"/>
        </w:rPr>
        <w:t>决算</w:t>
      </w: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rPr>
          <w:rFonts w:ascii="ArialUnicodeMS" w:eastAsia="ArialUnicodeMS" w:cs="ArialUnicodeMS"/>
          <w:kern w:val="0"/>
          <w:sz w:val="84"/>
          <w:szCs w:val="84"/>
        </w:rPr>
      </w:pPr>
    </w:p>
    <w:p w:rsidR="006E23CF" w:rsidRDefault="006E23CF">
      <w:pPr>
        <w:jc w:val="center"/>
        <w:rPr>
          <w:rFonts w:ascii="黑体" w:eastAsia="黑体" w:cs="黑体"/>
          <w:kern w:val="0"/>
          <w:sz w:val="44"/>
          <w:szCs w:val="44"/>
        </w:rPr>
      </w:pPr>
    </w:p>
    <w:p w:rsidR="006E23CF" w:rsidRDefault="0012390F">
      <w:pPr>
        <w:ind w:firstLine="646"/>
        <w:jc w:val="center"/>
        <w:rPr>
          <w:rFonts w:ascii="方正小标宋简体" w:eastAsia="方正小标宋简体"/>
          <w:b/>
          <w:sz w:val="44"/>
          <w:szCs w:val="44"/>
        </w:rPr>
      </w:pPr>
      <w:r>
        <w:rPr>
          <w:rFonts w:ascii="方正小标宋简体" w:eastAsia="方正小标宋简体" w:hint="eastAsia"/>
          <w:b/>
          <w:sz w:val="44"/>
          <w:szCs w:val="44"/>
        </w:rPr>
        <w:t>目    录</w:t>
      </w:r>
    </w:p>
    <w:p w:rsidR="006E23CF" w:rsidRDefault="006E23CF">
      <w:pPr>
        <w:ind w:firstLine="645"/>
        <w:rPr>
          <w:rFonts w:ascii="仿宋_GB2312" w:eastAsia="仿宋_GB2312"/>
          <w:b/>
          <w:sz w:val="32"/>
          <w:szCs w:val="32"/>
        </w:rPr>
      </w:pPr>
    </w:p>
    <w:p w:rsidR="006E23CF" w:rsidRDefault="0012390F">
      <w:pPr>
        <w:ind w:firstLine="645"/>
        <w:rPr>
          <w:rFonts w:ascii="仿宋_GB2312" w:eastAsia="仿宋_GB2312"/>
          <w:b/>
          <w:sz w:val="32"/>
          <w:szCs w:val="32"/>
        </w:rPr>
      </w:pPr>
      <w:r>
        <w:rPr>
          <w:rFonts w:ascii="仿宋_GB2312" w:eastAsia="仿宋_GB2312" w:hint="eastAsia"/>
          <w:b/>
          <w:sz w:val="32"/>
          <w:szCs w:val="32"/>
        </w:rPr>
        <w:t>第一部分：</w:t>
      </w:r>
      <w:r w:rsidR="005B51F1">
        <w:rPr>
          <w:rFonts w:ascii="仿宋_GB2312" w:eastAsia="仿宋_GB2312" w:hAnsi="黑体" w:hint="eastAsia"/>
          <w:b/>
          <w:bCs/>
          <w:color w:val="000000"/>
          <w:sz w:val="32"/>
          <w:szCs w:val="32"/>
        </w:rPr>
        <w:t>柳州市</w:t>
      </w:r>
      <w:r w:rsidR="00555699">
        <w:rPr>
          <w:rFonts w:ascii="仿宋_GB2312" w:eastAsia="仿宋_GB2312" w:hAnsi="黑体" w:hint="eastAsia"/>
          <w:b/>
          <w:bCs/>
          <w:color w:val="000000"/>
          <w:sz w:val="32"/>
          <w:szCs w:val="32"/>
        </w:rPr>
        <w:t>农业抽样调查队</w:t>
      </w:r>
      <w:r>
        <w:rPr>
          <w:rFonts w:ascii="仿宋_GB2312" w:eastAsia="仿宋_GB2312" w:hint="eastAsia"/>
          <w:b/>
          <w:sz w:val="32"/>
          <w:szCs w:val="32"/>
        </w:rPr>
        <w:t>概况</w:t>
      </w:r>
    </w:p>
    <w:p w:rsidR="006E23CF" w:rsidRDefault="0012390F">
      <w:pPr>
        <w:ind w:firstLine="645"/>
        <w:rPr>
          <w:rFonts w:ascii="仿宋_GB2312" w:eastAsia="仿宋_GB2312"/>
          <w:sz w:val="32"/>
          <w:szCs w:val="32"/>
        </w:rPr>
      </w:pPr>
      <w:r>
        <w:rPr>
          <w:rFonts w:ascii="仿宋_GB2312" w:eastAsia="仿宋_GB2312" w:hint="eastAsia"/>
          <w:sz w:val="32"/>
          <w:szCs w:val="32"/>
        </w:rPr>
        <w:t>一、主要职能</w:t>
      </w:r>
    </w:p>
    <w:p w:rsidR="006E23CF" w:rsidRDefault="0012390F">
      <w:pPr>
        <w:ind w:firstLine="645"/>
        <w:rPr>
          <w:rFonts w:ascii="仿宋_GB2312" w:eastAsia="仿宋_GB2312"/>
          <w:sz w:val="32"/>
          <w:szCs w:val="32"/>
        </w:rPr>
      </w:pPr>
      <w:r>
        <w:rPr>
          <w:rFonts w:ascii="仿宋_GB2312" w:eastAsia="仿宋_GB2312" w:hint="eastAsia"/>
          <w:sz w:val="32"/>
          <w:szCs w:val="32"/>
        </w:rPr>
        <w:t>二、</w:t>
      </w:r>
      <w:r w:rsidR="00032C0E">
        <w:rPr>
          <w:rFonts w:ascii="仿宋_GB2312" w:eastAsia="仿宋_GB2312" w:hint="eastAsia"/>
          <w:sz w:val="32"/>
          <w:szCs w:val="32"/>
        </w:rPr>
        <w:t>单位</w:t>
      </w:r>
      <w:r>
        <w:rPr>
          <w:rFonts w:ascii="仿宋_GB2312" w:eastAsia="仿宋_GB2312" w:hint="eastAsia"/>
          <w:sz w:val="32"/>
          <w:szCs w:val="32"/>
        </w:rPr>
        <w:t>决算单位构成</w:t>
      </w:r>
    </w:p>
    <w:p w:rsidR="006E23CF" w:rsidRDefault="0012390F">
      <w:pPr>
        <w:ind w:firstLine="645"/>
        <w:rPr>
          <w:rFonts w:ascii="仿宋_GB2312" w:eastAsia="仿宋_GB2312"/>
          <w:b/>
          <w:sz w:val="32"/>
          <w:szCs w:val="32"/>
        </w:rPr>
      </w:pPr>
      <w:r>
        <w:rPr>
          <w:rFonts w:ascii="仿宋_GB2312" w:eastAsia="仿宋_GB2312" w:hint="eastAsia"/>
          <w:b/>
          <w:sz w:val="32"/>
          <w:szCs w:val="32"/>
        </w:rPr>
        <w:t>第二部分：</w:t>
      </w:r>
      <w:r w:rsidR="00555699">
        <w:rPr>
          <w:rFonts w:ascii="仿宋_GB2312" w:eastAsia="仿宋_GB2312" w:hAnsi="黑体" w:hint="eastAsia"/>
          <w:b/>
          <w:bCs/>
          <w:color w:val="000000"/>
          <w:sz w:val="32"/>
          <w:szCs w:val="32"/>
        </w:rPr>
        <w:t>柳州市农业抽样调查队</w:t>
      </w:r>
      <w:r>
        <w:rPr>
          <w:rFonts w:ascii="仿宋_GB2312" w:eastAsia="仿宋_GB2312" w:hint="eastAsia"/>
          <w:b/>
          <w:sz w:val="32"/>
          <w:szCs w:val="32"/>
        </w:rPr>
        <w:t>2020年部门决算报表</w:t>
      </w:r>
    </w:p>
    <w:p w:rsidR="006E23CF" w:rsidRDefault="0012390F">
      <w:pPr>
        <w:ind w:left="645"/>
        <w:rPr>
          <w:rFonts w:ascii="仿宋_GB2312" w:eastAsia="仿宋_GB2312"/>
          <w:sz w:val="32"/>
          <w:szCs w:val="32"/>
        </w:rPr>
      </w:pPr>
      <w:r>
        <w:rPr>
          <w:rFonts w:ascii="仿宋_GB2312" w:eastAsia="仿宋_GB2312" w:hint="eastAsia"/>
          <w:sz w:val="32"/>
          <w:szCs w:val="32"/>
        </w:rPr>
        <w:t>表一：收入支出决算总表</w:t>
      </w:r>
    </w:p>
    <w:p w:rsidR="006E23CF" w:rsidRDefault="0012390F">
      <w:pPr>
        <w:ind w:left="645"/>
        <w:rPr>
          <w:rFonts w:ascii="仿宋_GB2312" w:eastAsia="仿宋_GB2312"/>
          <w:sz w:val="32"/>
          <w:szCs w:val="32"/>
        </w:rPr>
      </w:pPr>
      <w:r>
        <w:rPr>
          <w:rFonts w:ascii="仿宋_GB2312" w:eastAsia="仿宋_GB2312" w:hint="eastAsia"/>
          <w:sz w:val="32"/>
          <w:szCs w:val="32"/>
        </w:rPr>
        <w:t>表二：收入决算表</w:t>
      </w:r>
    </w:p>
    <w:p w:rsidR="006E23CF" w:rsidRDefault="0012390F">
      <w:pPr>
        <w:ind w:left="645"/>
        <w:rPr>
          <w:rFonts w:ascii="仿宋_GB2312" w:eastAsia="仿宋_GB2312"/>
          <w:sz w:val="32"/>
          <w:szCs w:val="32"/>
        </w:rPr>
      </w:pPr>
      <w:r>
        <w:rPr>
          <w:rFonts w:ascii="仿宋_GB2312" w:eastAsia="仿宋_GB2312" w:hint="eastAsia"/>
          <w:sz w:val="32"/>
          <w:szCs w:val="32"/>
        </w:rPr>
        <w:t>表三：支出决算表</w:t>
      </w:r>
    </w:p>
    <w:p w:rsidR="006E23CF" w:rsidRDefault="0012390F">
      <w:pPr>
        <w:ind w:left="645"/>
        <w:rPr>
          <w:rFonts w:ascii="仿宋_GB2312" w:eastAsia="仿宋_GB2312"/>
          <w:sz w:val="32"/>
          <w:szCs w:val="32"/>
        </w:rPr>
      </w:pPr>
      <w:r>
        <w:rPr>
          <w:rFonts w:ascii="仿宋_GB2312" w:eastAsia="仿宋_GB2312" w:hint="eastAsia"/>
          <w:sz w:val="32"/>
          <w:szCs w:val="32"/>
        </w:rPr>
        <w:t>表四：财政拨款收入支出决算总表</w:t>
      </w:r>
    </w:p>
    <w:p w:rsidR="006E23CF" w:rsidRDefault="0012390F">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6E23CF" w:rsidRDefault="0012390F">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6E23CF" w:rsidRDefault="0012390F">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6E23CF" w:rsidRDefault="0012390F">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6E23CF" w:rsidRPr="00587BC5" w:rsidRDefault="0012390F">
      <w:pPr>
        <w:ind w:left="645"/>
        <w:rPr>
          <w:rFonts w:ascii="仿宋_GB2312" w:eastAsia="仿宋_GB2312"/>
          <w:sz w:val="32"/>
          <w:szCs w:val="32"/>
        </w:rPr>
      </w:pPr>
      <w:r w:rsidRPr="00587BC5">
        <w:rPr>
          <w:rFonts w:ascii="仿宋_GB2312" w:eastAsia="仿宋_GB2312" w:hint="eastAsia"/>
          <w:sz w:val="32"/>
          <w:szCs w:val="32"/>
        </w:rPr>
        <w:t>表九：国有资本经营预算财政拨款支出决算表</w:t>
      </w:r>
    </w:p>
    <w:p w:rsidR="006E23CF" w:rsidRDefault="0012390F">
      <w:pPr>
        <w:ind w:firstLine="645"/>
        <w:rPr>
          <w:rFonts w:ascii="仿宋_GB2312" w:eastAsia="仿宋_GB2312"/>
          <w:b/>
          <w:sz w:val="32"/>
          <w:szCs w:val="32"/>
        </w:rPr>
      </w:pPr>
      <w:r>
        <w:rPr>
          <w:rFonts w:ascii="仿宋_GB2312" w:eastAsia="仿宋_GB2312" w:hint="eastAsia"/>
          <w:b/>
          <w:sz w:val="32"/>
          <w:szCs w:val="32"/>
        </w:rPr>
        <w:t>第三部分：</w:t>
      </w:r>
      <w:r w:rsidR="00555699">
        <w:rPr>
          <w:rFonts w:ascii="仿宋_GB2312" w:eastAsia="仿宋_GB2312" w:hAnsi="黑体" w:hint="eastAsia"/>
          <w:b/>
          <w:bCs/>
          <w:color w:val="000000"/>
          <w:sz w:val="32"/>
          <w:szCs w:val="32"/>
        </w:rPr>
        <w:t>柳州市农业抽样调查队</w:t>
      </w:r>
      <w:r>
        <w:rPr>
          <w:rFonts w:ascii="仿宋_GB2312" w:eastAsia="仿宋_GB2312" w:hint="eastAsia"/>
          <w:b/>
          <w:sz w:val="32"/>
          <w:szCs w:val="32"/>
        </w:rPr>
        <w:t>2020年度部门决算情况说明</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6E23CF" w:rsidRDefault="0012390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6E23CF" w:rsidRDefault="0012390F">
      <w:pPr>
        <w:ind w:left="645"/>
        <w:rPr>
          <w:rFonts w:ascii="仿宋_GB2312" w:eastAsia="仿宋_GB2312" w:cs="仿宋_GB2312"/>
          <w:bCs/>
          <w:kern w:val="0"/>
          <w:sz w:val="32"/>
          <w:szCs w:val="32"/>
        </w:rPr>
      </w:pPr>
      <w:r w:rsidRPr="00587BC5">
        <w:rPr>
          <w:rFonts w:ascii="仿宋_GB2312" w:eastAsia="仿宋_GB2312" w:cs="仿宋_GB2312" w:hint="eastAsia"/>
          <w:bCs/>
          <w:kern w:val="0"/>
          <w:sz w:val="32"/>
          <w:szCs w:val="32"/>
        </w:rPr>
        <w:t>九、</w:t>
      </w:r>
      <w:r w:rsidRPr="00587BC5">
        <w:rPr>
          <w:rFonts w:ascii="仿宋_GB2312" w:eastAsia="仿宋_GB2312" w:hint="eastAsia"/>
          <w:sz w:val="32"/>
          <w:szCs w:val="32"/>
        </w:rPr>
        <w:t>国有资本经营预算财政拨款支出决算情况</w:t>
      </w:r>
    </w:p>
    <w:p w:rsidR="006E23CF" w:rsidRDefault="0012390F">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6E23CF" w:rsidRDefault="0012390F">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6E23CF" w:rsidRDefault="0012390F">
      <w:pPr>
        <w:ind w:firstLine="645"/>
        <w:rPr>
          <w:rFonts w:ascii="仿宋_GB2312" w:eastAsia="仿宋_GB2312"/>
          <w:b/>
          <w:sz w:val="32"/>
          <w:szCs w:val="32"/>
        </w:rPr>
      </w:pPr>
      <w:r>
        <w:rPr>
          <w:rFonts w:ascii="仿宋_GB2312" w:eastAsia="仿宋_GB2312" w:hint="eastAsia"/>
          <w:b/>
          <w:sz w:val="32"/>
          <w:szCs w:val="32"/>
        </w:rPr>
        <w:t>第四部分：名词解释</w:t>
      </w:r>
    </w:p>
    <w:p w:rsidR="006E23CF" w:rsidRDefault="0012390F">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555699">
        <w:rPr>
          <w:rFonts w:ascii="仿宋_GB2312" w:eastAsia="仿宋_GB2312" w:hAnsi="黑体" w:hint="eastAsia"/>
          <w:b/>
          <w:bCs/>
          <w:color w:val="000000"/>
          <w:sz w:val="32"/>
          <w:szCs w:val="32"/>
        </w:rPr>
        <w:t>柳州市农业抽样调查队</w:t>
      </w:r>
      <w:r>
        <w:rPr>
          <w:rFonts w:ascii="仿宋_GB2312" w:eastAsia="仿宋_GB2312" w:hint="eastAsia"/>
          <w:b/>
          <w:sz w:val="32"/>
          <w:szCs w:val="32"/>
        </w:rPr>
        <w:t>概况</w:t>
      </w:r>
    </w:p>
    <w:p w:rsidR="006E23CF" w:rsidRDefault="0012390F">
      <w:pPr>
        <w:ind w:firstLine="646"/>
        <w:rPr>
          <w:rFonts w:ascii="仿宋_GB2312" w:eastAsia="仿宋_GB2312"/>
          <w:sz w:val="32"/>
          <w:szCs w:val="32"/>
        </w:rPr>
      </w:pPr>
      <w:r>
        <w:rPr>
          <w:rFonts w:ascii="仿宋_GB2312" w:eastAsia="仿宋_GB2312" w:hint="eastAsia"/>
          <w:sz w:val="32"/>
          <w:szCs w:val="32"/>
        </w:rPr>
        <w:t>一、主要职能</w:t>
      </w:r>
    </w:p>
    <w:p w:rsidR="00555699" w:rsidRPr="009719D7" w:rsidRDefault="00555699" w:rsidP="00555699">
      <w:pPr>
        <w:spacing w:line="560" w:lineRule="exact"/>
        <w:ind w:firstLineChars="200" w:firstLine="640"/>
        <w:rPr>
          <w:rFonts w:ascii="仿宋_GB2312" w:eastAsia="仿宋_GB2312" w:hAnsi="华文仿宋"/>
          <w:color w:val="000000"/>
          <w:sz w:val="32"/>
          <w:szCs w:val="32"/>
        </w:rPr>
      </w:pPr>
      <w:r w:rsidRPr="009719D7">
        <w:rPr>
          <w:rFonts w:ascii="仿宋_GB2312" w:eastAsia="仿宋_GB2312" w:hAnsi="华文仿宋" w:hint="eastAsia"/>
          <w:color w:val="000000"/>
          <w:sz w:val="32"/>
          <w:szCs w:val="32"/>
        </w:rPr>
        <w:t>（一）组织实施农林牧渔业统计、农村社会经济统计、居民人均收入调查和农村劳动力转移调查，承担国家部署的全国农业普查工作实施工作，开展畜禽生产和国家扶贫重点县贫困监测调查，收集、整理和提供有关调查数据。为党委政府制定政策、进行宏观经济管理与调控提供依据。</w:t>
      </w:r>
    </w:p>
    <w:p w:rsidR="00555699" w:rsidRPr="009719D7" w:rsidRDefault="00555699" w:rsidP="00555699">
      <w:pPr>
        <w:spacing w:line="560" w:lineRule="exact"/>
        <w:ind w:firstLineChars="200" w:firstLine="640"/>
        <w:rPr>
          <w:rFonts w:ascii="仿宋_GB2312" w:eastAsia="仿宋_GB2312" w:hAnsi="华文仿宋"/>
          <w:color w:val="000000"/>
          <w:sz w:val="32"/>
          <w:szCs w:val="32"/>
        </w:rPr>
      </w:pPr>
      <w:r w:rsidRPr="009719D7">
        <w:rPr>
          <w:rFonts w:ascii="仿宋_GB2312" w:eastAsia="仿宋_GB2312" w:hAnsi="华文仿宋" w:hint="eastAsia"/>
          <w:color w:val="000000"/>
          <w:sz w:val="32"/>
          <w:szCs w:val="32"/>
        </w:rPr>
        <w:t>（二）对农林牧渔业、第一产业产值及增加值进行核算。对有关统计数据进行检查、评估和分析。</w:t>
      </w:r>
    </w:p>
    <w:p w:rsidR="00555699" w:rsidRPr="009719D7" w:rsidRDefault="00555699" w:rsidP="00555699">
      <w:pPr>
        <w:spacing w:line="560" w:lineRule="exact"/>
        <w:ind w:firstLineChars="200" w:firstLine="640"/>
        <w:rPr>
          <w:rFonts w:ascii="仿宋_GB2312" w:eastAsia="仿宋_GB2312" w:hAnsi="华文仿宋"/>
          <w:color w:val="000000"/>
          <w:sz w:val="32"/>
          <w:szCs w:val="32"/>
        </w:rPr>
      </w:pPr>
      <w:r w:rsidRPr="009719D7">
        <w:rPr>
          <w:rFonts w:ascii="仿宋_GB2312" w:eastAsia="仿宋_GB2312" w:hAnsi="华文仿宋" w:hint="eastAsia"/>
          <w:color w:val="000000"/>
          <w:sz w:val="32"/>
          <w:szCs w:val="32"/>
        </w:rPr>
        <w:t>（三）协助和指导基层开展农村统计调查基础工作。</w:t>
      </w:r>
    </w:p>
    <w:p w:rsidR="00555699" w:rsidRDefault="00555699" w:rsidP="00555699">
      <w:pPr>
        <w:spacing w:line="560" w:lineRule="exact"/>
        <w:ind w:firstLineChars="200" w:firstLine="640"/>
        <w:rPr>
          <w:rFonts w:ascii="仿宋_GB2312" w:eastAsia="仿宋_GB2312" w:hAnsi="华文仿宋"/>
          <w:color w:val="000000"/>
          <w:sz w:val="32"/>
          <w:szCs w:val="32"/>
        </w:rPr>
      </w:pPr>
      <w:r w:rsidRPr="009719D7">
        <w:rPr>
          <w:rFonts w:ascii="仿宋_GB2312" w:eastAsia="仿宋_GB2312" w:hAnsi="华文仿宋" w:hint="eastAsia"/>
          <w:color w:val="000000"/>
          <w:sz w:val="32"/>
          <w:szCs w:val="32"/>
        </w:rPr>
        <w:t>（四）完成主管部门交办的其他任务。</w:t>
      </w:r>
    </w:p>
    <w:p w:rsidR="006E23CF" w:rsidRDefault="0012390F">
      <w:pPr>
        <w:ind w:firstLine="646"/>
        <w:rPr>
          <w:rFonts w:ascii="仿宋_GB2312" w:eastAsia="仿宋_GB2312"/>
          <w:sz w:val="32"/>
          <w:szCs w:val="32"/>
        </w:rPr>
      </w:pPr>
      <w:r>
        <w:rPr>
          <w:rFonts w:ascii="仿宋_GB2312" w:eastAsia="仿宋_GB2312" w:hint="eastAsia"/>
          <w:sz w:val="32"/>
          <w:szCs w:val="32"/>
        </w:rPr>
        <w:t>二、</w:t>
      </w:r>
      <w:r w:rsidR="00555699">
        <w:rPr>
          <w:rFonts w:ascii="仿宋_GB2312" w:eastAsia="仿宋_GB2312" w:hint="eastAsia"/>
          <w:sz w:val="32"/>
          <w:szCs w:val="32"/>
        </w:rPr>
        <w:t>单位</w:t>
      </w:r>
      <w:r>
        <w:rPr>
          <w:rFonts w:ascii="仿宋_GB2312" w:eastAsia="仿宋_GB2312" w:hint="eastAsia"/>
          <w:sz w:val="32"/>
          <w:szCs w:val="32"/>
        </w:rPr>
        <w:t>决算单位构成</w:t>
      </w:r>
    </w:p>
    <w:p w:rsidR="00555699" w:rsidRPr="00B3094D" w:rsidRDefault="00555699" w:rsidP="00555699">
      <w:pPr>
        <w:pStyle w:val="a7"/>
        <w:spacing w:before="0" w:beforeAutospacing="0" w:after="0" w:afterAutospacing="0" w:line="560" w:lineRule="exact"/>
        <w:ind w:firstLineChars="200" w:firstLine="640"/>
        <w:jc w:val="both"/>
        <w:rPr>
          <w:rFonts w:ascii="仿宋_GB2312" w:eastAsia="仿宋_GB2312" w:hAnsi="华文仿宋" w:cs="Times New Roman"/>
          <w:color w:val="000000"/>
          <w:kern w:val="2"/>
          <w:sz w:val="32"/>
          <w:szCs w:val="32"/>
        </w:rPr>
      </w:pPr>
      <w:r w:rsidRPr="009719D7">
        <w:rPr>
          <w:rFonts w:ascii="仿宋_GB2312" w:eastAsia="仿宋_GB2312" w:hAnsi="华文仿宋" w:cs="Times New Roman" w:hint="eastAsia"/>
          <w:color w:val="000000"/>
          <w:kern w:val="2"/>
          <w:sz w:val="32"/>
          <w:szCs w:val="32"/>
        </w:rPr>
        <w:t>柳州市农业抽样调查队是市统计局管理的正科级公益一类全额拨款事业单位。</w:t>
      </w:r>
    </w:p>
    <w:p w:rsidR="006E23CF" w:rsidRPr="00555699" w:rsidRDefault="005B51F1" w:rsidP="00555699">
      <w:pPr>
        <w:jc w:val="left"/>
        <w:rPr>
          <w:rFonts w:ascii="仿宋_GB2312" w:eastAsia="仿宋_GB2312"/>
          <w:sz w:val="32"/>
          <w:szCs w:val="32"/>
        </w:rPr>
      </w:pPr>
      <w:r>
        <w:rPr>
          <w:rFonts w:ascii="仿宋_GB2312" w:eastAsia="仿宋_GB2312" w:hAnsiTheme="minorHAnsi" w:cs="仿宋_GB2312" w:hint="eastAsia"/>
          <w:kern w:val="0"/>
          <w:sz w:val="32"/>
          <w:szCs w:val="32"/>
        </w:rPr>
        <w:t xml:space="preserve">    </w:t>
      </w:r>
    </w:p>
    <w:p w:rsidR="006E23CF" w:rsidRDefault="006E23CF">
      <w:pPr>
        <w:jc w:val="center"/>
      </w:pPr>
    </w:p>
    <w:p w:rsidR="006E23CF" w:rsidRDefault="006E23CF">
      <w:pPr>
        <w:jc w:val="center"/>
      </w:pPr>
    </w:p>
    <w:p w:rsidR="006E23CF" w:rsidRDefault="006E23CF">
      <w:pPr>
        <w:jc w:val="center"/>
      </w:pPr>
    </w:p>
    <w:p w:rsidR="006E23CF" w:rsidRDefault="006E23CF">
      <w:pPr>
        <w:jc w:val="center"/>
      </w:pPr>
    </w:p>
    <w:p w:rsidR="006E23CF" w:rsidRDefault="006E23CF">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705820" w:rsidRDefault="00705820">
      <w:pPr>
        <w:jc w:val="center"/>
      </w:pPr>
    </w:p>
    <w:p w:rsidR="006E23CF" w:rsidRDefault="006E23CF">
      <w:pPr>
        <w:jc w:val="center"/>
      </w:pPr>
    </w:p>
    <w:p w:rsidR="006E23CF" w:rsidRDefault="006E23CF">
      <w:pPr>
        <w:jc w:val="center"/>
      </w:pPr>
    </w:p>
    <w:p w:rsidR="006E23CF" w:rsidRPr="003B3BD1" w:rsidRDefault="0012390F" w:rsidP="003B3BD1">
      <w:pPr>
        <w:rPr>
          <w:rFonts w:ascii="仿宋_GB2312" w:eastAsia="仿宋_GB2312"/>
          <w:b/>
          <w:sz w:val="32"/>
          <w:szCs w:val="32"/>
        </w:rPr>
      </w:pPr>
      <w:r>
        <w:rPr>
          <w:rFonts w:ascii="仿宋_GB2312" w:eastAsia="仿宋_GB2312" w:hint="eastAsia"/>
          <w:b/>
          <w:sz w:val="32"/>
          <w:szCs w:val="32"/>
        </w:rPr>
        <w:lastRenderedPageBreak/>
        <w:t>第二部分：</w:t>
      </w:r>
      <w:r w:rsidR="001A48CE">
        <w:rPr>
          <w:rFonts w:ascii="仿宋_GB2312" w:eastAsia="仿宋_GB2312" w:hAnsi="黑体" w:hint="eastAsia"/>
          <w:b/>
          <w:bCs/>
          <w:color w:val="000000"/>
          <w:sz w:val="32"/>
          <w:szCs w:val="32"/>
        </w:rPr>
        <w:t>柳州市</w:t>
      </w:r>
      <w:r w:rsidR="00705820">
        <w:rPr>
          <w:rFonts w:ascii="仿宋_GB2312" w:eastAsia="仿宋_GB2312" w:hAnsi="黑体" w:hint="eastAsia"/>
          <w:b/>
          <w:bCs/>
          <w:color w:val="000000"/>
          <w:sz w:val="32"/>
          <w:szCs w:val="32"/>
        </w:rPr>
        <w:t>农业抽样调查队</w:t>
      </w:r>
      <w:r>
        <w:rPr>
          <w:rFonts w:ascii="仿宋_GB2312" w:eastAsia="仿宋_GB2312" w:hint="eastAsia"/>
          <w:b/>
          <w:sz w:val="32"/>
          <w:szCs w:val="32"/>
        </w:rPr>
        <w:t>2020年部门决算报表</w:t>
      </w:r>
    </w:p>
    <w:p w:rsidR="006E23CF" w:rsidRDefault="006E23CF"/>
    <w:tbl>
      <w:tblPr>
        <w:tblW w:w="8720" w:type="dxa"/>
        <w:jc w:val="center"/>
        <w:tblInd w:w="93" w:type="dxa"/>
        <w:tblLayout w:type="fixed"/>
        <w:tblLook w:val="04A0"/>
      </w:tblPr>
      <w:tblGrid>
        <w:gridCol w:w="2895"/>
        <w:gridCol w:w="1085"/>
        <w:gridCol w:w="3123"/>
        <w:gridCol w:w="1552"/>
        <w:gridCol w:w="65"/>
      </w:tblGrid>
      <w:tr w:rsidR="006E23CF">
        <w:trPr>
          <w:gridAfter w:val="1"/>
          <w:wAfter w:w="65" w:type="dxa"/>
          <w:trHeight w:val="570"/>
          <w:jc w:val="center"/>
        </w:trPr>
        <w:tc>
          <w:tcPr>
            <w:tcW w:w="8655" w:type="dxa"/>
            <w:gridSpan w:val="4"/>
            <w:tcBorders>
              <w:top w:val="nil"/>
              <w:left w:val="nil"/>
              <w:bottom w:val="nil"/>
              <w:right w:val="nil"/>
            </w:tcBorders>
            <w:vAlign w:val="bottom"/>
          </w:tcPr>
          <w:p w:rsidR="006E23CF" w:rsidRDefault="0012390F">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表一：收入支出决算总表</w:t>
            </w:r>
          </w:p>
          <w:p w:rsidR="006E23CF" w:rsidRDefault="0012390F">
            <w:pPr>
              <w:widowControl/>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c>
      </w:tr>
      <w:tr w:rsidR="006E23CF">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E23CF" w:rsidRDefault="0012390F">
            <w:pPr>
              <w:widowControl/>
              <w:ind w:firstLine="400"/>
              <w:jc w:val="center"/>
              <w:rPr>
                <w:rFonts w:ascii="宋体" w:hAnsi="宋体" w:cs="宋体"/>
                <w:color w:val="000000"/>
                <w:kern w:val="0"/>
                <w:sz w:val="22"/>
                <w:szCs w:val="22"/>
              </w:rPr>
            </w:pPr>
            <w:r>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支    出</w:t>
            </w: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决算数</w:t>
            </w: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6E23CF" w:rsidRDefault="00CF0834">
            <w:pPr>
              <w:widowControl/>
              <w:jc w:val="left"/>
              <w:rPr>
                <w:rFonts w:ascii="宋体" w:hAnsi="宋体" w:cs="宋体"/>
                <w:color w:val="000000"/>
                <w:kern w:val="0"/>
                <w:sz w:val="22"/>
                <w:szCs w:val="22"/>
              </w:rPr>
            </w:pPr>
            <w:r>
              <w:rPr>
                <w:rFonts w:ascii="宋体" w:hAnsi="宋体" w:cs="宋体" w:hint="eastAsia"/>
                <w:color w:val="000000"/>
                <w:kern w:val="0"/>
                <w:sz w:val="22"/>
                <w:szCs w:val="22"/>
              </w:rPr>
              <w:t>154.35</w:t>
            </w:r>
          </w:p>
        </w:tc>
        <w:tc>
          <w:tcPr>
            <w:tcW w:w="3123"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6E23CF" w:rsidRDefault="00CF0834">
            <w:pPr>
              <w:widowControl/>
              <w:jc w:val="left"/>
              <w:rPr>
                <w:rFonts w:ascii="宋体" w:hAnsi="宋体" w:cs="宋体"/>
                <w:color w:val="000000"/>
                <w:kern w:val="0"/>
                <w:sz w:val="22"/>
                <w:szCs w:val="22"/>
              </w:rPr>
            </w:pPr>
            <w:r>
              <w:rPr>
                <w:rFonts w:ascii="宋体" w:hAnsi="宋体" w:cs="宋体" w:hint="eastAsia"/>
                <w:color w:val="000000"/>
                <w:kern w:val="0"/>
                <w:sz w:val="22"/>
                <w:szCs w:val="22"/>
              </w:rPr>
              <w:t>122.67</w:t>
            </w: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二、</w:t>
            </w:r>
            <w:r w:rsidRPr="00DD3E33">
              <w:rPr>
                <w:rFonts w:ascii="宋体" w:hAnsi="宋体" w:cs="宋体" w:hint="eastAsia"/>
                <w:color w:val="000000"/>
                <w:kern w:val="0"/>
                <w:sz w:val="22"/>
                <w:szCs w:val="22"/>
              </w:rPr>
              <w:t>社会保障和就业支出</w:t>
            </w:r>
          </w:p>
        </w:tc>
        <w:tc>
          <w:tcPr>
            <w:tcW w:w="1617" w:type="dxa"/>
            <w:gridSpan w:val="2"/>
            <w:tcBorders>
              <w:top w:val="nil"/>
              <w:left w:val="nil"/>
              <w:bottom w:val="single" w:sz="4" w:space="0" w:color="auto"/>
              <w:right w:val="single" w:sz="4" w:space="0" w:color="auto"/>
            </w:tcBorders>
            <w:vAlign w:val="center"/>
          </w:tcPr>
          <w:p w:rsidR="0012390F" w:rsidRDefault="00CF0834">
            <w:pPr>
              <w:widowControl/>
              <w:jc w:val="left"/>
              <w:rPr>
                <w:rFonts w:ascii="宋体" w:hAnsi="宋体" w:cs="宋体"/>
                <w:color w:val="000000"/>
                <w:kern w:val="0"/>
                <w:sz w:val="22"/>
                <w:szCs w:val="22"/>
              </w:rPr>
            </w:pPr>
            <w:r>
              <w:rPr>
                <w:rFonts w:ascii="宋体" w:hAnsi="宋体" w:cs="宋体" w:hint="eastAsia"/>
                <w:color w:val="000000"/>
                <w:kern w:val="0"/>
                <w:sz w:val="22"/>
                <w:szCs w:val="22"/>
              </w:rPr>
              <w:t>14.69</w:t>
            </w: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三、卫生健康</w:t>
            </w:r>
            <w:r w:rsidRPr="00DD3E33">
              <w:rPr>
                <w:rFonts w:ascii="宋体" w:hAnsi="宋体" w:cs="宋体" w:hint="eastAsia"/>
                <w:color w:val="000000"/>
                <w:kern w:val="0"/>
                <w:sz w:val="22"/>
                <w:szCs w:val="22"/>
              </w:rPr>
              <w:t>支出</w:t>
            </w:r>
          </w:p>
        </w:tc>
        <w:tc>
          <w:tcPr>
            <w:tcW w:w="1617" w:type="dxa"/>
            <w:gridSpan w:val="2"/>
            <w:tcBorders>
              <w:top w:val="nil"/>
              <w:left w:val="nil"/>
              <w:bottom w:val="single" w:sz="4" w:space="0" w:color="auto"/>
              <w:right w:val="single" w:sz="4" w:space="0" w:color="auto"/>
            </w:tcBorders>
            <w:vAlign w:val="center"/>
          </w:tcPr>
          <w:p w:rsidR="0012390F" w:rsidRDefault="00CF0834">
            <w:pPr>
              <w:widowControl/>
              <w:jc w:val="left"/>
              <w:rPr>
                <w:rFonts w:ascii="宋体" w:hAnsi="宋体" w:cs="宋体"/>
                <w:color w:val="000000"/>
                <w:kern w:val="0"/>
                <w:sz w:val="22"/>
                <w:szCs w:val="22"/>
              </w:rPr>
            </w:pPr>
            <w:r>
              <w:rPr>
                <w:rFonts w:ascii="宋体" w:hAnsi="宋体" w:cs="宋体" w:hint="eastAsia"/>
                <w:color w:val="000000"/>
                <w:kern w:val="0"/>
                <w:sz w:val="22"/>
                <w:szCs w:val="22"/>
              </w:rPr>
              <w:t>7.86</w:t>
            </w: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四、资源勘探信息等支出</w:t>
            </w:r>
          </w:p>
        </w:tc>
        <w:tc>
          <w:tcPr>
            <w:tcW w:w="1617" w:type="dxa"/>
            <w:gridSpan w:val="2"/>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五、商业服务业等支出</w:t>
            </w:r>
          </w:p>
        </w:tc>
        <w:tc>
          <w:tcPr>
            <w:tcW w:w="1617" w:type="dxa"/>
            <w:gridSpan w:val="2"/>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六、</w:t>
            </w:r>
            <w:r w:rsidRPr="00DD3E33">
              <w:rPr>
                <w:rFonts w:ascii="宋体" w:hAnsi="宋体" w:cs="宋体" w:hint="eastAsia"/>
                <w:color w:val="000000"/>
                <w:kern w:val="0"/>
                <w:sz w:val="22"/>
                <w:szCs w:val="22"/>
              </w:rPr>
              <w:t>住房保障支出</w:t>
            </w:r>
          </w:p>
        </w:tc>
        <w:tc>
          <w:tcPr>
            <w:tcW w:w="1617" w:type="dxa"/>
            <w:gridSpan w:val="2"/>
            <w:tcBorders>
              <w:top w:val="nil"/>
              <w:left w:val="nil"/>
              <w:bottom w:val="single" w:sz="4" w:space="0" w:color="auto"/>
              <w:right w:val="single" w:sz="4" w:space="0" w:color="auto"/>
            </w:tcBorders>
            <w:vAlign w:val="center"/>
          </w:tcPr>
          <w:p w:rsidR="0012390F" w:rsidRDefault="00CF0834">
            <w:pPr>
              <w:widowControl/>
              <w:jc w:val="left"/>
              <w:rPr>
                <w:rFonts w:ascii="宋体" w:hAnsi="宋体" w:cs="宋体"/>
                <w:color w:val="000000"/>
                <w:kern w:val="0"/>
                <w:sz w:val="22"/>
                <w:szCs w:val="22"/>
              </w:rPr>
            </w:pPr>
            <w:r>
              <w:rPr>
                <w:rFonts w:ascii="宋体" w:hAnsi="宋体" w:cs="宋体" w:hint="eastAsia"/>
                <w:color w:val="000000"/>
                <w:kern w:val="0"/>
                <w:sz w:val="22"/>
                <w:szCs w:val="22"/>
              </w:rPr>
              <w:t>6.47</w:t>
            </w:r>
          </w:p>
        </w:tc>
      </w:tr>
      <w:tr w:rsidR="0012390F">
        <w:trPr>
          <w:trHeight w:val="270"/>
          <w:jc w:val="center"/>
        </w:trPr>
        <w:tc>
          <w:tcPr>
            <w:tcW w:w="2895" w:type="dxa"/>
            <w:tcBorders>
              <w:top w:val="nil"/>
              <w:left w:val="single" w:sz="4" w:space="0" w:color="auto"/>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12390F" w:rsidRDefault="0012390F" w:rsidP="0012390F">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12390F" w:rsidRDefault="0012390F">
            <w:pPr>
              <w:widowControl/>
              <w:jc w:val="left"/>
              <w:rPr>
                <w:rFonts w:ascii="宋体" w:hAnsi="宋体" w:cs="宋体"/>
                <w:color w:val="000000"/>
                <w:kern w:val="0"/>
                <w:sz w:val="22"/>
                <w:szCs w:val="22"/>
              </w:rPr>
            </w:pP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6E23CF" w:rsidRDefault="00CF0834">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154.35</w:t>
            </w:r>
          </w:p>
        </w:tc>
        <w:tc>
          <w:tcPr>
            <w:tcW w:w="3123"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6E23CF" w:rsidRDefault="00CF0834">
            <w:pPr>
              <w:widowControl/>
              <w:jc w:val="left"/>
              <w:rPr>
                <w:rFonts w:ascii="宋体" w:hAnsi="宋体" w:cs="宋体"/>
                <w:b/>
                <w:color w:val="000000"/>
                <w:kern w:val="0"/>
                <w:sz w:val="22"/>
                <w:szCs w:val="22"/>
              </w:rPr>
            </w:pPr>
            <w:r>
              <w:rPr>
                <w:rFonts w:ascii="宋体" w:hAnsi="宋体" w:cs="宋体" w:hint="eastAsia"/>
                <w:b/>
                <w:color w:val="000000"/>
                <w:kern w:val="0"/>
                <w:sz w:val="22"/>
                <w:szCs w:val="22"/>
              </w:rPr>
              <w:t>151.69</w:t>
            </w: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使用非财政拨款结余</w:t>
            </w:r>
          </w:p>
        </w:tc>
        <w:tc>
          <w:tcPr>
            <w:tcW w:w="1085"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6E23CF" w:rsidRDefault="00CF0834">
            <w:pPr>
              <w:widowControl/>
              <w:jc w:val="left"/>
              <w:rPr>
                <w:rFonts w:ascii="宋体" w:hAnsi="宋体" w:cs="宋体"/>
                <w:color w:val="000000"/>
                <w:kern w:val="0"/>
                <w:sz w:val="22"/>
                <w:szCs w:val="22"/>
              </w:rPr>
            </w:pPr>
            <w:r>
              <w:rPr>
                <w:rFonts w:ascii="宋体" w:hAnsi="宋体" w:cs="宋体" w:hint="eastAsia"/>
                <w:color w:val="000000"/>
                <w:kern w:val="0"/>
                <w:sz w:val="22"/>
                <w:szCs w:val="22"/>
              </w:rPr>
              <w:t>2.6</w:t>
            </w:r>
          </w:p>
        </w:tc>
        <w:tc>
          <w:tcPr>
            <w:tcW w:w="3123"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vAlign w:val="center"/>
          </w:tcPr>
          <w:p w:rsidR="006E23CF" w:rsidRDefault="00CF0834">
            <w:pPr>
              <w:widowControl/>
              <w:jc w:val="left"/>
              <w:rPr>
                <w:rFonts w:ascii="宋体" w:hAnsi="宋体" w:cs="宋体"/>
                <w:color w:val="000000"/>
                <w:kern w:val="0"/>
                <w:sz w:val="22"/>
                <w:szCs w:val="22"/>
              </w:rPr>
            </w:pPr>
            <w:r>
              <w:rPr>
                <w:rFonts w:ascii="宋体" w:hAnsi="宋体" w:cs="宋体" w:hint="eastAsia"/>
                <w:color w:val="000000"/>
                <w:kern w:val="0"/>
                <w:sz w:val="22"/>
                <w:szCs w:val="22"/>
              </w:rPr>
              <w:t>5.26</w:t>
            </w: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85"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r>
      <w:tr w:rsidR="006E23CF">
        <w:trPr>
          <w:trHeight w:val="270"/>
          <w:jc w:val="center"/>
        </w:trPr>
        <w:tc>
          <w:tcPr>
            <w:tcW w:w="2895"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收入总计</w:t>
            </w:r>
          </w:p>
        </w:tc>
        <w:tc>
          <w:tcPr>
            <w:tcW w:w="1085" w:type="dxa"/>
            <w:tcBorders>
              <w:top w:val="nil"/>
              <w:left w:val="nil"/>
              <w:bottom w:val="single" w:sz="4" w:space="0" w:color="auto"/>
              <w:right w:val="single" w:sz="4" w:space="0" w:color="auto"/>
            </w:tcBorders>
            <w:vAlign w:val="center"/>
          </w:tcPr>
          <w:p w:rsidR="006E23CF" w:rsidRDefault="00CF0834">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156.95</w:t>
            </w:r>
          </w:p>
        </w:tc>
        <w:tc>
          <w:tcPr>
            <w:tcW w:w="3123"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6E23CF" w:rsidRDefault="00CF0834">
            <w:pPr>
              <w:widowControl/>
              <w:jc w:val="left"/>
              <w:rPr>
                <w:rFonts w:ascii="宋体" w:hAnsi="宋体" w:cs="宋体"/>
                <w:b/>
                <w:color w:val="000000"/>
                <w:kern w:val="0"/>
                <w:sz w:val="22"/>
                <w:szCs w:val="22"/>
              </w:rPr>
            </w:pPr>
            <w:r>
              <w:rPr>
                <w:rFonts w:ascii="宋体" w:hAnsi="宋体" w:cs="宋体" w:hint="eastAsia"/>
                <w:b/>
                <w:color w:val="000000"/>
                <w:kern w:val="0"/>
                <w:sz w:val="22"/>
                <w:szCs w:val="22"/>
              </w:rPr>
              <w:t>156.95</w:t>
            </w:r>
          </w:p>
        </w:tc>
      </w:tr>
    </w:tbl>
    <w:p w:rsidR="006E23CF" w:rsidRDefault="0012390F">
      <w:pPr>
        <w:sectPr w:rsidR="006E23CF">
          <w:headerReference w:type="even" r:id="rId8"/>
          <w:footerReference w:type="even" r:id="rId9"/>
          <w:footerReference w:type="default" r:id="rId10"/>
          <w:headerReference w:type="first" r:id="rId11"/>
          <w:footerReference w:type="first" r:id="rId12"/>
          <w:pgSz w:w="11906" w:h="16838"/>
          <w:pgMar w:top="1701" w:right="1418" w:bottom="1134" w:left="1588" w:header="851" w:footer="992" w:gutter="0"/>
          <w:cols w:space="720"/>
          <w:docGrid w:type="lines" w:linePitch="312"/>
        </w:sectPr>
      </w:pPr>
      <w:r>
        <w:rPr>
          <w:rFonts w:hint="eastAsia"/>
        </w:rPr>
        <w:t>注：本表反映</w:t>
      </w:r>
      <w:r w:rsidR="005423D5">
        <w:rPr>
          <w:rFonts w:hint="eastAsia"/>
        </w:rPr>
        <w:t>单位</w:t>
      </w:r>
      <w:r>
        <w:rPr>
          <w:rFonts w:hint="eastAsia"/>
        </w:rPr>
        <w:t>本年度的总收支和年末结转结余情况。</w:t>
      </w:r>
    </w:p>
    <w:p w:rsidR="006E23CF" w:rsidRDefault="0012390F">
      <w:pPr>
        <w:jc w:val="center"/>
      </w:pPr>
      <w:r>
        <w:rPr>
          <w:rFonts w:ascii="方正小标宋简体" w:eastAsia="方正小标宋简体" w:hAnsi="宋体" w:cs="宋体" w:hint="eastAsia"/>
          <w:kern w:val="0"/>
          <w:sz w:val="36"/>
          <w:szCs w:val="36"/>
        </w:rPr>
        <w:lastRenderedPageBreak/>
        <w:t>表二：收入决算表</w:t>
      </w:r>
    </w:p>
    <w:p w:rsidR="006E23CF" w:rsidRDefault="0012390F">
      <w:pPr>
        <w:jc w:val="right"/>
        <w:rPr>
          <w:sz w:val="22"/>
          <w:szCs w:val="22"/>
        </w:rPr>
      </w:pPr>
      <w:r>
        <w:rPr>
          <w:rFonts w:hint="eastAsia"/>
          <w:sz w:val="22"/>
          <w:szCs w:val="22"/>
        </w:rPr>
        <w:t>单位：万元</w:t>
      </w:r>
      <w:r>
        <w:rPr>
          <w:rFonts w:hint="eastAsia"/>
          <w:sz w:val="22"/>
          <w:szCs w:val="22"/>
        </w:rPr>
        <w:t xml:space="preserve">                     </w:t>
      </w:r>
    </w:p>
    <w:tbl>
      <w:tblPr>
        <w:tblW w:w="15753" w:type="dxa"/>
        <w:jc w:val="center"/>
        <w:tblInd w:w="-987" w:type="dxa"/>
        <w:tblLayout w:type="fixed"/>
        <w:tblLook w:val="04A0"/>
      </w:tblPr>
      <w:tblGrid>
        <w:gridCol w:w="1029"/>
        <w:gridCol w:w="3969"/>
        <w:gridCol w:w="1559"/>
        <w:gridCol w:w="1559"/>
        <w:gridCol w:w="1560"/>
        <w:gridCol w:w="1275"/>
        <w:gridCol w:w="1276"/>
        <w:gridCol w:w="1985"/>
        <w:gridCol w:w="1541"/>
      </w:tblGrid>
      <w:tr w:rsidR="006E23CF"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000000"/>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本年收入合计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财政拨款收入</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上级补助收入</w:t>
            </w:r>
          </w:p>
        </w:tc>
        <w:tc>
          <w:tcPr>
            <w:tcW w:w="1275" w:type="dxa"/>
            <w:vMerge w:val="restart"/>
            <w:tcBorders>
              <w:top w:val="single" w:sz="4" w:space="0" w:color="auto"/>
              <w:left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事业收入</w:t>
            </w:r>
          </w:p>
          <w:p w:rsidR="006E23CF" w:rsidRDefault="006E23CF">
            <w:pPr>
              <w:widowControl/>
              <w:jc w:val="left"/>
              <w:rPr>
                <w:rFonts w:ascii="宋体" w:hAnsi="宋体" w:cs="Arial"/>
                <w:color w:val="000000"/>
                <w:kern w:val="0"/>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经营收入</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kern w:val="0"/>
                <w:sz w:val="22"/>
                <w:szCs w:val="22"/>
              </w:rPr>
            </w:pPr>
            <w:r>
              <w:rPr>
                <w:rFonts w:ascii="宋体" w:hAnsi="宋体" w:cs="Arial" w:hint="eastAsia"/>
                <w:kern w:val="0"/>
                <w:sz w:val="22"/>
                <w:szCs w:val="22"/>
              </w:rPr>
              <w:t>附属单位上缴收入</w:t>
            </w:r>
          </w:p>
        </w:tc>
        <w:tc>
          <w:tcPr>
            <w:tcW w:w="1541" w:type="dxa"/>
            <w:vMerge w:val="restart"/>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其他收入</w:t>
            </w:r>
          </w:p>
        </w:tc>
      </w:tr>
      <w:tr w:rsidR="006E23CF" w:rsidTr="002D12C7">
        <w:trPr>
          <w:trHeight w:val="567"/>
          <w:jc w:val="center"/>
        </w:trPr>
        <w:tc>
          <w:tcPr>
            <w:tcW w:w="1029" w:type="dxa"/>
            <w:tcBorders>
              <w:top w:val="nil"/>
              <w:left w:val="single" w:sz="4" w:space="0" w:color="auto"/>
              <w:bottom w:val="single" w:sz="4" w:space="0" w:color="auto"/>
              <w:right w:val="single" w:sz="4" w:space="0" w:color="auto"/>
            </w:tcBorders>
          </w:tcPr>
          <w:p w:rsidR="006E23CF" w:rsidRDefault="0012390F">
            <w:pPr>
              <w:widowControl/>
              <w:jc w:val="left"/>
              <w:rPr>
                <w:rFonts w:ascii="宋体" w:hAnsi="宋体" w:cs="Arial"/>
                <w:kern w:val="0"/>
                <w:sz w:val="22"/>
                <w:szCs w:val="22"/>
              </w:rPr>
            </w:pPr>
            <w:r>
              <w:rPr>
                <w:rFonts w:ascii="宋体" w:hAnsi="宋体" w:cs="Arial" w:hint="eastAsia"/>
                <w:kern w:val="0"/>
                <w:sz w:val="22"/>
                <w:szCs w:val="22"/>
              </w:rPr>
              <w:t>科目编码</w:t>
            </w:r>
          </w:p>
        </w:tc>
        <w:tc>
          <w:tcPr>
            <w:tcW w:w="3969"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kern w:val="0"/>
                <w:sz w:val="22"/>
                <w:szCs w:val="22"/>
              </w:rPr>
            </w:pPr>
          </w:p>
        </w:tc>
        <w:tc>
          <w:tcPr>
            <w:tcW w:w="1275" w:type="dxa"/>
            <w:vMerge/>
            <w:tcBorders>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kern w:val="0"/>
                <w:sz w:val="22"/>
                <w:szCs w:val="22"/>
              </w:rPr>
            </w:pPr>
          </w:p>
        </w:tc>
        <w:tc>
          <w:tcPr>
            <w:tcW w:w="1541"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r>
      <w:tr w:rsidR="006E23CF"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59"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59"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60"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275"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6E23CF" w:rsidRDefault="0012390F">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6E23CF" w:rsidRDefault="0012390F">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c>
          <w:tcPr>
            <w:tcW w:w="1541"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7</w:t>
            </w:r>
          </w:p>
        </w:tc>
      </w:tr>
      <w:tr w:rsidR="0045549E" w:rsidTr="002D12C7">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45549E" w:rsidRDefault="0045549E">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59" w:type="dxa"/>
            <w:tcBorders>
              <w:top w:val="nil"/>
              <w:left w:val="nil"/>
              <w:bottom w:val="single" w:sz="4" w:space="0" w:color="auto"/>
              <w:right w:val="single" w:sz="4" w:space="0" w:color="auto"/>
            </w:tcBorders>
          </w:tcPr>
          <w:p w:rsidR="0045549E" w:rsidRDefault="00CF0834" w:rsidP="0045549E">
            <w:pPr>
              <w:widowControl/>
              <w:jc w:val="left"/>
              <w:rPr>
                <w:rFonts w:ascii="宋体" w:hAnsi="宋体" w:cs="Arial"/>
                <w:color w:val="000000"/>
                <w:kern w:val="0"/>
                <w:sz w:val="22"/>
                <w:szCs w:val="22"/>
              </w:rPr>
            </w:pPr>
            <w:r>
              <w:rPr>
                <w:rFonts w:ascii="宋体" w:hAnsi="宋体" w:cs="Arial" w:hint="eastAsia"/>
                <w:color w:val="000000"/>
                <w:kern w:val="0"/>
                <w:sz w:val="22"/>
                <w:szCs w:val="22"/>
              </w:rPr>
              <w:t>154.35</w:t>
            </w:r>
          </w:p>
        </w:tc>
        <w:tc>
          <w:tcPr>
            <w:tcW w:w="1559" w:type="dxa"/>
            <w:tcBorders>
              <w:top w:val="nil"/>
              <w:left w:val="nil"/>
              <w:bottom w:val="single" w:sz="4" w:space="0" w:color="auto"/>
              <w:right w:val="single" w:sz="4" w:space="0" w:color="auto"/>
            </w:tcBorders>
          </w:tcPr>
          <w:p w:rsidR="0045549E" w:rsidRDefault="0020151C"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154.35</w:t>
            </w:r>
          </w:p>
        </w:tc>
        <w:tc>
          <w:tcPr>
            <w:tcW w:w="1560" w:type="dxa"/>
            <w:tcBorders>
              <w:top w:val="nil"/>
              <w:left w:val="nil"/>
              <w:bottom w:val="single" w:sz="4" w:space="0" w:color="auto"/>
              <w:right w:val="single" w:sz="4" w:space="0" w:color="auto"/>
            </w:tcBorders>
          </w:tcPr>
          <w:p w:rsidR="0045549E" w:rsidRDefault="0045549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45549E" w:rsidRDefault="0045549E">
            <w:pPr>
              <w:widowControl/>
              <w:ind w:firstLineChars="200" w:firstLine="44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45549E" w:rsidRDefault="0045549E">
            <w:pPr>
              <w:widowControl/>
              <w:ind w:firstLineChars="200" w:firstLine="44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45549E" w:rsidRDefault="0045549E">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45549E" w:rsidRDefault="0045549E" w:rsidP="0045549E">
            <w:pPr>
              <w:widowControl/>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一般公共服务支出</w:t>
            </w:r>
          </w:p>
        </w:tc>
        <w:tc>
          <w:tcPr>
            <w:tcW w:w="1559" w:type="dxa"/>
            <w:tcBorders>
              <w:top w:val="nil"/>
              <w:left w:val="nil"/>
              <w:bottom w:val="single" w:sz="4" w:space="0" w:color="auto"/>
              <w:right w:val="single" w:sz="4" w:space="0" w:color="auto"/>
            </w:tcBorders>
          </w:tcPr>
          <w:p w:rsidR="0020151C" w:rsidRDefault="0020151C" w:rsidP="001A48CE">
            <w:pPr>
              <w:widowControl/>
              <w:rPr>
                <w:rFonts w:ascii="宋体" w:hAnsi="宋体" w:cs="Arial"/>
                <w:color w:val="000000"/>
                <w:kern w:val="0"/>
                <w:sz w:val="22"/>
                <w:szCs w:val="22"/>
              </w:rPr>
            </w:pPr>
            <w:r>
              <w:rPr>
                <w:rFonts w:ascii="宋体" w:hAnsi="宋体" w:cs="Arial" w:hint="eastAsia"/>
                <w:color w:val="000000"/>
                <w:kern w:val="0"/>
                <w:sz w:val="22"/>
                <w:szCs w:val="22"/>
              </w:rPr>
              <w:t>124.16</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124.16</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400" w:firstLine="88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rsidP="0045549E">
            <w:pPr>
              <w:widowControl/>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统计信息事务</w:t>
            </w:r>
          </w:p>
        </w:tc>
        <w:tc>
          <w:tcPr>
            <w:tcW w:w="1559" w:type="dxa"/>
            <w:tcBorders>
              <w:top w:val="nil"/>
              <w:left w:val="nil"/>
              <w:bottom w:val="single" w:sz="4" w:space="0" w:color="auto"/>
              <w:right w:val="single" w:sz="4" w:space="0" w:color="auto"/>
            </w:tcBorders>
          </w:tcPr>
          <w:p w:rsidR="0020151C" w:rsidRDefault="0020151C" w:rsidP="001A48CE">
            <w:pPr>
              <w:widowControl/>
              <w:rPr>
                <w:rFonts w:ascii="宋体" w:hAnsi="宋体" w:cs="Arial"/>
                <w:color w:val="000000"/>
                <w:kern w:val="0"/>
                <w:sz w:val="22"/>
                <w:szCs w:val="22"/>
              </w:rPr>
            </w:pPr>
            <w:r>
              <w:rPr>
                <w:rFonts w:ascii="宋体" w:hAnsi="宋体" w:cs="Arial" w:hint="eastAsia"/>
                <w:color w:val="000000"/>
                <w:kern w:val="0"/>
                <w:sz w:val="22"/>
                <w:szCs w:val="22"/>
              </w:rPr>
              <w:t>124.16</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124.16</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400" w:firstLine="88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rsidP="0045549E">
            <w:pPr>
              <w:widowControl/>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2010501</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行政运行</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71.47</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71.47</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400" w:firstLine="88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500" w:firstLine="110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2010508</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统计抽样调查</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52.68</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52.68</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社会保障和就业支出</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15.76</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15.76</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w:t>
            </w:r>
          </w:p>
        </w:tc>
        <w:tc>
          <w:tcPr>
            <w:tcW w:w="3969" w:type="dxa"/>
            <w:tcBorders>
              <w:top w:val="nil"/>
              <w:left w:val="nil"/>
              <w:bottom w:val="single" w:sz="4" w:space="0" w:color="auto"/>
              <w:right w:val="single" w:sz="4" w:space="0" w:color="auto"/>
            </w:tcBorders>
            <w:vAlign w:val="center"/>
          </w:tcPr>
          <w:p w:rsidR="0020151C" w:rsidRPr="0039735F" w:rsidRDefault="0020151C" w:rsidP="002D12C7">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w:t>
            </w:r>
            <w:r>
              <w:rPr>
                <w:rFonts w:ascii="宋体" w:hAnsi="宋体" w:cs="Arial" w:hint="eastAsia"/>
                <w:color w:val="000000"/>
                <w:kern w:val="0"/>
                <w:sz w:val="22"/>
                <w:szCs w:val="22"/>
              </w:rPr>
              <w:t>养老支出</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15.76</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15.76</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2080501</w:t>
            </w:r>
          </w:p>
        </w:tc>
        <w:tc>
          <w:tcPr>
            <w:tcW w:w="3969" w:type="dxa"/>
            <w:tcBorders>
              <w:top w:val="nil"/>
              <w:left w:val="nil"/>
              <w:bottom w:val="single" w:sz="4" w:space="0" w:color="auto"/>
              <w:right w:val="single" w:sz="4" w:space="0" w:color="auto"/>
            </w:tcBorders>
            <w:vAlign w:val="center"/>
          </w:tcPr>
          <w:p w:rsidR="0020151C" w:rsidRPr="0039735F" w:rsidRDefault="0020151C" w:rsidP="002D12C7">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行政单位离退休</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2.95</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2.95</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2080505</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机关事业单位基本养老保险缴费支出</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8.65</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8.65</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3969" w:type="dxa"/>
            <w:tcBorders>
              <w:top w:val="nil"/>
              <w:left w:val="nil"/>
              <w:bottom w:val="single" w:sz="4" w:space="0" w:color="auto"/>
              <w:right w:val="single" w:sz="4" w:space="0" w:color="auto"/>
            </w:tcBorders>
            <w:vAlign w:val="center"/>
          </w:tcPr>
          <w:p w:rsidR="0020151C" w:rsidRDefault="0020151C" w:rsidP="002D12C7">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1559" w:type="dxa"/>
            <w:tcBorders>
              <w:top w:val="nil"/>
              <w:left w:val="nil"/>
              <w:bottom w:val="single" w:sz="4" w:space="0" w:color="auto"/>
              <w:right w:val="single" w:sz="4" w:space="0" w:color="auto"/>
            </w:tcBorders>
          </w:tcPr>
          <w:p w:rsidR="0020151C" w:rsidRPr="002D12C7"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4.16</w:t>
            </w:r>
          </w:p>
        </w:tc>
        <w:tc>
          <w:tcPr>
            <w:tcW w:w="1559" w:type="dxa"/>
            <w:tcBorders>
              <w:top w:val="nil"/>
              <w:left w:val="nil"/>
              <w:bottom w:val="single" w:sz="4" w:space="0" w:color="auto"/>
              <w:right w:val="single" w:sz="4" w:space="0" w:color="auto"/>
            </w:tcBorders>
          </w:tcPr>
          <w:p w:rsidR="0020151C" w:rsidRPr="002D12C7"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4.16</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w:t>
            </w:r>
            <w:r w:rsidRPr="0039735F">
              <w:rPr>
                <w:rFonts w:ascii="宋体" w:hAnsi="宋体" w:cs="Arial" w:hint="eastAsia"/>
                <w:color w:val="000000"/>
                <w:kern w:val="0"/>
                <w:sz w:val="22"/>
                <w:szCs w:val="22"/>
              </w:rPr>
              <w:t>支出</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7.97</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7.97</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行政事业单位医疗</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7.97</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7.97</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2101101</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行政单位医疗</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4.04</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4.04</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2101103</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公务员医疗补助</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住房保障支出</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住房改革支出</w:t>
            </w:r>
          </w:p>
        </w:tc>
        <w:tc>
          <w:tcPr>
            <w:tcW w:w="1559" w:type="dxa"/>
            <w:tcBorders>
              <w:top w:val="nil"/>
              <w:left w:val="nil"/>
              <w:bottom w:val="single" w:sz="4" w:space="0" w:color="auto"/>
              <w:right w:val="single" w:sz="4" w:space="0" w:color="auto"/>
            </w:tcBorders>
          </w:tcPr>
          <w:p w:rsidR="0020151C" w:rsidRDefault="0020151C" w:rsidP="002D12C7">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r w:rsidR="0020151C" w:rsidTr="002D12C7">
        <w:trPr>
          <w:trHeight w:val="288"/>
          <w:jc w:val="center"/>
        </w:trPr>
        <w:tc>
          <w:tcPr>
            <w:tcW w:w="1029" w:type="dxa"/>
            <w:tcBorders>
              <w:top w:val="nil"/>
              <w:left w:val="single" w:sz="4" w:space="0" w:color="auto"/>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2210201</w:t>
            </w:r>
          </w:p>
        </w:tc>
        <w:tc>
          <w:tcPr>
            <w:tcW w:w="3969" w:type="dxa"/>
            <w:tcBorders>
              <w:top w:val="nil"/>
              <w:left w:val="nil"/>
              <w:bottom w:val="single" w:sz="4" w:space="0" w:color="auto"/>
              <w:right w:val="single" w:sz="4" w:space="0" w:color="auto"/>
            </w:tcBorders>
            <w:vAlign w:val="center"/>
          </w:tcPr>
          <w:p w:rsidR="0020151C" w:rsidRPr="0039735F" w:rsidRDefault="0020151C"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住房公积金</w:t>
            </w:r>
          </w:p>
        </w:tc>
        <w:tc>
          <w:tcPr>
            <w:tcW w:w="1559" w:type="dxa"/>
            <w:tcBorders>
              <w:top w:val="nil"/>
              <w:left w:val="nil"/>
              <w:bottom w:val="single" w:sz="4" w:space="0" w:color="auto"/>
              <w:right w:val="single" w:sz="4" w:space="0" w:color="auto"/>
            </w:tcBorders>
          </w:tcPr>
          <w:p w:rsidR="0020151C" w:rsidRDefault="0020151C" w:rsidP="0045549E">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59" w:type="dxa"/>
            <w:tcBorders>
              <w:top w:val="nil"/>
              <w:left w:val="nil"/>
              <w:bottom w:val="single" w:sz="4" w:space="0" w:color="auto"/>
              <w:right w:val="single" w:sz="4" w:space="0" w:color="auto"/>
            </w:tcBorders>
          </w:tcPr>
          <w:p w:rsidR="0020151C" w:rsidRDefault="0020151C"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60"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c>
          <w:tcPr>
            <w:tcW w:w="1541" w:type="dxa"/>
            <w:tcBorders>
              <w:top w:val="nil"/>
              <w:left w:val="nil"/>
              <w:bottom w:val="single" w:sz="4" w:space="0" w:color="auto"/>
              <w:right w:val="single" w:sz="4" w:space="0" w:color="auto"/>
            </w:tcBorders>
          </w:tcPr>
          <w:p w:rsidR="0020151C" w:rsidRDefault="0020151C">
            <w:pPr>
              <w:widowControl/>
              <w:ind w:firstLineChars="100" w:firstLine="220"/>
              <w:jc w:val="left"/>
              <w:rPr>
                <w:rFonts w:ascii="宋体" w:hAnsi="宋体" w:cs="Arial"/>
                <w:color w:val="000000"/>
                <w:kern w:val="0"/>
                <w:sz w:val="22"/>
                <w:szCs w:val="22"/>
              </w:rPr>
            </w:pPr>
          </w:p>
        </w:tc>
      </w:tr>
    </w:tbl>
    <w:p w:rsidR="006E23CF" w:rsidRDefault="0012390F">
      <w:r>
        <w:rPr>
          <w:rFonts w:hint="eastAsia"/>
        </w:rPr>
        <w:t>注：本表反映</w:t>
      </w:r>
      <w:r w:rsidR="005423D5">
        <w:rPr>
          <w:rFonts w:hint="eastAsia"/>
        </w:rPr>
        <w:t>单位</w:t>
      </w:r>
      <w:r>
        <w:rPr>
          <w:rFonts w:hint="eastAsia"/>
        </w:rPr>
        <w:t>本年度取得的各项收入情况。</w:t>
      </w:r>
    </w:p>
    <w:p w:rsidR="006E23CF" w:rsidRPr="0045549E" w:rsidRDefault="006E23CF"/>
    <w:p w:rsidR="006E23CF" w:rsidRDefault="006E23CF"/>
    <w:p w:rsidR="0020151C" w:rsidRPr="0020151C" w:rsidRDefault="0020151C"/>
    <w:p w:rsidR="006E23CF" w:rsidRDefault="006E23CF"/>
    <w:p w:rsidR="006E23CF" w:rsidRDefault="006E23CF"/>
    <w:p w:rsidR="006E23CF" w:rsidRDefault="0012390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表三：支出决算表</w:t>
      </w:r>
    </w:p>
    <w:p w:rsidR="003146FA" w:rsidRDefault="003146FA" w:rsidP="003146FA">
      <w:pPr>
        <w:ind w:right="550"/>
        <w:jc w:val="right"/>
      </w:pPr>
      <w:r>
        <w:rPr>
          <w:rFonts w:hint="eastAsia"/>
          <w:sz w:val="22"/>
          <w:szCs w:val="22"/>
        </w:rPr>
        <w:t>单位：万元</w:t>
      </w:r>
    </w:p>
    <w:tbl>
      <w:tblPr>
        <w:tblW w:w="14212" w:type="dxa"/>
        <w:jc w:val="center"/>
        <w:tblInd w:w="-987" w:type="dxa"/>
        <w:tblLayout w:type="fixed"/>
        <w:tblLook w:val="04A0"/>
      </w:tblPr>
      <w:tblGrid>
        <w:gridCol w:w="1029"/>
        <w:gridCol w:w="3969"/>
        <w:gridCol w:w="1559"/>
        <w:gridCol w:w="1559"/>
        <w:gridCol w:w="1560"/>
        <w:gridCol w:w="1275"/>
        <w:gridCol w:w="1276"/>
        <w:gridCol w:w="1985"/>
      </w:tblGrid>
      <w:tr w:rsidR="003146FA"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000000"/>
            </w:tcBorders>
            <w:vAlign w:val="center"/>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c>
          <w:tcPr>
            <w:tcW w:w="1275" w:type="dxa"/>
            <w:vMerge w:val="restart"/>
            <w:tcBorders>
              <w:top w:val="single" w:sz="4" w:space="0" w:color="auto"/>
              <w:left w:val="single" w:sz="4" w:space="0" w:color="auto"/>
              <w:right w:val="single" w:sz="4" w:space="0" w:color="auto"/>
            </w:tcBorders>
            <w:vAlign w:val="center"/>
          </w:tcPr>
          <w:p w:rsidR="003146FA" w:rsidRDefault="003146FA" w:rsidP="001A48CE">
            <w:pPr>
              <w:widowControl/>
              <w:jc w:val="center"/>
              <w:rPr>
                <w:rFonts w:ascii="宋体" w:hAnsi="宋体" w:cs="Arial"/>
                <w:kern w:val="0"/>
                <w:sz w:val="22"/>
                <w:szCs w:val="22"/>
              </w:rPr>
            </w:pPr>
            <w:r>
              <w:rPr>
                <w:rFonts w:ascii="宋体" w:hAnsi="宋体" w:cs="Arial" w:hint="eastAsia"/>
                <w:kern w:val="0"/>
                <w:sz w:val="22"/>
                <w:szCs w:val="22"/>
              </w:rPr>
              <w:t>上缴上级支出</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center"/>
              <w:rPr>
                <w:rFonts w:ascii="宋体" w:hAnsi="宋体" w:cs="Arial"/>
                <w:kern w:val="0"/>
                <w:sz w:val="22"/>
                <w:szCs w:val="22"/>
              </w:rPr>
            </w:pPr>
            <w:r>
              <w:rPr>
                <w:rFonts w:ascii="宋体" w:hAnsi="宋体" w:cs="Arial" w:hint="eastAsia"/>
                <w:kern w:val="0"/>
                <w:sz w:val="22"/>
                <w:szCs w:val="22"/>
              </w:rPr>
              <w:t>对附属单位补助支出</w:t>
            </w:r>
          </w:p>
        </w:tc>
      </w:tr>
      <w:tr w:rsidR="003146FA" w:rsidTr="003146FA">
        <w:trPr>
          <w:trHeight w:val="567"/>
          <w:jc w:val="center"/>
        </w:trPr>
        <w:tc>
          <w:tcPr>
            <w:tcW w:w="1029" w:type="dxa"/>
            <w:tcBorders>
              <w:top w:val="nil"/>
              <w:left w:val="single" w:sz="4" w:space="0" w:color="auto"/>
              <w:bottom w:val="single" w:sz="4" w:space="0" w:color="auto"/>
              <w:right w:val="single" w:sz="4" w:space="0" w:color="auto"/>
            </w:tcBorders>
          </w:tcPr>
          <w:p w:rsidR="003146FA" w:rsidRDefault="003146FA" w:rsidP="001A48CE">
            <w:pPr>
              <w:widowControl/>
              <w:jc w:val="left"/>
              <w:rPr>
                <w:rFonts w:ascii="宋体" w:hAnsi="宋体" w:cs="Arial"/>
                <w:kern w:val="0"/>
                <w:sz w:val="22"/>
                <w:szCs w:val="22"/>
              </w:rPr>
            </w:pPr>
            <w:r>
              <w:rPr>
                <w:rFonts w:ascii="宋体" w:hAnsi="宋体" w:cs="Arial" w:hint="eastAsia"/>
                <w:kern w:val="0"/>
                <w:sz w:val="22"/>
                <w:szCs w:val="22"/>
              </w:rPr>
              <w:t>科目编码</w:t>
            </w:r>
          </w:p>
        </w:tc>
        <w:tc>
          <w:tcPr>
            <w:tcW w:w="3969"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1559"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kern w:val="0"/>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kern w:val="0"/>
                <w:sz w:val="22"/>
                <w:szCs w:val="22"/>
              </w:rPr>
            </w:pPr>
          </w:p>
        </w:tc>
        <w:tc>
          <w:tcPr>
            <w:tcW w:w="1275" w:type="dxa"/>
            <w:vMerge/>
            <w:tcBorders>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3146FA" w:rsidRDefault="003146FA" w:rsidP="001A48CE">
            <w:pPr>
              <w:widowControl/>
              <w:jc w:val="left"/>
              <w:rPr>
                <w:rFonts w:ascii="宋体" w:hAnsi="宋体" w:cs="Arial"/>
                <w:kern w:val="0"/>
                <w:sz w:val="22"/>
                <w:szCs w:val="22"/>
              </w:rPr>
            </w:pPr>
          </w:p>
        </w:tc>
      </w:tr>
      <w:tr w:rsidR="003146FA"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1559"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1559"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1560"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3</w:t>
            </w:r>
          </w:p>
        </w:tc>
        <w:tc>
          <w:tcPr>
            <w:tcW w:w="1275" w:type="dxa"/>
            <w:tcBorders>
              <w:top w:val="nil"/>
              <w:left w:val="nil"/>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4</w:t>
            </w:r>
          </w:p>
        </w:tc>
        <w:tc>
          <w:tcPr>
            <w:tcW w:w="1276" w:type="dxa"/>
            <w:tcBorders>
              <w:top w:val="nil"/>
              <w:left w:val="nil"/>
              <w:bottom w:val="single" w:sz="4" w:space="0" w:color="auto"/>
              <w:right w:val="single" w:sz="4" w:space="0" w:color="auto"/>
            </w:tcBorders>
          </w:tcPr>
          <w:p w:rsidR="003146FA" w:rsidRDefault="003146FA" w:rsidP="001A48CE">
            <w:pPr>
              <w:widowControl/>
              <w:ind w:firstLineChars="300" w:firstLine="660"/>
              <w:rPr>
                <w:rFonts w:ascii="宋体" w:hAnsi="宋体" w:cs="Arial"/>
                <w:color w:val="000000"/>
                <w:kern w:val="0"/>
                <w:sz w:val="22"/>
                <w:szCs w:val="22"/>
              </w:rPr>
            </w:pPr>
            <w:r>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3146FA" w:rsidRDefault="003146FA" w:rsidP="001A48CE">
            <w:pPr>
              <w:widowControl/>
              <w:ind w:firstLineChars="300" w:firstLine="660"/>
              <w:rPr>
                <w:rFonts w:ascii="宋体" w:hAnsi="宋体" w:cs="Arial"/>
                <w:color w:val="000000"/>
                <w:kern w:val="0"/>
                <w:sz w:val="22"/>
                <w:szCs w:val="22"/>
              </w:rPr>
            </w:pPr>
            <w:r>
              <w:rPr>
                <w:rFonts w:ascii="宋体" w:hAnsi="宋体" w:cs="Arial" w:hint="eastAsia"/>
                <w:kern w:val="0"/>
                <w:sz w:val="22"/>
                <w:szCs w:val="22"/>
              </w:rPr>
              <w:t>6</w:t>
            </w:r>
          </w:p>
        </w:tc>
      </w:tr>
      <w:tr w:rsidR="003146FA" w:rsidTr="003146FA">
        <w:trPr>
          <w:trHeight w:val="288"/>
          <w:jc w:val="center"/>
        </w:trPr>
        <w:tc>
          <w:tcPr>
            <w:tcW w:w="4998" w:type="dxa"/>
            <w:gridSpan w:val="2"/>
            <w:tcBorders>
              <w:top w:val="single" w:sz="4" w:space="0" w:color="auto"/>
              <w:left w:val="single" w:sz="4" w:space="0" w:color="auto"/>
              <w:bottom w:val="single" w:sz="4" w:space="0" w:color="auto"/>
              <w:right w:val="single" w:sz="4" w:space="0" w:color="auto"/>
            </w:tcBorders>
          </w:tcPr>
          <w:p w:rsidR="003146FA" w:rsidRDefault="003146FA" w:rsidP="001A48CE">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59" w:type="dxa"/>
            <w:tcBorders>
              <w:top w:val="nil"/>
              <w:left w:val="nil"/>
              <w:bottom w:val="single" w:sz="4" w:space="0" w:color="auto"/>
              <w:right w:val="single" w:sz="4" w:space="0" w:color="auto"/>
            </w:tcBorders>
          </w:tcPr>
          <w:p w:rsidR="003146FA" w:rsidRDefault="0020151C"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151.69</w:t>
            </w:r>
          </w:p>
        </w:tc>
        <w:tc>
          <w:tcPr>
            <w:tcW w:w="1559" w:type="dxa"/>
            <w:tcBorders>
              <w:top w:val="nil"/>
              <w:left w:val="nil"/>
              <w:bottom w:val="single" w:sz="4" w:space="0" w:color="auto"/>
              <w:right w:val="single" w:sz="4" w:space="0" w:color="auto"/>
            </w:tcBorders>
          </w:tcPr>
          <w:p w:rsidR="003146FA"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99.02</w:t>
            </w:r>
          </w:p>
        </w:tc>
        <w:tc>
          <w:tcPr>
            <w:tcW w:w="1560" w:type="dxa"/>
            <w:tcBorders>
              <w:top w:val="nil"/>
              <w:left w:val="nil"/>
              <w:bottom w:val="single" w:sz="4" w:space="0" w:color="auto"/>
              <w:right w:val="single" w:sz="4" w:space="0" w:color="auto"/>
            </w:tcBorders>
          </w:tcPr>
          <w:p w:rsidR="003146FA" w:rsidRDefault="007E70FD"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52.67</w:t>
            </w:r>
          </w:p>
        </w:tc>
        <w:tc>
          <w:tcPr>
            <w:tcW w:w="1275" w:type="dxa"/>
            <w:tcBorders>
              <w:top w:val="nil"/>
              <w:left w:val="nil"/>
              <w:bottom w:val="single" w:sz="4" w:space="0" w:color="auto"/>
              <w:right w:val="single" w:sz="4" w:space="0" w:color="auto"/>
            </w:tcBorders>
          </w:tcPr>
          <w:p w:rsidR="003146FA" w:rsidRDefault="003146FA" w:rsidP="001A48CE">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一般公共服务支出</w:t>
            </w:r>
          </w:p>
        </w:tc>
        <w:tc>
          <w:tcPr>
            <w:tcW w:w="1559" w:type="dxa"/>
            <w:tcBorders>
              <w:top w:val="nil"/>
              <w:left w:val="nil"/>
              <w:bottom w:val="single" w:sz="4" w:space="0" w:color="auto"/>
              <w:right w:val="single" w:sz="4" w:space="0" w:color="auto"/>
            </w:tcBorders>
          </w:tcPr>
          <w:p w:rsidR="003146FA" w:rsidRDefault="0020151C" w:rsidP="001A48CE">
            <w:pPr>
              <w:widowControl/>
              <w:rPr>
                <w:rFonts w:ascii="宋体" w:hAnsi="宋体" w:cs="Arial"/>
                <w:color w:val="000000"/>
                <w:kern w:val="0"/>
                <w:sz w:val="22"/>
                <w:szCs w:val="22"/>
              </w:rPr>
            </w:pPr>
            <w:r>
              <w:rPr>
                <w:rFonts w:ascii="宋体" w:hAnsi="宋体" w:cs="Arial" w:hint="eastAsia"/>
                <w:color w:val="000000"/>
                <w:kern w:val="0"/>
                <w:sz w:val="22"/>
                <w:szCs w:val="22"/>
              </w:rPr>
              <w:t>122.67</w:t>
            </w:r>
          </w:p>
        </w:tc>
        <w:tc>
          <w:tcPr>
            <w:tcW w:w="1559" w:type="dxa"/>
            <w:tcBorders>
              <w:top w:val="nil"/>
              <w:left w:val="nil"/>
              <w:bottom w:val="single" w:sz="4" w:space="0" w:color="auto"/>
              <w:right w:val="single" w:sz="4" w:space="0" w:color="auto"/>
            </w:tcBorders>
          </w:tcPr>
          <w:p w:rsidR="003146FA"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69.99</w:t>
            </w:r>
          </w:p>
        </w:tc>
        <w:tc>
          <w:tcPr>
            <w:tcW w:w="1560" w:type="dxa"/>
            <w:tcBorders>
              <w:top w:val="nil"/>
              <w:left w:val="nil"/>
              <w:bottom w:val="single" w:sz="4" w:space="0" w:color="auto"/>
              <w:right w:val="single" w:sz="4" w:space="0" w:color="auto"/>
            </w:tcBorders>
          </w:tcPr>
          <w:p w:rsidR="003146FA" w:rsidRDefault="007E70FD"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52.67</w:t>
            </w:r>
          </w:p>
        </w:tc>
        <w:tc>
          <w:tcPr>
            <w:tcW w:w="1275" w:type="dxa"/>
            <w:tcBorders>
              <w:top w:val="nil"/>
              <w:left w:val="nil"/>
              <w:bottom w:val="single" w:sz="4" w:space="0" w:color="auto"/>
              <w:right w:val="single" w:sz="4" w:space="0" w:color="auto"/>
            </w:tcBorders>
          </w:tcPr>
          <w:p w:rsidR="003146FA" w:rsidRDefault="003146FA" w:rsidP="001A48CE">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统计信息事务</w:t>
            </w:r>
          </w:p>
        </w:tc>
        <w:tc>
          <w:tcPr>
            <w:tcW w:w="1559" w:type="dxa"/>
            <w:tcBorders>
              <w:top w:val="nil"/>
              <w:left w:val="nil"/>
              <w:bottom w:val="single" w:sz="4" w:space="0" w:color="auto"/>
              <w:right w:val="single" w:sz="4" w:space="0" w:color="auto"/>
            </w:tcBorders>
          </w:tcPr>
          <w:p w:rsidR="003146FA" w:rsidRDefault="0020151C" w:rsidP="001A48CE">
            <w:pPr>
              <w:widowControl/>
              <w:rPr>
                <w:rFonts w:ascii="宋体" w:hAnsi="宋体" w:cs="Arial"/>
                <w:color w:val="000000"/>
                <w:kern w:val="0"/>
                <w:sz w:val="22"/>
                <w:szCs w:val="22"/>
              </w:rPr>
            </w:pPr>
            <w:r>
              <w:rPr>
                <w:rFonts w:ascii="宋体" w:hAnsi="宋体" w:cs="Arial" w:hint="eastAsia"/>
                <w:color w:val="000000"/>
                <w:kern w:val="0"/>
                <w:sz w:val="22"/>
                <w:szCs w:val="22"/>
              </w:rPr>
              <w:t>122.67</w:t>
            </w:r>
          </w:p>
        </w:tc>
        <w:tc>
          <w:tcPr>
            <w:tcW w:w="1559" w:type="dxa"/>
            <w:tcBorders>
              <w:top w:val="nil"/>
              <w:left w:val="nil"/>
              <w:bottom w:val="single" w:sz="4" w:space="0" w:color="auto"/>
              <w:right w:val="single" w:sz="4" w:space="0" w:color="auto"/>
            </w:tcBorders>
          </w:tcPr>
          <w:p w:rsidR="003146FA"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69.99</w:t>
            </w:r>
          </w:p>
        </w:tc>
        <w:tc>
          <w:tcPr>
            <w:tcW w:w="1560" w:type="dxa"/>
            <w:tcBorders>
              <w:top w:val="nil"/>
              <w:left w:val="nil"/>
              <w:bottom w:val="single" w:sz="4" w:space="0" w:color="auto"/>
              <w:right w:val="single" w:sz="4" w:space="0" w:color="auto"/>
            </w:tcBorders>
          </w:tcPr>
          <w:p w:rsidR="003146FA" w:rsidRDefault="007E70FD"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52.67</w:t>
            </w:r>
          </w:p>
        </w:tc>
        <w:tc>
          <w:tcPr>
            <w:tcW w:w="1275" w:type="dxa"/>
            <w:tcBorders>
              <w:top w:val="nil"/>
              <w:left w:val="nil"/>
              <w:bottom w:val="single" w:sz="4" w:space="0" w:color="auto"/>
              <w:right w:val="single" w:sz="4" w:space="0" w:color="auto"/>
            </w:tcBorders>
          </w:tcPr>
          <w:p w:rsidR="003146FA" w:rsidRDefault="003146FA" w:rsidP="001A48CE">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2010501</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行政运行</w:t>
            </w:r>
          </w:p>
        </w:tc>
        <w:tc>
          <w:tcPr>
            <w:tcW w:w="1559" w:type="dxa"/>
            <w:tcBorders>
              <w:top w:val="nil"/>
              <w:left w:val="nil"/>
              <w:bottom w:val="single" w:sz="4" w:space="0" w:color="auto"/>
              <w:right w:val="single" w:sz="4" w:space="0" w:color="auto"/>
            </w:tcBorders>
          </w:tcPr>
          <w:p w:rsidR="003146FA" w:rsidRDefault="0020151C" w:rsidP="001A48CE">
            <w:pPr>
              <w:widowControl/>
              <w:rPr>
                <w:rFonts w:ascii="宋体" w:hAnsi="宋体" w:cs="Arial"/>
                <w:color w:val="000000"/>
                <w:kern w:val="0"/>
                <w:sz w:val="22"/>
                <w:szCs w:val="22"/>
              </w:rPr>
            </w:pPr>
            <w:r>
              <w:rPr>
                <w:rFonts w:ascii="宋体" w:hAnsi="宋体" w:cs="Arial" w:hint="eastAsia"/>
                <w:color w:val="000000"/>
                <w:kern w:val="0"/>
                <w:sz w:val="22"/>
                <w:szCs w:val="22"/>
              </w:rPr>
              <w:t>69.99</w:t>
            </w:r>
          </w:p>
        </w:tc>
        <w:tc>
          <w:tcPr>
            <w:tcW w:w="1559" w:type="dxa"/>
            <w:tcBorders>
              <w:top w:val="nil"/>
              <w:left w:val="nil"/>
              <w:bottom w:val="single" w:sz="4" w:space="0" w:color="auto"/>
              <w:right w:val="single" w:sz="4" w:space="0" w:color="auto"/>
            </w:tcBorders>
          </w:tcPr>
          <w:p w:rsidR="003146FA"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69.99</w:t>
            </w:r>
          </w:p>
        </w:tc>
        <w:tc>
          <w:tcPr>
            <w:tcW w:w="1560"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3146FA" w:rsidRDefault="003146FA" w:rsidP="001A48CE">
            <w:pPr>
              <w:widowControl/>
              <w:ind w:firstLineChars="400" w:firstLine="88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2010508</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统计抽样调查</w:t>
            </w:r>
          </w:p>
        </w:tc>
        <w:tc>
          <w:tcPr>
            <w:tcW w:w="1559" w:type="dxa"/>
            <w:tcBorders>
              <w:top w:val="nil"/>
              <w:left w:val="nil"/>
              <w:bottom w:val="single" w:sz="4" w:space="0" w:color="auto"/>
              <w:right w:val="single" w:sz="4" w:space="0" w:color="auto"/>
            </w:tcBorders>
          </w:tcPr>
          <w:p w:rsidR="003146FA"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52.67</w:t>
            </w:r>
          </w:p>
        </w:tc>
        <w:tc>
          <w:tcPr>
            <w:tcW w:w="1559" w:type="dxa"/>
            <w:tcBorders>
              <w:top w:val="nil"/>
              <w:left w:val="nil"/>
              <w:bottom w:val="single" w:sz="4" w:space="0" w:color="auto"/>
              <w:right w:val="single" w:sz="4" w:space="0" w:color="auto"/>
            </w:tcBorders>
          </w:tcPr>
          <w:p w:rsidR="003146FA" w:rsidRDefault="003146FA" w:rsidP="001A48CE">
            <w:pPr>
              <w:widowControl/>
              <w:jc w:val="left"/>
              <w:rPr>
                <w:rFonts w:ascii="宋体" w:hAnsi="宋体" w:cs="Arial"/>
                <w:color w:val="000000"/>
                <w:kern w:val="0"/>
                <w:sz w:val="22"/>
                <w:szCs w:val="22"/>
              </w:rPr>
            </w:pPr>
          </w:p>
        </w:tc>
        <w:tc>
          <w:tcPr>
            <w:tcW w:w="1560" w:type="dxa"/>
            <w:tcBorders>
              <w:top w:val="nil"/>
              <w:left w:val="nil"/>
              <w:bottom w:val="single" w:sz="4" w:space="0" w:color="auto"/>
              <w:right w:val="single" w:sz="4" w:space="0" w:color="auto"/>
            </w:tcBorders>
          </w:tcPr>
          <w:p w:rsidR="003146FA" w:rsidRDefault="007E70FD"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52.67</w:t>
            </w:r>
          </w:p>
        </w:tc>
        <w:tc>
          <w:tcPr>
            <w:tcW w:w="127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社会保障和就业支出</w:t>
            </w:r>
          </w:p>
        </w:tc>
        <w:tc>
          <w:tcPr>
            <w:tcW w:w="1559" w:type="dxa"/>
            <w:tcBorders>
              <w:top w:val="nil"/>
              <w:left w:val="nil"/>
              <w:bottom w:val="single" w:sz="4" w:space="0" w:color="auto"/>
              <w:right w:val="single" w:sz="4" w:space="0" w:color="auto"/>
            </w:tcBorders>
          </w:tcPr>
          <w:p w:rsidR="003146FA"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14.69</w:t>
            </w:r>
          </w:p>
        </w:tc>
        <w:tc>
          <w:tcPr>
            <w:tcW w:w="1559" w:type="dxa"/>
            <w:tcBorders>
              <w:top w:val="nil"/>
              <w:left w:val="nil"/>
              <w:bottom w:val="single" w:sz="4" w:space="0" w:color="auto"/>
              <w:right w:val="single" w:sz="4" w:space="0" w:color="auto"/>
            </w:tcBorders>
          </w:tcPr>
          <w:p w:rsidR="003146FA"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14.69</w:t>
            </w:r>
          </w:p>
        </w:tc>
        <w:tc>
          <w:tcPr>
            <w:tcW w:w="1560"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r>
      <w:tr w:rsidR="003146FA"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w:t>
            </w:r>
          </w:p>
        </w:tc>
        <w:tc>
          <w:tcPr>
            <w:tcW w:w="3969" w:type="dxa"/>
            <w:tcBorders>
              <w:top w:val="nil"/>
              <w:left w:val="nil"/>
              <w:bottom w:val="single" w:sz="4" w:space="0" w:color="auto"/>
              <w:right w:val="single" w:sz="4" w:space="0" w:color="auto"/>
            </w:tcBorders>
            <w:vAlign w:val="center"/>
          </w:tcPr>
          <w:p w:rsidR="003146FA" w:rsidRPr="0039735F" w:rsidRDefault="003146FA"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w:t>
            </w:r>
            <w:r>
              <w:rPr>
                <w:rFonts w:ascii="宋体" w:hAnsi="宋体" w:cs="Arial" w:hint="eastAsia"/>
                <w:color w:val="000000"/>
                <w:kern w:val="0"/>
                <w:sz w:val="22"/>
                <w:szCs w:val="22"/>
              </w:rPr>
              <w:t>养老支出</w:t>
            </w:r>
          </w:p>
        </w:tc>
        <w:tc>
          <w:tcPr>
            <w:tcW w:w="1559" w:type="dxa"/>
            <w:tcBorders>
              <w:top w:val="nil"/>
              <w:left w:val="nil"/>
              <w:bottom w:val="single" w:sz="4" w:space="0" w:color="auto"/>
              <w:right w:val="single" w:sz="4" w:space="0" w:color="auto"/>
            </w:tcBorders>
          </w:tcPr>
          <w:p w:rsidR="003146FA"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14.69</w:t>
            </w:r>
          </w:p>
        </w:tc>
        <w:tc>
          <w:tcPr>
            <w:tcW w:w="1559" w:type="dxa"/>
            <w:tcBorders>
              <w:top w:val="nil"/>
              <w:left w:val="nil"/>
              <w:bottom w:val="single" w:sz="4" w:space="0" w:color="auto"/>
              <w:right w:val="single" w:sz="4" w:space="0" w:color="auto"/>
            </w:tcBorders>
          </w:tcPr>
          <w:p w:rsidR="003146FA"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14.69</w:t>
            </w:r>
          </w:p>
        </w:tc>
        <w:tc>
          <w:tcPr>
            <w:tcW w:w="1560"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3146FA" w:rsidRDefault="003146FA"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2080501</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行政单位离退休</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2.95</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2.95</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2080505</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机关事业单位基本养老保险缴费支出</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7.83</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7.83</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3969" w:type="dxa"/>
            <w:tcBorders>
              <w:top w:val="nil"/>
              <w:left w:val="nil"/>
              <w:bottom w:val="single" w:sz="4" w:space="0" w:color="auto"/>
              <w:right w:val="single" w:sz="4" w:space="0" w:color="auto"/>
            </w:tcBorders>
            <w:vAlign w:val="center"/>
          </w:tcPr>
          <w:p w:rsidR="007E70FD" w:rsidRDefault="007E70FD"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1559" w:type="dxa"/>
            <w:tcBorders>
              <w:top w:val="nil"/>
              <w:left w:val="nil"/>
              <w:bottom w:val="single" w:sz="4" w:space="0" w:color="auto"/>
              <w:right w:val="single" w:sz="4" w:space="0" w:color="auto"/>
            </w:tcBorders>
          </w:tcPr>
          <w:p w:rsidR="007E70FD" w:rsidRPr="002D12C7"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1559" w:type="dxa"/>
            <w:tcBorders>
              <w:top w:val="nil"/>
              <w:left w:val="nil"/>
              <w:bottom w:val="single" w:sz="4" w:space="0" w:color="auto"/>
              <w:right w:val="single" w:sz="4" w:space="0" w:color="auto"/>
            </w:tcBorders>
          </w:tcPr>
          <w:p w:rsidR="007E70FD" w:rsidRPr="002D12C7"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w:t>
            </w:r>
            <w:r w:rsidRPr="0039735F">
              <w:rPr>
                <w:rFonts w:ascii="宋体" w:hAnsi="宋体" w:cs="Arial" w:hint="eastAsia"/>
                <w:color w:val="000000"/>
                <w:kern w:val="0"/>
                <w:sz w:val="22"/>
                <w:szCs w:val="22"/>
              </w:rPr>
              <w:t>支出</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7.86</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7.86</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行政事业单位医疗</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7.86</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7.86</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2101101</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行政单位医疗</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3.94</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3.94</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2101103</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公务员医疗补助</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住房保障支出</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住房改革支出</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r w:rsidR="007E70FD" w:rsidTr="003146FA">
        <w:trPr>
          <w:trHeight w:val="288"/>
          <w:jc w:val="center"/>
        </w:trPr>
        <w:tc>
          <w:tcPr>
            <w:tcW w:w="102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2210201</w:t>
            </w:r>
          </w:p>
        </w:tc>
        <w:tc>
          <w:tcPr>
            <w:tcW w:w="3969"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住房公积金</w:t>
            </w:r>
          </w:p>
        </w:tc>
        <w:tc>
          <w:tcPr>
            <w:tcW w:w="1559" w:type="dxa"/>
            <w:tcBorders>
              <w:top w:val="nil"/>
              <w:left w:val="nil"/>
              <w:bottom w:val="single" w:sz="4" w:space="0" w:color="auto"/>
              <w:right w:val="single" w:sz="4" w:space="0" w:color="auto"/>
            </w:tcBorders>
          </w:tcPr>
          <w:p w:rsidR="007E70FD" w:rsidRDefault="007E70FD" w:rsidP="001A48CE">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59"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1560"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276"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c>
          <w:tcPr>
            <w:tcW w:w="1985" w:type="dxa"/>
            <w:tcBorders>
              <w:top w:val="nil"/>
              <w:left w:val="nil"/>
              <w:bottom w:val="single" w:sz="4" w:space="0" w:color="auto"/>
              <w:right w:val="single" w:sz="4" w:space="0" w:color="auto"/>
            </w:tcBorders>
          </w:tcPr>
          <w:p w:rsidR="007E70FD" w:rsidRDefault="007E70FD" w:rsidP="001A48CE">
            <w:pPr>
              <w:widowControl/>
              <w:ind w:firstLineChars="100" w:firstLine="220"/>
              <w:jc w:val="left"/>
              <w:rPr>
                <w:rFonts w:ascii="宋体" w:hAnsi="宋体" w:cs="Arial"/>
                <w:color w:val="000000"/>
                <w:kern w:val="0"/>
                <w:sz w:val="22"/>
                <w:szCs w:val="22"/>
              </w:rPr>
            </w:pPr>
          </w:p>
        </w:tc>
      </w:tr>
    </w:tbl>
    <w:p w:rsidR="006E23CF" w:rsidRDefault="006E23CF"/>
    <w:p w:rsidR="006E23CF" w:rsidRDefault="0012390F">
      <w:r>
        <w:rPr>
          <w:rFonts w:hint="eastAsia"/>
        </w:rPr>
        <w:t>注：本表反映</w:t>
      </w:r>
      <w:r w:rsidR="005423D5">
        <w:rPr>
          <w:rFonts w:hint="eastAsia"/>
        </w:rPr>
        <w:t>单位</w:t>
      </w:r>
      <w:r>
        <w:rPr>
          <w:rFonts w:hint="eastAsia"/>
        </w:rPr>
        <w:t>本年度各项支出情况。</w:t>
      </w:r>
    </w:p>
    <w:p w:rsidR="006E23CF" w:rsidRDefault="006E23CF"/>
    <w:p w:rsidR="0045549E" w:rsidRDefault="0045549E">
      <w:pPr>
        <w:ind w:firstLineChars="1000" w:firstLine="3600"/>
        <w:rPr>
          <w:rFonts w:ascii="方正小标宋简体" w:eastAsia="方正小标宋简体" w:hAnsi="宋体" w:cs="宋体"/>
          <w:kern w:val="0"/>
          <w:sz w:val="36"/>
          <w:szCs w:val="36"/>
        </w:rPr>
      </w:pPr>
    </w:p>
    <w:p w:rsidR="00615134" w:rsidRDefault="00615134" w:rsidP="007E70FD">
      <w:pPr>
        <w:rPr>
          <w:rFonts w:ascii="方正小标宋简体" w:eastAsia="方正小标宋简体" w:hAnsi="宋体" w:cs="宋体"/>
          <w:kern w:val="0"/>
          <w:sz w:val="36"/>
          <w:szCs w:val="36"/>
        </w:rPr>
      </w:pPr>
    </w:p>
    <w:p w:rsidR="006E23CF" w:rsidRDefault="0012390F" w:rsidP="001A48CE">
      <w:pPr>
        <w:ind w:firstLineChars="1200" w:firstLine="4320"/>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表四：财政拨款收入支出决算总表</w:t>
      </w:r>
    </w:p>
    <w:p w:rsidR="0045549E" w:rsidRDefault="003146FA" w:rsidP="003146FA">
      <w:pPr>
        <w:ind w:firstLineChars="6100" w:firstLine="13420"/>
      </w:pPr>
      <w:r>
        <w:rPr>
          <w:rFonts w:hint="eastAsia"/>
          <w:sz w:val="22"/>
          <w:szCs w:val="22"/>
        </w:rPr>
        <w:t>单位：万元</w:t>
      </w:r>
    </w:p>
    <w:tbl>
      <w:tblPr>
        <w:tblpPr w:leftFromText="180" w:rightFromText="180" w:vertAnchor="text" w:horzAnchor="page" w:tblpX="1167" w:tblpY="24"/>
        <w:tblOverlap w:val="never"/>
        <w:tblW w:w="14366" w:type="dxa"/>
        <w:tblLayout w:type="fixed"/>
        <w:tblLook w:val="04A0"/>
      </w:tblPr>
      <w:tblGrid>
        <w:gridCol w:w="4219"/>
        <w:gridCol w:w="567"/>
        <w:gridCol w:w="1795"/>
        <w:gridCol w:w="3372"/>
        <w:gridCol w:w="681"/>
        <w:gridCol w:w="1267"/>
        <w:gridCol w:w="1149"/>
        <w:gridCol w:w="1316"/>
      </w:tblGrid>
      <w:tr w:rsidR="006E23CF" w:rsidTr="00AD6908">
        <w:trPr>
          <w:trHeight w:val="300"/>
        </w:trPr>
        <w:tc>
          <w:tcPr>
            <w:tcW w:w="6581" w:type="dxa"/>
            <w:gridSpan w:val="3"/>
            <w:tcBorders>
              <w:top w:val="single" w:sz="4" w:space="0" w:color="auto"/>
              <w:left w:val="single" w:sz="4" w:space="0" w:color="auto"/>
              <w:bottom w:val="single" w:sz="4" w:space="0" w:color="auto"/>
              <w:right w:val="single" w:sz="4" w:space="0" w:color="000000"/>
            </w:tcBorders>
          </w:tcPr>
          <w:p w:rsidR="006E23CF" w:rsidRDefault="0012390F" w:rsidP="00AD6908">
            <w:pPr>
              <w:widowControl/>
              <w:jc w:val="center"/>
              <w:rPr>
                <w:rFonts w:ascii="Arial" w:hAnsi="Arial" w:cs="Arial"/>
                <w:color w:val="000000"/>
                <w:kern w:val="0"/>
                <w:sz w:val="20"/>
                <w:szCs w:val="20"/>
              </w:rPr>
            </w:pPr>
            <w:r>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6E23CF" w:rsidRDefault="0012390F" w:rsidP="00AD6908">
            <w:pPr>
              <w:widowControl/>
              <w:jc w:val="center"/>
              <w:rPr>
                <w:rFonts w:ascii="Arial" w:hAnsi="Arial" w:cs="Arial"/>
                <w:color w:val="000000"/>
                <w:kern w:val="0"/>
                <w:sz w:val="20"/>
                <w:szCs w:val="20"/>
              </w:rPr>
            </w:pPr>
            <w:r>
              <w:rPr>
                <w:rFonts w:ascii="MingLiU" w:eastAsia="MingLiU" w:hAnsi="MingLiU" w:cs="Arial" w:hint="eastAsia"/>
                <w:kern w:val="0"/>
                <w:sz w:val="22"/>
                <w:szCs w:val="22"/>
              </w:rPr>
              <w:t>支 出</w:t>
            </w:r>
          </w:p>
        </w:tc>
      </w:tr>
      <w:tr w:rsidR="006E23CF" w:rsidTr="00AD6908">
        <w:trPr>
          <w:trHeight w:val="732"/>
        </w:trPr>
        <w:tc>
          <w:tcPr>
            <w:tcW w:w="4219" w:type="dxa"/>
            <w:tcBorders>
              <w:top w:val="nil"/>
              <w:left w:val="single" w:sz="4" w:space="0" w:color="auto"/>
              <w:bottom w:val="single" w:sz="4" w:space="0" w:color="auto"/>
              <w:right w:val="single" w:sz="4" w:space="0" w:color="auto"/>
            </w:tcBorders>
            <w:vAlign w:val="center"/>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567"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kern w:val="0"/>
                <w:sz w:val="22"/>
                <w:szCs w:val="22"/>
              </w:rPr>
            </w:pPr>
            <w:r>
              <w:rPr>
                <w:rFonts w:ascii="宋体" w:hAnsi="宋体" w:cs="Arial" w:hint="eastAsia"/>
                <w:kern w:val="0"/>
                <w:sz w:val="22"/>
                <w:szCs w:val="22"/>
              </w:rPr>
              <w:t>行次</w:t>
            </w:r>
          </w:p>
        </w:tc>
        <w:tc>
          <w:tcPr>
            <w:tcW w:w="1795"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kern w:val="0"/>
                <w:sz w:val="22"/>
                <w:szCs w:val="22"/>
              </w:rPr>
            </w:pPr>
            <w:r>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kern w:val="0"/>
                <w:sz w:val="22"/>
                <w:szCs w:val="22"/>
              </w:rPr>
            </w:pPr>
            <w:r>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6E23CF" w:rsidRDefault="0012390F" w:rsidP="00AD6908">
            <w:pPr>
              <w:widowControl/>
              <w:jc w:val="center"/>
              <w:rPr>
                <w:rFonts w:ascii="宋体" w:hAnsi="宋体" w:cs="Arial"/>
                <w:kern w:val="0"/>
                <w:sz w:val="22"/>
                <w:szCs w:val="22"/>
              </w:rPr>
            </w:pPr>
            <w:r>
              <w:rPr>
                <w:rFonts w:ascii="宋体" w:hAnsi="宋体" w:cs="Arial" w:hint="eastAsia"/>
                <w:kern w:val="0"/>
                <w:sz w:val="22"/>
                <w:szCs w:val="22"/>
              </w:rPr>
              <w:t>政府性基金预算财政拨款</w:t>
            </w:r>
          </w:p>
        </w:tc>
      </w:tr>
      <w:tr w:rsidR="006E23CF" w:rsidTr="00AD6908">
        <w:trPr>
          <w:trHeight w:val="288"/>
        </w:trPr>
        <w:tc>
          <w:tcPr>
            <w:tcW w:w="4219" w:type="dxa"/>
            <w:tcBorders>
              <w:top w:val="nil"/>
              <w:left w:val="single" w:sz="4" w:space="0" w:color="auto"/>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kern w:val="0"/>
                <w:sz w:val="22"/>
                <w:szCs w:val="22"/>
              </w:rPr>
              <w:t>栏 次</w:t>
            </w:r>
          </w:p>
        </w:tc>
        <w:tc>
          <w:tcPr>
            <w:tcW w:w="567" w:type="dxa"/>
            <w:tcBorders>
              <w:top w:val="nil"/>
              <w:left w:val="nil"/>
              <w:bottom w:val="single" w:sz="4" w:space="0" w:color="auto"/>
              <w:right w:val="single" w:sz="4" w:space="0" w:color="auto"/>
            </w:tcBorders>
          </w:tcPr>
          <w:p w:rsidR="006E23CF" w:rsidRDefault="0012390F" w:rsidP="00AD690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795" w:type="dxa"/>
            <w:tcBorders>
              <w:top w:val="nil"/>
              <w:left w:val="nil"/>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6E23CF" w:rsidRDefault="0012390F" w:rsidP="00AD6908">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6E23CF" w:rsidRDefault="0012390F" w:rsidP="00AD6908">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6E23CF" w:rsidRDefault="0012390F" w:rsidP="00AD6908">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kern w:val="0"/>
                <w:sz w:val="22"/>
                <w:szCs w:val="22"/>
              </w:rPr>
              <w:t>一、一般公共预算财政拨款收入</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795" w:type="dxa"/>
            <w:tcBorders>
              <w:top w:val="nil"/>
              <w:left w:val="nil"/>
              <w:bottom w:val="single" w:sz="4" w:space="0" w:color="auto"/>
              <w:right w:val="single" w:sz="4" w:space="0" w:color="auto"/>
            </w:tcBorders>
          </w:tcPr>
          <w:p w:rsidR="007E70FD" w:rsidRDefault="007E70FD" w:rsidP="007E70F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154.35</w:t>
            </w: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kern w:val="0"/>
                <w:sz w:val="22"/>
                <w:szCs w:val="22"/>
              </w:rPr>
              <w:t>一、一般公共服务支出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18</w:t>
            </w:r>
          </w:p>
        </w:tc>
        <w:tc>
          <w:tcPr>
            <w:tcW w:w="1267"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122.67</w:t>
            </w:r>
          </w:p>
        </w:tc>
        <w:tc>
          <w:tcPr>
            <w:tcW w:w="1149"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122.67</w:t>
            </w: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kern w:val="0"/>
                <w:sz w:val="22"/>
                <w:szCs w:val="22"/>
              </w:rPr>
              <w:t>二、政府性基金预算财政拨款收入</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795" w:type="dxa"/>
            <w:tcBorders>
              <w:top w:val="nil"/>
              <w:left w:val="nil"/>
              <w:bottom w:val="single" w:sz="4" w:space="0" w:color="auto"/>
              <w:right w:val="single" w:sz="4" w:space="0" w:color="auto"/>
            </w:tcBorders>
          </w:tcPr>
          <w:p w:rsidR="007E70FD" w:rsidRDefault="007E70FD" w:rsidP="007E70FD">
            <w:pPr>
              <w:widowControl/>
              <w:ind w:firstLineChars="200" w:firstLine="44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二、</w:t>
            </w:r>
            <w:r w:rsidRPr="00DD3E33">
              <w:rPr>
                <w:rFonts w:ascii="宋体" w:hAnsi="宋体" w:cs="宋体" w:hint="eastAsia"/>
                <w:color w:val="000000"/>
                <w:kern w:val="0"/>
                <w:sz w:val="22"/>
                <w:szCs w:val="22"/>
              </w:rPr>
              <w:t>社会保障和就业支出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19</w:t>
            </w:r>
          </w:p>
        </w:tc>
        <w:tc>
          <w:tcPr>
            <w:tcW w:w="1267"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14.69</w:t>
            </w:r>
          </w:p>
        </w:tc>
        <w:tc>
          <w:tcPr>
            <w:tcW w:w="1149"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14.69</w:t>
            </w: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三、卫生健康</w:t>
            </w:r>
            <w:r w:rsidRPr="00DD3E33">
              <w:rPr>
                <w:rFonts w:ascii="宋体" w:hAnsi="宋体" w:cs="宋体" w:hint="eastAsia"/>
                <w:color w:val="000000"/>
                <w:kern w:val="0"/>
                <w:sz w:val="22"/>
                <w:szCs w:val="22"/>
              </w:rPr>
              <w:t>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1267"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7.86</w:t>
            </w:r>
          </w:p>
        </w:tc>
        <w:tc>
          <w:tcPr>
            <w:tcW w:w="1149"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7.86</w:t>
            </w: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四、资源勘探信息等支出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21</w:t>
            </w:r>
          </w:p>
        </w:tc>
        <w:tc>
          <w:tcPr>
            <w:tcW w:w="1267"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五、商业服务业等支出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22</w:t>
            </w:r>
          </w:p>
        </w:tc>
        <w:tc>
          <w:tcPr>
            <w:tcW w:w="1267"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1A48CE">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7E70FD" w:rsidRDefault="007E70FD" w:rsidP="007E70FD">
            <w:pPr>
              <w:widowControl/>
              <w:jc w:val="left"/>
              <w:rPr>
                <w:rFonts w:ascii="宋体" w:hAnsi="宋体" w:cs="宋体"/>
                <w:color w:val="000000"/>
                <w:kern w:val="0"/>
                <w:sz w:val="22"/>
                <w:szCs w:val="22"/>
              </w:rPr>
            </w:pPr>
            <w:r>
              <w:rPr>
                <w:rFonts w:ascii="宋体" w:hAnsi="宋体" w:cs="宋体" w:hint="eastAsia"/>
                <w:color w:val="000000"/>
                <w:kern w:val="0"/>
                <w:sz w:val="22"/>
                <w:szCs w:val="22"/>
              </w:rPr>
              <w:t>六、</w:t>
            </w:r>
            <w:r w:rsidRPr="00DD3E33">
              <w:rPr>
                <w:rFonts w:ascii="宋体" w:hAnsi="宋体" w:cs="宋体" w:hint="eastAsia"/>
                <w:color w:val="000000"/>
                <w:kern w:val="0"/>
                <w:sz w:val="22"/>
                <w:szCs w:val="22"/>
              </w:rPr>
              <w:t>住房保障支出</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23</w:t>
            </w:r>
          </w:p>
        </w:tc>
        <w:tc>
          <w:tcPr>
            <w:tcW w:w="1267"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6.47</w:t>
            </w:r>
          </w:p>
        </w:tc>
        <w:tc>
          <w:tcPr>
            <w:tcW w:w="1149"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6.47</w:t>
            </w:r>
          </w:p>
        </w:tc>
        <w:tc>
          <w:tcPr>
            <w:tcW w:w="1316" w:type="dxa"/>
            <w:tcBorders>
              <w:top w:val="nil"/>
              <w:left w:val="nil"/>
              <w:bottom w:val="single" w:sz="4" w:space="0" w:color="auto"/>
              <w:right w:val="single" w:sz="4" w:space="0" w:color="auto"/>
            </w:tcBorders>
          </w:tcPr>
          <w:p w:rsidR="007E70FD" w:rsidRDefault="007E70FD" w:rsidP="007E70FD">
            <w:pPr>
              <w:widowControl/>
              <w:ind w:firstLineChars="400" w:firstLine="88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24</w:t>
            </w:r>
          </w:p>
        </w:tc>
        <w:tc>
          <w:tcPr>
            <w:tcW w:w="1267" w:type="dxa"/>
            <w:tcBorders>
              <w:top w:val="nil"/>
              <w:left w:val="nil"/>
              <w:bottom w:val="single" w:sz="4" w:space="0" w:color="auto"/>
              <w:right w:val="single" w:sz="4" w:space="0" w:color="auto"/>
            </w:tcBorders>
          </w:tcPr>
          <w:p w:rsidR="007E70FD" w:rsidRDefault="007E70FD" w:rsidP="007E70FD">
            <w:pPr>
              <w:widowControl/>
              <w:ind w:firstLineChars="400" w:firstLine="88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ind w:firstLineChars="400" w:firstLine="880"/>
              <w:jc w:val="left"/>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25</w:t>
            </w:r>
          </w:p>
        </w:tc>
        <w:tc>
          <w:tcPr>
            <w:tcW w:w="1267" w:type="dxa"/>
            <w:tcBorders>
              <w:top w:val="nil"/>
              <w:left w:val="nil"/>
              <w:bottom w:val="single" w:sz="4" w:space="0" w:color="auto"/>
              <w:right w:val="single" w:sz="4" w:space="0" w:color="auto"/>
            </w:tcBorders>
          </w:tcPr>
          <w:p w:rsidR="007E70FD" w:rsidRDefault="007E70FD" w:rsidP="007E70FD">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26</w:t>
            </w:r>
          </w:p>
        </w:tc>
        <w:tc>
          <w:tcPr>
            <w:tcW w:w="1267" w:type="dxa"/>
            <w:tcBorders>
              <w:top w:val="nil"/>
              <w:left w:val="nil"/>
              <w:bottom w:val="single" w:sz="4" w:space="0" w:color="auto"/>
              <w:right w:val="single" w:sz="4" w:space="0" w:color="auto"/>
            </w:tcBorders>
          </w:tcPr>
          <w:p w:rsidR="007E70FD" w:rsidRDefault="007E70FD" w:rsidP="007E70FD">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27</w:t>
            </w:r>
          </w:p>
        </w:tc>
        <w:tc>
          <w:tcPr>
            <w:tcW w:w="1267" w:type="dxa"/>
            <w:tcBorders>
              <w:top w:val="nil"/>
              <w:left w:val="nil"/>
              <w:bottom w:val="single" w:sz="4" w:space="0" w:color="auto"/>
              <w:right w:val="single" w:sz="4" w:space="0" w:color="auto"/>
            </w:tcBorders>
          </w:tcPr>
          <w:p w:rsidR="007E70FD" w:rsidRDefault="007E70FD" w:rsidP="007E70FD">
            <w:pPr>
              <w:widowControl/>
              <w:ind w:firstLineChars="300" w:firstLine="660"/>
              <w:jc w:val="left"/>
              <w:rPr>
                <w:rFonts w:ascii="宋体" w:hAnsi="宋体" w:cs="Arial"/>
                <w:color w:val="000000"/>
                <w:kern w:val="0"/>
                <w:sz w:val="22"/>
                <w:szCs w:val="22"/>
              </w:rPr>
            </w:pPr>
          </w:p>
        </w:tc>
        <w:tc>
          <w:tcPr>
            <w:tcW w:w="1149" w:type="dxa"/>
            <w:tcBorders>
              <w:top w:val="nil"/>
              <w:left w:val="nil"/>
              <w:bottom w:val="single" w:sz="4" w:space="0" w:color="auto"/>
              <w:right w:val="single" w:sz="4" w:space="0" w:color="auto"/>
            </w:tcBorders>
          </w:tcPr>
          <w:p w:rsidR="007E70FD" w:rsidRDefault="007E70FD" w:rsidP="007E70FD">
            <w:pPr>
              <w:widowControl/>
              <w:rPr>
                <w:rFonts w:ascii="宋体" w:hAnsi="宋体" w:cs="Arial"/>
                <w:color w:val="000000"/>
                <w:kern w:val="0"/>
                <w:sz w:val="22"/>
                <w:szCs w:val="22"/>
              </w:rPr>
            </w:pPr>
          </w:p>
        </w:tc>
        <w:tc>
          <w:tcPr>
            <w:tcW w:w="1316"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28</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ind w:firstLineChars="1100" w:firstLine="24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本年收入合计</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c>
          <w:tcPr>
            <w:tcW w:w="1795" w:type="dxa"/>
            <w:tcBorders>
              <w:top w:val="nil"/>
              <w:left w:val="nil"/>
              <w:bottom w:val="single" w:sz="4" w:space="0" w:color="auto"/>
              <w:right w:val="single" w:sz="4" w:space="0" w:color="auto"/>
            </w:tcBorders>
          </w:tcPr>
          <w:p w:rsidR="007E70FD" w:rsidRDefault="007E70FD" w:rsidP="007E70F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154.35</w:t>
            </w:r>
          </w:p>
        </w:tc>
        <w:tc>
          <w:tcPr>
            <w:tcW w:w="3372"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kern w:val="0"/>
                <w:sz w:val="22"/>
                <w:szCs w:val="22"/>
              </w:rPr>
              <w:t>本年支出合计</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29</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151.69</w:t>
            </w: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ind w:firstLineChars="400" w:firstLine="880"/>
              <w:jc w:val="left"/>
              <w:rPr>
                <w:rFonts w:ascii="宋体" w:hAnsi="宋体" w:cs="Arial"/>
                <w:color w:val="000000"/>
                <w:kern w:val="0"/>
                <w:sz w:val="22"/>
                <w:szCs w:val="22"/>
              </w:rPr>
            </w:pPr>
            <w:r>
              <w:rPr>
                <w:rFonts w:ascii="宋体" w:hAnsi="宋体" w:cs="Arial" w:hint="eastAsia"/>
                <w:kern w:val="0"/>
                <w:sz w:val="22"/>
                <w:szCs w:val="22"/>
              </w:rPr>
              <w:t>年初财政拨款结转和结余</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13</w:t>
            </w:r>
          </w:p>
        </w:tc>
        <w:tc>
          <w:tcPr>
            <w:tcW w:w="1795" w:type="dxa"/>
            <w:tcBorders>
              <w:top w:val="nil"/>
              <w:left w:val="nil"/>
              <w:bottom w:val="single" w:sz="4" w:space="0" w:color="auto"/>
              <w:right w:val="single" w:sz="4" w:space="0" w:color="auto"/>
            </w:tcBorders>
          </w:tcPr>
          <w:p w:rsidR="007E70FD" w:rsidRDefault="007E70FD" w:rsidP="007E70F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2.6</w:t>
            </w:r>
          </w:p>
        </w:tc>
        <w:tc>
          <w:tcPr>
            <w:tcW w:w="3372"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kern w:val="0"/>
                <w:sz w:val="22"/>
                <w:szCs w:val="22"/>
              </w:rPr>
              <w:t>年末财政拨款结转和结余</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30</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5.26</w:t>
            </w: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ind w:firstLineChars="700" w:firstLine="1540"/>
              <w:jc w:val="left"/>
              <w:rPr>
                <w:rFonts w:ascii="宋体" w:hAnsi="宋体" w:cs="Arial"/>
                <w:kern w:val="0"/>
                <w:sz w:val="22"/>
                <w:szCs w:val="22"/>
              </w:rPr>
            </w:pPr>
            <w:r>
              <w:rPr>
                <w:rFonts w:ascii="宋体" w:hAnsi="宋体" w:cs="Arial" w:hint="eastAsia"/>
                <w:kern w:val="0"/>
                <w:sz w:val="22"/>
                <w:szCs w:val="22"/>
              </w:rPr>
              <w:t>一般公共预算财政拨款</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14</w:t>
            </w:r>
          </w:p>
        </w:tc>
        <w:tc>
          <w:tcPr>
            <w:tcW w:w="1795" w:type="dxa"/>
            <w:tcBorders>
              <w:top w:val="nil"/>
              <w:left w:val="nil"/>
              <w:bottom w:val="single" w:sz="4" w:space="0" w:color="auto"/>
              <w:right w:val="single" w:sz="4" w:space="0" w:color="auto"/>
            </w:tcBorders>
          </w:tcPr>
          <w:p w:rsidR="007E70FD" w:rsidRDefault="007E70FD" w:rsidP="007E70FD">
            <w:pPr>
              <w:widowControl/>
              <w:ind w:firstLineChars="200" w:firstLine="440"/>
              <w:jc w:val="left"/>
              <w:rPr>
                <w:rFonts w:ascii="宋体" w:hAnsi="宋体" w:cs="Arial"/>
                <w:color w:val="000000"/>
                <w:kern w:val="0"/>
                <w:sz w:val="22"/>
                <w:szCs w:val="22"/>
              </w:rPr>
            </w:pPr>
            <w:r>
              <w:rPr>
                <w:rFonts w:ascii="宋体" w:hAnsi="宋体" w:cs="Arial" w:hint="eastAsia"/>
                <w:color w:val="000000"/>
                <w:kern w:val="0"/>
                <w:sz w:val="22"/>
                <w:szCs w:val="22"/>
              </w:rPr>
              <w:t>2.6</w:t>
            </w: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ind w:firstLineChars="1100" w:firstLine="24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ind w:firstLineChars="700" w:firstLine="1540"/>
              <w:jc w:val="left"/>
              <w:rPr>
                <w:rFonts w:ascii="宋体" w:hAnsi="宋体" w:cs="Arial"/>
                <w:color w:val="000000"/>
                <w:kern w:val="0"/>
                <w:sz w:val="22"/>
                <w:szCs w:val="22"/>
              </w:rPr>
            </w:pPr>
            <w:r>
              <w:rPr>
                <w:rFonts w:ascii="宋体" w:hAnsi="宋体" w:cs="Arial" w:hint="eastAsia"/>
                <w:kern w:val="0"/>
                <w:sz w:val="22"/>
                <w:szCs w:val="22"/>
              </w:rPr>
              <w:t>政府性基金预算财政拨款</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15</w:t>
            </w:r>
          </w:p>
        </w:tc>
        <w:tc>
          <w:tcPr>
            <w:tcW w:w="1795" w:type="dxa"/>
            <w:tcBorders>
              <w:top w:val="nil"/>
              <w:left w:val="nil"/>
              <w:bottom w:val="single" w:sz="4" w:space="0" w:color="auto"/>
              <w:right w:val="single" w:sz="4" w:space="0" w:color="auto"/>
            </w:tcBorders>
          </w:tcPr>
          <w:p w:rsidR="007E70FD" w:rsidRDefault="007E70FD" w:rsidP="007E70FD">
            <w:pPr>
              <w:widowControl/>
              <w:ind w:firstLineChars="200" w:firstLine="44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32</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ind w:firstLineChars="1100" w:firstLine="24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16</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33</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ind w:firstLineChars="1100" w:firstLine="2420"/>
              <w:jc w:val="left"/>
              <w:rPr>
                <w:rFonts w:ascii="宋体" w:hAnsi="宋体" w:cs="Arial"/>
                <w:color w:val="000000"/>
                <w:kern w:val="0"/>
                <w:sz w:val="22"/>
                <w:szCs w:val="22"/>
              </w:rPr>
            </w:pPr>
          </w:p>
        </w:tc>
      </w:tr>
      <w:tr w:rsidR="007E70FD" w:rsidTr="00AD6908">
        <w:trPr>
          <w:trHeight w:val="288"/>
        </w:trPr>
        <w:tc>
          <w:tcPr>
            <w:tcW w:w="4219" w:type="dxa"/>
            <w:tcBorders>
              <w:top w:val="nil"/>
              <w:left w:val="single" w:sz="4" w:space="0" w:color="auto"/>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567"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17</w:t>
            </w:r>
          </w:p>
        </w:tc>
        <w:tc>
          <w:tcPr>
            <w:tcW w:w="1795" w:type="dxa"/>
            <w:tcBorders>
              <w:top w:val="nil"/>
              <w:left w:val="nil"/>
              <w:bottom w:val="single" w:sz="4" w:space="0" w:color="auto"/>
              <w:right w:val="single" w:sz="4" w:space="0" w:color="auto"/>
            </w:tcBorders>
          </w:tcPr>
          <w:p w:rsidR="007E70FD" w:rsidRDefault="007E70FD" w:rsidP="007E70FD">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156.95</w:t>
            </w:r>
          </w:p>
        </w:tc>
        <w:tc>
          <w:tcPr>
            <w:tcW w:w="3372"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681" w:type="dxa"/>
            <w:tcBorders>
              <w:top w:val="nil"/>
              <w:left w:val="nil"/>
              <w:bottom w:val="single" w:sz="4" w:space="0" w:color="auto"/>
              <w:right w:val="single" w:sz="4" w:space="0" w:color="auto"/>
            </w:tcBorders>
          </w:tcPr>
          <w:p w:rsidR="007E70FD" w:rsidRDefault="007E70FD" w:rsidP="007E70FD">
            <w:pPr>
              <w:widowControl/>
              <w:jc w:val="center"/>
              <w:rPr>
                <w:rFonts w:ascii="宋体" w:hAnsi="宋体" w:cs="Arial"/>
                <w:color w:val="000000"/>
                <w:kern w:val="0"/>
                <w:sz w:val="22"/>
                <w:szCs w:val="22"/>
              </w:rPr>
            </w:pPr>
            <w:r>
              <w:rPr>
                <w:rFonts w:ascii="宋体" w:hAnsi="宋体" w:cs="Arial" w:hint="eastAsia"/>
                <w:color w:val="000000"/>
                <w:kern w:val="0"/>
                <w:sz w:val="22"/>
                <w:szCs w:val="22"/>
              </w:rPr>
              <w:t>34</w:t>
            </w:r>
          </w:p>
        </w:tc>
        <w:tc>
          <w:tcPr>
            <w:tcW w:w="3732" w:type="dxa"/>
            <w:gridSpan w:val="3"/>
            <w:tcBorders>
              <w:top w:val="single" w:sz="4" w:space="0" w:color="auto"/>
              <w:left w:val="nil"/>
              <w:bottom w:val="single" w:sz="4" w:space="0" w:color="auto"/>
              <w:right w:val="single" w:sz="4" w:space="0" w:color="auto"/>
            </w:tcBorders>
          </w:tcPr>
          <w:p w:rsidR="007E70FD" w:rsidRDefault="007E70FD" w:rsidP="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156.95</w:t>
            </w:r>
          </w:p>
        </w:tc>
      </w:tr>
    </w:tbl>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pPr>
        <w:jc w:val="right"/>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3146FA" w:rsidRDefault="003146FA" w:rsidP="003146FA">
      <w:pPr>
        <w:ind w:right="420"/>
        <w:rPr>
          <w:sz w:val="22"/>
          <w:szCs w:val="22"/>
        </w:rPr>
      </w:pPr>
    </w:p>
    <w:p w:rsidR="006E23CF" w:rsidRPr="003146FA" w:rsidRDefault="0012390F" w:rsidP="003146FA">
      <w:pPr>
        <w:ind w:right="420"/>
        <w:rPr>
          <w:sz w:val="22"/>
          <w:szCs w:val="22"/>
        </w:rPr>
      </w:pPr>
      <w:r>
        <w:rPr>
          <w:rFonts w:hint="eastAsia"/>
        </w:rPr>
        <w:t>注：本表反映</w:t>
      </w:r>
      <w:r w:rsidR="005423D5">
        <w:rPr>
          <w:rFonts w:hint="eastAsia"/>
        </w:rPr>
        <w:t>单位</w:t>
      </w:r>
      <w:r>
        <w:rPr>
          <w:rFonts w:hint="eastAsia"/>
        </w:rPr>
        <w:t>本年度一般公共预算财政拨款和政府性基金预算财政拨款的总收支和年末结转结余情况。</w:t>
      </w:r>
    </w:p>
    <w:p w:rsidR="006E23CF" w:rsidRDefault="006E23CF"/>
    <w:p w:rsidR="0045549E" w:rsidRDefault="0045549E" w:rsidP="003146FA">
      <w:pPr>
        <w:rPr>
          <w:rFonts w:ascii="方正小标宋简体" w:eastAsia="方正小标宋简体" w:hAnsi="宋体" w:cs="宋体"/>
          <w:kern w:val="0"/>
          <w:sz w:val="36"/>
          <w:szCs w:val="36"/>
        </w:rPr>
      </w:pPr>
    </w:p>
    <w:p w:rsidR="006E23CF" w:rsidRDefault="0012390F" w:rsidP="0045549E">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6E23CF" w:rsidRDefault="0012390F" w:rsidP="003146FA">
      <w:pPr>
        <w:ind w:right="770"/>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13242" w:type="dxa"/>
        <w:jc w:val="center"/>
        <w:tblInd w:w="-4553" w:type="dxa"/>
        <w:tblLayout w:type="fixed"/>
        <w:tblLook w:val="04A0"/>
      </w:tblPr>
      <w:tblGrid>
        <w:gridCol w:w="1559"/>
        <w:gridCol w:w="4026"/>
        <w:gridCol w:w="2551"/>
        <w:gridCol w:w="2665"/>
        <w:gridCol w:w="2441"/>
      </w:tblGrid>
      <w:tr w:rsidR="001A48CE"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000000"/>
            </w:tcBorders>
            <w:vAlign w:val="center"/>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支出功能项 目</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center"/>
              <w:rPr>
                <w:rFonts w:ascii="宋体" w:hAnsi="宋体" w:cs="Arial"/>
                <w:kern w:val="0"/>
                <w:sz w:val="22"/>
                <w:szCs w:val="22"/>
              </w:rPr>
            </w:pPr>
            <w:r>
              <w:rPr>
                <w:rFonts w:ascii="宋体" w:hAnsi="宋体" w:cs="Arial" w:hint="eastAsia"/>
                <w:kern w:val="0"/>
                <w:sz w:val="22"/>
                <w:szCs w:val="22"/>
              </w:rPr>
              <w:t>本年支出合计</w:t>
            </w:r>
          </w:p>
        </w:tc>
        <w:tc>
          <w:tcPr>
            <w:tcW w:w="2665" w:type="dxa"/>
            <w:vMerge w:val="restart"/>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基本支出</w:t>
            </w:r>
          </w:p>
        </w:tc>
        <w:tc>
          <w:tcPr>
            <w:tcW w:w="2441" w:type="dxa"/>
            <w:vMerge w:val="restart"/>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项目支出</w:t>
            </w:r>
          </w:p>
        </w:tc>
      </w:tr>
      <w:tr w:rsidR="001A48CE" w:rsidTr="003B3BD1">
        <w:trPr>
          <w:trHeight w:val="284"/>
          <w:jc w:val="center"/>
        </w:trPr>
        <w:tc>
          <w:tcPr>
            <w:tcW w:w="1559" w:type="dxa"/>
            <w:tcBorders>
              <w:top w:val="nil"/>
              <w:left w:val="single" w:sz="4" w:space="0" w:color="auto"/>
              <w:bottom w:val="single" w:sz="4" w:space="0" w:color="auto"/>
              <w:right w:val="single" w:sz="4" w:space="0" w:color="auto"/>
            </w:tcBorders>
          </w:tcPr>
          <w:p w:rsidR="001A48CE" w:rsidRDefault="001A48CE" w:rsidP="001A48CE">
            <w:pPr>
              <w:widowControl/>
              <w:jc w:val="left"/>
              <w:rPr>
                <w:rFonts w:ascii="宋体" w:hAnsi="宋体" w:cs="Arial"/>
                <w:kern w:val="0"/>
                <w:sz w:val="22"/>
                <w:szCs w:val="22"/>
              </w:rPr>
            </w:pPr>
            <w:r>
              <w:rPr>
                <w:rFonts w:ascii="宋体" w:hAnsi="宋体" w:cs="Arial" w:hint="eastAsia"/>
                <w:kern w:val="0"/>
                <w:sz w:val="22"/>
                <w:szCs w:val="22"/>
              </w:rPr>
              <w:t>科目编码</w:t>
            </w:r>
          </w:p>
        </w:tc>
        <w:tc>
          <w:tcPr>
            <w:tcW w:w="4026" w:type="dxa"/>
            <w:tcBorders>
              <w:top w:val="nil"/>
              <w:left w:val="nil"/>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科目名称</w:t>
            </w:r>
          </w:p>
        </w:tc>
        <w:tc>
          <w:tcPr>
            <w:tcW w:w="2551" w:type="dxa"/>
            <w:vMerge/>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left"/>
              <w:rPr>
                <w:rFonts w:ascii="宋体" w:hAnsi="宋体" w:cs="Arial"/>
                <w:kern w:val="0"/>
                <w:sz w:val="22"/>
                <w:szCs w:val="22"/>
              </w:rPr>
            </w:pPr>
          </w:p>
        </w:tc>
        <w:tc>
          <w:tcPr>
            <w:tcW w:w="2665" w:type="dxa"/>
            <w:vMerge/>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left"/>
              <w:rPr>
                <w:rFonts w:ascii="宋体" w:hAnsi="宋体" w:cs="Arial"/>
                <w:kern w:val="0"/>
                <w:sz w:val="22"/>
                <w:szCs w:val="22"/>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1A48CE" w:rsidRDefault="001A48CE" w:rsidP="001A48CE">
            <w:pPr>
              <w:widowControl/>
              <w:jc w:val="left"/>
              <w:rPr>
                <w:rFonts w:ascii="宋体" w:hAnsi="宋体" w:cs="Arial"/>
                <w:kern w:val="0"/>
                <w:sz w:val="22"/>
                <w:szCs w:val="22"/>
              </w:rPr>
            </w:pPr>
          </w:p>
        </w:tc>
      </w:tr>
      <w:tr w:rsidR="001A48CE"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b/>
                <w:bCs/>
                <w:kern w:val="0"/>
                <w:sz w:val="22"/>
                <w:szCs w:val="22"/>
              </w:rPr>
              <w:t>栏次</w:t>
            </w:r>
          </w:p>
        </w:tc>
        <w:tc>
          <w:tcPr>
            <w:tcW w:w="2551" w:type="dxa"/>
            <w:tcBorders>
              <w:top w:val="nil"/>
              <w:left w:val="nil"/>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1</w:t>
            </w:r>
          </w:p>
        </w:tc>
        <w:tc>
          <w:tcPr>
            <w:tcW w:w="2665" w:type="dxa"/>
            <w:tcBorders>
              <w:top w:val="nil"/>
              <w:left w:val="nil"/>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2</w:t>
            </w:r>
          </w:p>
        </w:tc>
        <w:tc>
          <w:tcPr>
            <w:tcW w:w="2441" w:type="dxa"/>
            <w:tcBorders>
              <w:top w:val="nil"/>
              <w:left w:val="nil"/>
              <w:bottom w:val="single" w:sz="4" w:space="0" w:color="auto"/>
              <w:right w:val="single" w:sz="4" w:space="0" w:color="auto"/>
            </w:tcBorders>
          </w:tcPr>
          <w:p w:rsidR="001A48CE" w:rsidRDefault="001A48CE" w:rsidP="001A48CE">
            <w:pPr>
              <w:widowControl/>
              <w:jc w:val="center"/>
              <w:rPr>
                <w:rFonts w:ascii="宋体" w:hAnsi="宋体" w:cs="Arial"/>
                <w:color w:val="000000"/>
                <w:kern w:val="0"/>
                <w:sz w:val="22"/>
                <w:szCs w:val="22"/>
              </w:rPr>
            </w:pPr>
            <w:r>
              <w:rPr>
                <w:rFonts w:ascii="宋体" w:hAnsi="宋体" w:cs="Arial" w:hint="eastAsia"/>
                <w:kern w:val="0"/>
                <w:sz w:val="22"/>
                <w:szCs w:val="22"/>
              </w:rPr>
              <w:t>3</w:t>
            </w:r>
          </w:p>
        </w:tc>
      </w:tr>
      <w:tr w:rsidR="007E70FD" w:rsidTr="001A48CE">
        <w:trPr>
          <w:trHeight w:val="288"/>
          <w:jc w:val="center"/>
        </w:trPr>
        <w:tc>
          <w:tcPr>
            <w:tcW w:w="5585" w:type="dxa"/>
            <w:gridSpan w:val="2"/>
            <w:tcBorders>
              <w:top w:val="single" w:sz="4" w:space="0" w:color="auto"/>
              <w:left w:val="single" w:sz="4" w:space="0" w:color="auto"/>
              <w:bottom w:val="single" w:sz="4" w:space="0" w:color="auto"/>
              <w:right w:val="single" w:sz="4" w:space="0" w:color="auto"/>
            </w:tcBorders>
          </w:tcPr>
          <w:p w:rsidR="007E70FD" w:rsidRDefault="007E70FD" w:rsidP="001A48CE">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2551" w:type="dxa"/>
            <w:tcBorders>
              <w:top w:val="nil"/>
              <w:left w:val="nil"/>
              <w:bottom w:val="single" w:sz="4" w:space="0" w:color="auto"/>
              <w:right w:val="single" w:sz="4" w:space="0" w:color="auto"/>
            </w:tcBorders>
          </w:tcPr>
          <w:p w:rsidR="007E70FD" w:rsidRDefault="007E70FD" w:rsidP="00466C6F">
            <w:pPr>
              <w:widowControl/>
              <w:jc w:val="left"/>
              <w:rPr>
                <w:rFonts w:ascii="宋体" w:hAnsi="宋体" w:cs="Arial"/>
                <w:color w:val="000000"/>
                <w:kern w:val="0"/>
                <w:sz w:val="22"/>
                <w:szCs w:val="22"/>
              </w:rPr>
            </w:pPr>
            <w:r>
              <w:rPr>
                <w:rFonts w:ascii="宋体" w:hAnsi="宋体" w:cs="Arial" w:hint="eastAsia"/>
                <w:color w:val="000000"/>
                <w:kern w:val="0"/>
                <w:sz w:val="22"/>
                <w:szCs w:val="22"/>
              </w:rPr>
              <w:t>151.69</w:t>
            </w:r>
          </w:p>
        </w:tc>
        <w:tc>
          <w:tcPr>
            <w:tcW w:w="2665" w:type="dxa"/>
            <w:tcBorders>
              <w:top w:val="nil"/>
              <w:left w:val="nil"/>
              <w:bottom w:val="single" w:sz="4" w:space="0" w:color="auto"/>
              <w:right w:val="single" w:sz="4" w:space="0" w:color="auto"/>
            </w:tcBorders>
          </w:tcPr>
          <w:p w:rsidR="007E70FD" w:rsidRDefault="007E70FD" w:rsidP="00466C6F">
            <w:pPr>
              <w:widowControl/>
              <w:jc w:val="left"/>
              <w:rPr>
                <w:rFonts w:ascii="宋体" w:hAnsi="宋体" w:cs="Arial"/>
                <w:color w:val="000000"/>
                <w:kern w:val="0"/>
                <w:sz w:val="22"/>
                <w:szCs w:val="22"/>
              </w:rPr>
            </w:pPr>
            <w:r>
              <w:rPr>
                <w:rFonts w:ascii="宋体" w:hAnsi="宋体" w:cs="Arial" w:hint="eastAsia"/>
                <w:color w:val="000000"/>
                <w:kern w:val="0"/>
                <w:sz w:val="22"/>
                <w:szCs w:val="22"/>
              </w:rPr>
              <w:t>99.02</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52.67</w:t>
            </w: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一般公共服务支出</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122.67</w:t>
            </w:r>
          </w:p>
        </w:tc>
        <w:tc>
          <w:tcPr>
            <w:tcW w:w="2665" w:type="dxa"/>
            <w:tcBorders>
              <w:top w:val="nil"/>
              <w:left w:val="nil"/>
              <w:bottom w:val="single" w:sz="4" w:space="0" w:color="auto"/>
              <w:right w:val="single" w:sz="4" w:space="0" w:color="auto"/>
            </w:tcBorders>
          </w:tcPr>
          <w:p w:rsidR="007E70FD" w:rsidRDefault="007E70FD" w:rsidP="00466C6F">
            <w:pPr>
              <w:widowControl/>
              <w:jc w:val="left"/>
              <w:rPr>
                <w:rFonts w:ascii="宋体" w:hAnsi="宋体" w:cs="Arial"/>
                <w:color w:val="000000"/>
                <w:kern w:val="0"/>
                <w:sz w:val="22"/>
                <w:szCs w:val="22"/>
              </w:rPr>
            </w:pPr>
            <w:r>
              <w:rPr>
                <w:rFonts w:ascii="宋体" w:hAnsi="宋体" w:cs="Arial" w:hint="eastAsia"/>
                <w:color w:val="000000"/>
                <w:kern w:val="0"/>
                <w:sz w:val="22"/>
                <w:szCs w:val="22"/>
              </w:rPr>
              <w:t>69.99</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52.67</w:t>
            </w: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统计信息事务</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122.67</w:t>
            </w:r>
          </w:p>
        </w:tc>
        <w:tc>
          <w:tcPr>
            <w:tcW w:w="2665" w:type="dxa"/>
            <w:tcBorders>
              <w:top w:val="nil"/>
              <w:left w:val="nil"/>
              <w:bottom w:val="single" w:sz="4" w:space="0" w:color="auto"/>
              <w:right w:val="single" w:sz="4" w:space="0" w:color="auto"/>
            </w:tcBorders>
          </w:tcPr>
          <w:p w:rsidR="007E70FD" w:rsidRDefault="007E70FD" w:rsidP="00466C6F">
            <w:pPr>
              <w:widowControl/>
              <w:jc w:val="left"/>
              <w:rPr>
                <w:rFonts w:ascii="宋体" w:hAnsi="宋体" w:cs="Arial"/>
                <w:color w:val="000000"/>
                <w:kern w:val="0"/>
                <w:sz w:val="22"/>
                <w:szCs w:val="22"/>
              </w:rPr>
            </w:pPr>
            <w:r>
              <w:rPr>
                <w:rFonts w:ascii="宋体" w:hAnsi="宋体" w:cs="Arial" w:hint="eastAsia"/>
                <w:color w:val="000000"/>
                <w:kern w:val="0"/>
                <w:sz w:val="22"/>
                <w:szCs w:val="22"/>
              </w:rPr>
              <w:t>69.99</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52.67</w:t>
            </w: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2010501</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行政运行</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69.99</w:t>
            </w:r>
          </w:p>
        </w:tc>
        <w:tc>
          <w:tcPr>
            <w:tcW w:w="2665" w:type="dxa"/>
            <w:tcBorders>
              <w:top w:val="nil"/>
              <w:left w:val="nil"/>
              <w:bottom w:val="single" w:sz="4" w:space="0" w:color="auto"/>
              <w:right w:val="single" w:sz="4" w:space="0" w:color="auto"/>
            </w:tcBorders>
          </w:tcPr>
          <w:p w:rsidR="007E70FD" w:rsidRDefault="007E70FD" w:rsidP="00466C6F">
            <w:pPr>
              <w:widowControl/>
              <w:jc w:val="left"/>
              <w:rPr>
                <w:rFonts w:ascii="宋体" w:hAnsi="宋体" w:cs="Arial"/>
                <w:color w:val="000000"/>
                <w:kern w:val="0"/>
                <w:sz w:val="22"/>
                <w:szCs w:val="22"/>
              </w:rPr>
            </w:pPr>
            <w:r>
              <w:rPr>
                <w:rFonts w:ascii="宋体" w:hAnsi="宋体" w:cs="Arial" w:hint="eastAsia"/>
                <w:color w:val="000000"/>
                <w:kern w:val="0"/>
                <w:sz w:val="22"/>
                <w:szCs w:val="22"/>
              </w:rPr>
              <w:t>69.99</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2010508</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统计抽样调查</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52.67</w:t>
            </w:r>
          </w:p>
        </w:tc>
        <w:tc>
          <w:tcPr>
            <w:tcW w:w="2665" w:type="dxa"/>
            <w:tcBorders>
              <w:top w:val="nil"/>
              <w:left w:val="nil"/>
              <w:bottom w:val="single" w:sz="4" w:space="0" w:color="auto"/>
              <w:right w:val="single" w:sz="4" w:space="0" w:color="auto"/>
            </w:tcBorders>
          </w:tcPr>
          <w:p w:rsidR="007E70FD" w:rsidRDefault="007E70FD" w:rsidP="00466C6F">
            <w:pPr>
              <w:widowControl/>
              <w:jc w:val="left"/>
              <w:rPr>
                <w:rFonts w:ascii="宋体" w:hAnsi="宋体" w:cs="Arial"/>
                <w:color w:val="000000"/>
                <w:kern w:val="0"/>
                <w:sz w:val="22"/>
                <w:szCs w:val="22"/>
              </w:rPr>
            </w:pP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52.67</w:t>
            </w: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社会保障和就业支出</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14.69</w:t>
            </w:r>
          </w:p>
        </w:tc>
        <w:tc>
          <w:tcPr>
            <w:tcW w:w="2665" w:type="dxa"/>
            <w:tcBorders>
              <w:top w:val="nil"/>
              <w:left w:val="nil"/>
              <w:bottom w:val="single" w:sz="4" w:space="0" w:color="auto"/>
              <w:right w:val="single" w:sz="4" w:space="0" w:color="auto"/>
            </w:tcBorders>
          </w:tcPr>
          <w:p w:rsidR="007E70FD" w:rsidRDefault="007E70FD" w:rsidP="00466C6F">
            <w:pPr>
              <w:widowControl/>
              <w:jc w:val="left"/>
              <w:rPr>
                <w:rFonts w:ascii="宋体" w:hAnsi="宋体" w:cs="Arial"/>
                <w:color w:val="000000"/>
                <w:kern w:val="0"/>
                <w:sz w:val="22"/>
                <w:szCs w:val="22"/>
              </w:rPr>
            </w:pPr>
            <w:r>
              <w:rPr>
                <w:rFonts w:ascii="宋体" w:hAnsi="宋体" w:cs="Arial" w:hint="eastAsia"/>
                <w:color w:val="000000"/>
                <w:kern w:val="0"/>
                <w:sz w:val="22"/>
                <w:szCs w:val="22"/>
              </w:rPr>
              <w:t>14.69</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w:t>
            </w:r>
            <w:r>
              <w:rPr>
                <w:rFonts w:ascii="宋体" w:hAnsi="宋体" w:cs="Arial" w:hint="eastAsia"/>
                <w:color w:val="000000"/>
                <w:kern w:val="0"/>
                <w:sz w:val="22"/>
                <w:szCs w:val="22"/>
              </w:rPr>
              <w:t>养老支出</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14.69</w:t>
            </w:r>
          </w:p>
        </w:tc>
        <w:tc>
          <w:tcPr>
            <w:tcW w:w="2665" w:type="dxa"/>
            <w:tcBorders>
              <w:top w:val="nil"/>
              <w:left w:val="nil"/>
              <w:bottom w:val="single" w:sz="4" w:space="0" w:color="auto"/>
              <w:right w:val="single" w:sz="4" w:space="0" w:color="auto"/>
            </w:tcBorders>
          </w:tcPr>
          <w:p w:rsidR="007E70FD" w:rsidRDefault="007E70FD" w:rsidP="00466C6F">
            <w:pPr>
              <w:widowControl/>
              <w:jc w:val="left"/>
              <w:rPr>
                <w:rFonts w:ascii="宋体" w:hAnsi="宋体" w:cs="Arial"/>
                <w:color w:val="000000"/>
                <w:kern w:val="0"/>
                <w:sz w:val="22"/>
                <w:szCs w:val="22"/>
              </w:rPr>
            </w:pPr>
            <w:r>
              <w:rPr>
                <w:rFonts w:ascii="宋体" w:hAnsi="宋体" w:cs="Arial" w:hint="eastAsia"/>
                <w:color w:val="000000"/>
                <w:kern w:val="0"/>
                <w:sz w:val="22"/>
                <w:szCs w:val="22"/>
              </w:rPr>
              <w:t>14.69</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2080501</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行政单位离退休</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2.95</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2.95</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2080505</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机关事业单位基本养老保险缴费支出</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7.83</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7.83</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2080506</w:t>
            </w:r>
          </w:p>
        </w:tc>
        <w:tc>
          <w:tcPr>
            <w:tcW w:w="4026" w:type="dxa"/>
            <w:tcBorders>
              <w:top w:val="nil"/>
              <w:left w:val="nil"/>
              <w:bottom w:val="single" w:sz="4" w:space="0" w:color="auto"/>
              <w:right w:val="single" w:sz="4" w:space="0" w:color="auto"/>
            </w:tcBorders>
            <w:vAlign w:val="center"/>
          </w:tcPr>
          <w:p w:rsidR="007E70FD" w:rsidRDefault="007E70FD" w:rsidP="001A48CE">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机关事业单位职业年金缴费支出</w:t>
            </w:r>
          </w:p>
        </w:tc>
        <w:tc>
          <w:tcPr>
            <w:tcW w:w="2551" w:type="dxa"/>
            <w:tcBorders>
              <w:top w:val="nil"/>
              <w:left w:val="nil"/>
              <w:bottom w:val="single" w:sz="4" w:space="0" w:color="auto"/>
              <w:right w:val="single" w:sz="4" w:space="0" w:color="auto"/>
            </w:tcBorders>
          </w:tcPr>
          <w:p w:rsidR="007E70FD" w:rsidRPr="002D12C7"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2665" w:type="dxa"/>
            <w:tcBorders>
              <w:top w:val="nil"/>
              <w:left w:val="nil"/>
              <w:bottom w:val="single" w:sz="4" w:space="0" w:color="auto"/>
              <w:right w:val="single" w:sz="4" w:space="0" w:color="auto"/>
            </w:tcBorders>
          </w:tcPr>
          <w:p w:rsidR="007E70FD" w:rsidRPr="002D12C7"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Pr>
                <w:rFonts w:ascii="宋体" w:hAnsi="宋体" w:cs="Arial" w:hint="eastAsia"/>
                <w:color w:val="000000"/>
                <w:kern w:val="0"/>
                <w:sz w:val="22"/>
                <w:szCs w:val="22"/>
              </w:rPr>
              <w:t>卫生健康</w:t>
            </w:r>
            <w:r w:rsidRPr="0039735F">
              <w:rPr>
                <w:rFonts w:ascii="宋体" w:hAnsi="宋体" w:cs="Arial" w:hint="eastAsia"/>
                <w:color w:val="000000"/>
                <w:kern w:val="0"/>
                <w:sz w:val="22"/>
                <w:szCs w:val="22"/>
              </w:rPr>
              <w:t>支出</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7.86</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7.86</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行政事业单位医疗</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7.86</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7.86</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2101101</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行政单位医疗</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3.94</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3.94</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2101103</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公务员医疗补助</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3.92</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住房改革支出</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2210201</w:t>
            </w: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r w:rsidRPr="0039735F">
              <w:rPr>
                <w:rFonts w:ascii="宋体" w:hAnsi="宋体" w:cs="Arial" w:hint="eastAsia"/>
                <w:color w:val="000000"/>
                <w:kern w:val="0"/>
                <w:sz w:val="22"/>
                <w:szCs w:val="22"/>
              </w:rPr>
              <w:t xml:space="preserve">  住房公积金</w:t>
            </w: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r w:rsidR="007E70FD" w:rsidTr="001A48CE">
        <w:trPr>
          <w:trHeight w:val="288"/>
          <w:jc w:val="center"/>
        </w:trPr>
        <w:tc>
          <w:tcPr>
            <w:tcW w:w="1559" w:type="dxa"/>
            <w:tcBorders>
              <w:top w:val="nil"/>
              <w:left w:val="single" w:sz="4" w:space="0" w:color="auto"/>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p>
        </w:tc>
        <w:tc>
          <w:tcPr>
            <w:tcW w:w="4026" w:type="dxa"/>
            <w:tcBorders>
              <w:top w:val="nil"/>
              <w:left w:val="nil"/>
              <w:bottom w:val="single" w:sz="4" w:space="0" w:color="auto"/>
              <w:right w:val="single" w:sz="4" w:space="0" w:color="auto"/>
            </w:tcBorders>
            <w:vAlign w:val="center"/>
          </w:tcPr>
          <w:p w:rsidR="007E70FD" w:rsidRPr="0039735F" w:rsidRDefault="007E70FD" w:rsidP="001A48CE">
            <w:pPr>
              <w:widowControl/>
              <w:jc w:val="left"/>
              <w:rPr>
                <w:rFonts w:ascii="宋体" w:hAnsi="宋体" w:cs="Arial"/>
                <w:color w:val="000000"/>
                <w:kern w:val="0"/>
                <w:sz w:val="22"/>
                <w:szCs w:val="22"/>
              </w:rPr>
            </w:pPr>
          </w:p>
        </w:tc>
        <w:tc>
          <w:tcPr>
            <w:tcW w:w="2551"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2665" w:type="dxa"/>
            <w:tcBorders>
              <w:top w:val="nil"/>
              <w:left w:val="nil"/>
              <w:bottom w:val="single" w:sz="4" w:space="0" w:color="auto"/>
              <w:right w:val="single" w:sz="4" w:space="0" w:color="auto"/>
            </w:tcBorders>
          </w:tcPr>
          <w:p w:rsidR="007E70FD" w:rsidRDefault="007E70FD" w:rsidP="00466C6F">
            <w:pPr>
              <w:widowControl/>
              <w:rPr>
                <w:rFonts w:ascii="宋体" w:hAnsi="宋体" w:cs="Arial"/>
                <w:color w:val="000000"/>
                <w:kern w:val="0"/>
                <w:sz w:val="22"/>
                <w:szCs w:val="22"/>
              </w:rPr>
            </w:pPr>
            <w:r>
              <w:rPr>
                <w:rFonts w:ascii="宋体" w:hAnsi="宋体" w:cs="Arial" w:hint="eastAsia"/>
                <w:color w:val="000000"/>
                <w:kern w:val="0"/>
                <w:sz w:val="22"/>
                <w:szCs w:val="22"/>
              </w:rPr>
              <w:t>6.47</w:t>
            </w:r>
          </w:p>
        </w:tc>
        <w:tc>
          <w:tcPr>
            <w:tcW w:w="2441" w:type="dxa"/>
            <w:tcBorders>
              <w:top w:val="nil"/>
              <w:left w:val="nil"/>
              <w:bottom w:val="single" w:sz="4" w:space="0" w:color="auto"/>
              <w:right w:val="single" w:sz="4" w:space="0" w:color="auto"/>
            </w:tcBorders>
          </w:tcPr>
          <w:p w:rsidR="007E70FD" w:rsidRDefault="007E70FD" w:rsidP="00466C6F">
            <w:pPr>
              <w:widowControl/>
              <w:ind w:firstLineChars="100" w:firstLine="220"/>
              <w:jc w:val="left"/>
              <w:rPr>
                <w:rFonts w:ascii="宋体" w:hAnsi="宋体" w:cs="Arial"/>
                <w:color w:val="000000"/>
                <w:kern w:val="0"/>
                <w:sz w:val="22"/>
                <w:szCs w:val="22"/>
              </w:rPr>
            </w:pPr>
          </w:p>
        </w:tc>
      </w:tr>
    </w:tbl>
    <w:p w:rsidR="006E23CF" w:rsidRDefault="0012390F">
      <w:r>
        <w:rPr>
          <w:rFonts w:hint="eastAsia"/>
        </w:rPr>
        <w:t>注：本表反映</w:t>
      </w:r>
      <w:r w:rsidR="005423D5">
        <w:rPr>
          <w:rFonts w:hint="eastAsia"/>
        </w:rPr>
        <w:t>单位</w:t>
      </w:r>
      <w:r>
        <w:rPr>
          <w:rFonts w:hint="eastAsia"/>
        </w:rPr>
        <w:t>本年度一般公共预算财政拨款实际支出情况。</w:t>
      </w:r>
    </w:p>
    <w:p w:rsidR="006E23CF" w:rsidRDefault="006E23CF"/>
    <w:p w:rsidR="006E23CF" w:rsidRDefault="006E23CF"/>
    <w:p w:rsidR="006E23CF" w:rsidRDefault="006E23CF">
      <w:pPr>
        <w:sectPr w:rsidR="006E23CF" w:rsidSect="002D12C7">
          <w:footerReference w:type="even" r:id="rId13"/>
          <w:footerReference w:type="default" r:id="rId14"/>
          <w:pgSz w:w="16838" w:h="11906" w:orient="landscape"/>
          <w:pgMar w:top="720" w:right="720" w:bottom="720" w:left="720" w:header="0" w:footer="992" w:gutter="0"/>
          <w:pgNumType w:fmt="numberInDash"/>
          <w:cols w:space="720"/>
          <w:docGrid w:type="lines" w:linePitch="312"/>
        </w:sectPr>
      </w:pPr>
    </w:p>
    <w:p w:rsidR="006E23CF" w:rsidRDefault="0012390F" w:rsidP="003B3BD1">
      <w:pP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6E23CF" w:rsidRDefault="006E23CF">
      <w:pPr>
        <w:jc w:val="center"/>
        <w:rPr>
          <w:rFonts w:ascii="方正小标宋简体" w:eastAsia="方正小标宋简体" w:hAnsi="宋体" w:cs="宋体"/>
          <w:kern w:val="0"/>
          <w:sz w:val="36"/>
          <w:szCs w:val="36"/>
        </w:rPr>
      </w:pPr>
    </w:p>
    <w:p w:rsidR="006E23CF" w:rsidRDefault="0012390F">
      <w:pPr>
        <w:ind w:right="330"/>
        <w:jc w:val="right"/>
        <w:rPr>
          <w:rFonts w:ascii="宋体" w:hAnsi="宋体" w:cs="宋体"/>
          <w:kern w:val="0"/>
          <w:sz w:val="22"/>
          <w:szCs w:val="22"/>
        </w:rPr>
      </w:pPr>
      <w:r>
        <w:rPr>
          <w:rFonts w:ascii="宋体" w:hAnsi="宋体" w:cs="宋体" w:hint="eastAsia"/>
          <w:kern w:val="0"/>
          <w:sz w:val="22"/>
          <w:szCs w:val="22"/>
        </w:rPr>
        <w:t>单位：万元</w:t>
      </w:r>
    </w:p>
    <w:tbl>
      <w:tblPr>
        <w:tblW w:w="9845" w:type="dxa"/>
        <w:tblInd w:w="-601" w:type="dxa"/>
        <w:tblLayout w:type="fixed"/>
        <w:tblLook w:val="04A0"/>
      </w:tblPr>
      <w:tblGrid>
        <w:gridCol w:w="1276"/>
        <w:gridCol w:w="3119"/>
        <w:gridCol w:w="1286"/>
        <w:gridCol w:w="849"/>
        <w:gridCol w:w="1834"/>
        <w:gridCol w:w="1481"/>
      </w:tblGrid>
      <w:tr w:rsidR="006E23CF" w:rsidTr="0065768B">
        <w:trPr>
          <w:trHeight w:val="564"/>
        </w:trPr>
        <w:tc>
          <w:tcPr>
            <w:tcW w:w="5681" w:type="dxa"/>
            <w:gridSpan w:val="3"/>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w:t>
            </w:r>
          </w:p>
        </w:tc>
        <w:tc>
          <w:tcPr>
            <w:tcW w:w="4164" w:type="dxa"/>
            <w:gridSpan w:val="3"/>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w:t>
            </w:r>
          </w:p>
        </w:tc>
      </w:tr>
      <w:tr w:rsidR="006E23CF" w:rsidTr="0065768B">
        <w:trPr>
          <w:trHeight w:val="312"/>
        </w:trPr>
        <w:tc>
          <w:tcPr>
            <w:tcW w:w="1276" w:type="dxa"/>
            <w:tcBorders>
              <w:top w:val="nil"/>
              <w:left w:val="single" w:sz="4" w:space="0" w:color="auto"/>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支出经济分类科目编码</w:t>
            </w:r>
          </w:p>
        </w:tc>
        <w:tc>
          <w:tcPr>
            <w:tcW w:w="3119"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286"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c>
          <w:tcPr>
            <w:tcW w:w="849"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经济分类科目编码</w:t>
            </w:r>
          </w:p>
        </w:tc>
        <w:tc>
          <w:tcPr>
            <w:tcW w:w="1834"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481" w:type="dxa"/>
            <w:tcBorders>
              <w:top w:val="nil"/>
              <w:left w:val="nil"/>
              <w:bottom w:val="single" w:sz="4" w:space="0" w:color="auto"/>
              <w:right w:val="single" w:sz="4" w:space="0" w:color="auto"/>
            </w:tcBorders>
            <w:vAlign w:val="bottom"/>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金额</w:t>
            </w:r>
          </w:p>
        </w:tc>
      </w:tr>
      <w:tr w:rsidR="006E23CF"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301</w:t>
            </w:r>
          </w:p>
        </w:tc>
        <w:tc>
          <w:tcPr>
            <w:tcW w:w="311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工资福利支出</w:t>
            </w:r>
          </w:p>
        </w:tc>
        <w:tc>
          <w:tcPr>
            <w:tcW w:w="1286" w:type="dxa"/>
            <w:tcBorders>
              <w:top w:val="nil"/>
              <w:left w:val="nil"/>
              <w:bottom w:val="single" w:sz="4" w:space="0" w:color="auto"/>
              <w:right w:val="single" w:sz="4" w:space="0" w:color="auto"/>
            </w:tcBorders>
            <w:vAlign w:val="bottom"/>
          </w:tcPr>
          <w:p w:rsidR="006E23CF"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84.34</w:t>
            </w:r>
          </w:p>
        </w:tc>
        <w:tc>
          <w:tcPr>
            <w:tcW w:w="84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302</w:t>
            </w:r>
          </w:p>
        </w:tc>
        <w:tc>
          <w:tcPr>
            <w:tcW w:w="1834"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商品和服务支出</w:t>
            </w:r>
            <w:r>
              <w:rPr>
                <w:rFonts w:ascii="宋体" w:hAnsi="宋体" w:cs="Arial"/>
                <w:color w:val="000000"/>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Default="00723CF9">
            <w:pPr>
              <w:widowControl/>
              <w:jc w:val="left"/>
              <w:rPr>
                <w:rFonts w:ascii="宋体" w:hAnsi="宋体" w:cs="Arial"/>
                <w:color w:val="000000"/>
                <w:kern w:val="0"/>
                <w:sz w:val="22"/>
                <w:szCs w:val="22"/>
              </w:rPr>
            </w:pPr>
            <w:r>
              <w:rPr>
                <w:rFonts w:ascii="宋体" w:hAnsi="宋体" w:cs="Arial" w:hint="eastAsia"/>
                <w:color w:val="000000"/>
                <w:kern w:val="0"/>
                <w:sz w:val="22"/>
                <w:szCs w:val="22"/>
              </w:rPr>
              <w:t>12.12</w:t>
            </w:r>
          </w:p>
        </w:tc>
      </w:tr>
      <w:tr w:rsidR="006E23CF"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30101</w:t>
            </w:r>
          </w:p>
        </w:tc>
        <w:tc>
          <w:tcPr>
            <w:tcW w:w="311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基本工资</w:t>
            </w:r>
          </w:p>
        </w:tc>
        <w:tc>
          <w:tcPr>
            <w:tcW w:w="1286" w:type="dxa"/>
            <w:tcBorders>
              <w:top w:val="nil"/>
              <w:left w:val="nil"/>
              <w:bottom w:val="single" w:sz="4" w:space="0" w:color="auto"/>
              <w:right w:val="single" w:sz="4" w:space="0" w:color="auto"/>
            </w:tcBorders>
            <w:vAlign w:val="center"/>
          </w:tcPr>
          <w:p w:rsidR="006E23CF"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17.84</w:t>
            </w:r>
          </w:p>
        </w:tc>
        <w:tc>
          <w:tcPr>
            <w:tcW w:w="849"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30201</w:t>
            </w:r>
          </w:p>
        </w:tc>
        <w:tc>
          <w:tcPr>
            <w:tcW w:w="1834"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办公费　</w:t>
            </w:r>
          </w:p>
        </w:tc>
        <w:tc>
          <w:tcPr>
            <w:tcW w:w="1481" w:type="dxa"/>
            <w:tcBorders>
              <w:top w:val="nil"/>
              <w:left w:val="nil"/>
              <w:bottom w:val="single" w:sz="4" w:space="0" w:color="auto"/>
              <w:right w:val="single" w:sz="4" w:space="0" w:color="auto"/>
            </w:tcBorders>
            <w:vAlign w:val="bottom"/>
          </w:tcPr>
          <w:p w:rsidR="006E23CF" w:rsidRDefault="00723CF9">
            <w:pPr>
              <w:widowControl/>
              <w:jc w:val="left"/>
              <w:rPr>
                <w:rFonts w:ascii="宋体" w:hAnsi="宋体" w:cs="Arial"/>
                <w:color w:val="000000"/>
                <w:kern w:val="0"/>
                <w:sz w:val="22"/>
                <w:szCs w:val="22"/>
              </w:rPr>
            </w:pPr>
            <w:r>
              <w:rPr>
                <w:rFonts w:ascii="宋体" w:hAnsi="宋体" w:cs="Arial" w:hint="eastAsia"/>
                <w:color w:val="000000"/>
                <w:kern w:val="0"/>
                <w:sz w:val="22"/>
                <w:szCs w:val="22"/>
              </w:rPr>
              <w:t>1.37</w:t>
            </w:r>
          </w:p>
        </w:tc>
      </w:tr>
      <w:tr w:rsidR="006E23CF" w:rsidTr="0065768B">
        <w:trPr>
          <w:trHeight w:val="264"/>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30102</w:t>
            </w:r>
          </w:p>
        </w:tc>
        <w:tc>
          <w:tcPr>
            <w:tcW w:w="311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津贴补贴</w:t>
            </w:r>
          </w:p>
        </w:tc>
        <w:tc>
          <w:tcPr>
            <w:tcW w:w="1286" w:type="dxa"/>
            <w:tcBorders>
              <w:top w:val="nil"/>
              <w:left w:val="nil"/>
              <w:bottom w:val="single" w:sz="4" w:space="0" w:color="auto"/>
              <w:right w:val="single" w:sz="4" w:space="0" w:color="auto"/>
            </w:tcBorders>
            <w:vAlign w:val="center"/>
          </w:tcPr>
          <w:p w:rsidR="006E23CF"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15.56</w:t>
            </w:r>
          </w:p>
        </w:tc>
        <w:tc>
          <w:tcPr>
            <w:tcW w:w="849"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30202</w:t>
            </w:r>
          </w:p>
        </w:tc>
        <w:tc>
          <w:tcPr>
            <w:tcW w:w="1834"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印刷费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30103</w:t>
            </w:r>
          </w:p>
        </w:tc>
        <w:tc>
          <w:tcPr>
            <w:tcW w:w="311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奖金  </w:t>
            </w:r>
            <w:r>
              <w:rPr>
                <w:rFonts w:ascii="宋体" w:hAnsi="宋体" w:cs="Arial"/>
                <w:color w:val="000000"/>
                <w:kern w:val="0"/>
                <w:sz w:val="22"/>
                <w:szCs w:val="22"/>
              </w:rPr>
              <w:t xml:space="preserve">　</w:t>
            </w:r>
          </w:p>
        </w:tc>
        <w:tc>
          <w:tcPr>
            <w:tcW w:w="1286" w:type="dxa"/>
            <w:tcBorders>
              <w:top w:val="nil"/>
              <w:left w:val="nil"/>
              <w:bottom w:val="single" w:sz="4" w:space="0" w:color="auto"/>
              <w:right w:val="single" w:sz="4" w:space="0" w:color="auto"/>
            </w:tcBorders>
            <w:vAlign w:val="bottom"/>
          </w:tcPr>
          <w:p w:rsidR="006E23CF"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22.86</w:t>
            </w:r>
          </w:p>
        </w:tc>
        <w:tc>
          <w:tcPr>
            <w:tcW w:w="84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30303</w:t>
            </w:r>
          </w:p>
        </w:tc>
        <w:tc>
          <w:tcPr>
            <w:tcW w:w="1834"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咨询费</w:t>
            </w:r>
            <w:r>
              <w:rPr>
                <w:rFonts w:ascii="宋体" w:hAnsi="宋体" w:cs="Arial"/>
                <w:color w:val="000000"/>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30106</w:t>
            </w:r>
          </w:p>
        </w:tc>
        <w:tc>
          <w:tcPr>
            <w:tcW w:w="3119" w:type="dxa"/>
            <w:tcBorders>
              <w:top w:val="nil"/>
              <w:left w:val="nil"/>
              <w:bottom w:val="single" w:sz="4" w:space="0" w:color="auto"/>
              <w:right w:val="single" w:sz="4" w:space="0" w:color="auto"/>
            </w:tcBorders>
            <w:vAlign w:val="center"/>
          </w:tcPr>
          <w:p w:rsidR="006E23CF" w:rsidRDefault="0012390F">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伙食补助费</w:t>
            </w:r>
          </w:p>
        </w:tc>
        <w:tc>
          <w:tcPr>
            <w:tcW w:w="1286" w:type="dxa"/>
            <w:tcBorders>
              <w:top w:val="nil"/>
              <w:left w:val="nil"/>
              <w:bottom w:val="single" w:sz="4" w:space="0" w:color="auto"/>
              <w:right w:val="single" w:sz="4" w:space="0" w:color="auto"/>
            </w:tcBorders>
            <w:vAlign w:val="bottom"/>
          </w:tcPr>
          <w:p w:rsidR="006E23CF"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2</w:t>
            </w:r>
          </w:p>
        </w:tc>
        <w:tc>
          <w:tcPr>
            <w:tcW w:w="84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30304</w:t>
            </w:r>
          </w:p>
        </w:tc>
        <w:tc>
          <w:tcPr>
            <w:tcW w:w="1834"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手续费</w:t>
            </w:r>
            <w:r>
              <w:rPr>
                <w:rFonts w:ascii="宋体" w:hAnsi="宋体" w:cs="Arial"/>
                <w:color w:val="000000"/>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30107</w:t>
            </w:r>
          </w:p>
        </w:tc>
        <w:tc>
          <w:tcPr>
            <w:tcW w:w="3119" w:type="dxa"/>
            <w:tcBorders>
              <w:top w:val="nil"/>
              <w:left w:val="nil"/>
              <w:bottom w:val="single" w:sz="4" w:space="0" w:color="auto"/>
              <w:right w:val="single" w:sz="4" w:space="0" w:color="auto"/>
            </w:tcBorders>
            <w:vAlign w:val="center"/>
          </w:tcPr>
          <w:p w:rsidR="006E23CF" w:rsidRDefault="0012390F">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绩效工资</w:t>
            </w:r>
          </w:p>
        </w:tc>
        <w:tc>
          <w:tcPr>
            <w:tcW w:w="1286" w:type="dxa"/>
            <w:tcBorders>
              <w:top w:val="nil"/>
              <w:left w:val="nil"/>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30305</w:t>
            </w:r>
          </w:p>
        </w:tc>
        <w:tc>
          <w:tcPr>
            <w:tcW w:w="1834"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水费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30108</w:t>
            </w:r>
          </w:p>
        </w:tc>
        <w:tc>
          <w:tcPr>
            <w:tcW w:w="3119" w:type="dxa"/>
            <w:tcBorders>
              <w:top w:val="nil"/>
              <w:left w:val="nil"/>
              <w:bottom w:val="single" w:sz="4" w:space="0" w:color="auto"/>
              <w:right w:val="single" w:sz="4" w:space="0" w:color="auto"/>
            </w:tcBorders>
            <w:vAlign w:val="center"/>
          </w:tcPr>
          <w:p w:rsidR="006E23CF" w:rsidRDefault="0012390F">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机关事业单位基本养老保险缴费</w:t>
            </w:r>
          </w:p>
        </w:tc>
        <w:tc>
          <w:tcPr>
            <w:tcW w:w="1286" w:type="dxa"/>
            <w:tcBorders>
              <w:top w:val="nil"/>
              <w:left w:val="nil"/>
              <w:bottom w:val="single" w:sz="4" w:space="0" w:color="auto"/>
              <w:right w:val="single" w:sz="4" w:space="0" w:color="auto"/>
            </w:tcBorders>
            <w:vAlign w:val="center"/>
          </w:tcPr>
          <w:p w:rsidR="006E23CF"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7.83</w:t>
            </w:r>
          </w:p>
        </w:tc>
        <w:tc>
          <w:tcPr>
            <w:tcW w:w="849"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30306</w:t>
            </w:r>
          </w:p>
        </w:tc>
        <w:tc>
          <w:tcPr>
            <w:tcW w:w="1834" w:type="dxa"/>
            <w:tcBorders>
              <w:top w:val="nil"/>
              <w:left w:val="nil"/>
              <w:bottom w:val="single" w:sz="4" w:space="0" w:color="auto"/>
              <w:right w:val="single" w:sz="4" w:space="0" w:color="auto"/>
            </w:tcBorders>
            <w:vAlign w:val="center"/>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电费　</w:t>
            </w:r>
          </w:p>
        </w:tc>
        <w:tc>
          <w:tcPr>
            <w:tcW w:w="1481" w:type="dxa"/>
            <w:tcBorders>
              <w:top w:val="nil"/>
              <w:left w:val="nil"/>
              <w:bottom w:val="single" w:sz="4" w:space="0" w:color="auto"/>
              <w:right w:val="single" w:sz="4" w:space="0" w:color="auto"/>
            </w:tcBorders>
            <w:vAlign w:val="bottom"/>
          </w:tcPr>
          <w:p w:rsidR="006E23CF" w:rsidRDefault="006E23CF">
            <w:pPr>
              <w:widowControl/>
              <w:jc w:val="left"/>
              <w:rPr>
                <w:rFonts w:ascii="宋体" w:hAnsi="宋体" w:cs="Arial"/>
                <w:color w:val="000000"/>
                <w:kern w:val="0"/>
                <w:sz w:val="22"/>
                <w:szCs w:val="22"/>
              </w:rPr>
            </w:pPr>
          </w:p>
        </w:tc>
      </w:tr>
      <w:tr w:rsidR="006E23CF" w:rsidTr="0065768B">
        <w:trPr>
          <w:trHeight w:val="276"/>
        </w:trPr>
        <w:tc>
          <w:tcPr>
            <w:tcW w:w="1276"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30109</w:t>
            </w:r>
          </w:p>
        </w:tc>
        <w:tc>
          <w:tcPr>
            <w:tcW w:w="3119" w:type="dxa"/>
            <w:tcBorders>
              <w:top w:val="nil"/>
              <w:left w:val="nil"/>
              <w:bottom w:val="single" w:sz="4" w:space="0" w:color="auto"/>
              <w:right w:val="single" w:sz="4" w:space="0" w:color="auto"/>
            </w:tcBorders>
            <w:vAlign w:val="center"/>
          </w:tcPr>
          <w:p w:rsidR="006E23CF" w:rsidRDefault="0012390F">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职业年金缴费</w:t>
            </w:r>
          </w:p>
        </w:tc>
        <w:tc>
          <w:tcPr>
            <w:tcW w:w="1286" w:type="dxa"/>
            <w:tcBorders>
              <w:top w:val="nil"/>
              <w:left w:val="nil"/>
              <w:bottom w:val="single" w:sz="4" w:space="0" w:color="auto"/>
              <w:right w:val="single" w:sz="4" w:space="0" w:color="auto"/>
            </w:tcBorders>
            <w:vAlign w:val="bottom"/>
          </w:tcPr>
          <w:p w:rsidR="006E23CF"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3.92</w:t>
            </w:r>
          </w:p>
        </w:tc>
        <w:tc>
          <w:tcPr>
            <w:tcW w:w="849"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30307</w:t>
            </w:r>
          </w:p>
        </w:tc>
        <w:tc>
          <w:tcPr>
            <w:tcW w:w="1834" w:type="dxa"/>
            <w:tcBorders>
              <w:top w:val="nil"/>
              <w:left w:val="nil"/>
              <w:bottom w:val="single" w:sz="4" w:space="0" w:color="auto"/>
              <w:right w:val="single" w:sz="4" w:space="0" w:color="auto"/>
            </w:tcBorders>
            <w:vAlign w:val="bottom"/>
          </w:tcPr>
          <w:p w:rsidR="006E23CF" w:rsidRDefault="0012390F">
            <w:pPr>
              <w:widowControl/>
              <w:jc w:val="left"/>
              <w:rPr>
                <w:rFonts w:ascii="宋体" w:hAnsi="宋体" w:cs="Arial"/>
                <w:color w:val="000000"/>
                <w:kern w:val="0"/>
                <w:sz w:val="22"/>
                <w:szCs w:val="22"/>
              </w:rPr>
            </w:pPr>
            <w:r>
              <w:rPr>
                <w:rFonts w:ascii="宋体" w:hAnsi="宋体" w:cs="Arial" w:hint="eastAsia"/>
                <w:color w:val="000000"/>
                <w:kern w:val="0"/>
                <w:sz w:val="22"/>
                <w:szCs w:val="22"/>
              </w:rPr>
              <w:t>邮电费</w:t>
            </w:r>
            <w:r>
              <w:rPr>
                <w:rFonts w:ascii="宋体" w:hAnsi="宋体" w:cs="Arial"/>
                <w:color w:val="000000"/>
                <w:kern w:val="0"/>
                <w:sz w:val="22"/>
                <w:szCs w:val="22"/>
              </w:rPr>
              <w:t xml:space="preserve">　</w:t>
            </w:r>
          </w:p>
        </w:tc>
        <w:tc>
          <w:tcPr>
            <w:tcW w:w="1481" w:type="dxa"/>
            <w:tcBorders>
              <w:top w:val="nil"/>
              <w:left w:val="nil"/>
              <w:bottom w:val="single" w:sz="4" w:space="0" w:color="auto"/>
              <w:right w:val="single" w:sz="4" w:space="0" w:color="auto"/>
            </w:tcBorders>
            <w:vAlign w:val="bottom"/>
          </w:tcPr>
          <w:p w:rsidR="006E23CF" w:rsidRDefault="00723CF9">
            <w:pPr>
              <w:widowControl/>
              <w:jc w:val="left"/>
              <w:rPr>
                <w:rFonts w:ascii="宋体" w:hAnsi="宋体" w:cs="Arial"/>
                <w:color w:val="000000"/>
                <w:kern w:val="0"/>
                <w:sz w:val="22"/>
                <w:szCs w:val="22"/>
              </w:rPr>
            </w:pPr>
            <w:r>
              <w:rPr>
                <w:rFonts w:ascii="宋体" w:hAnsi="宋体" w:cs="Arial" w:hint="eastAsia"/>
                <w:color w:val="000000"/>
                <w:kern w:val="0"/>
                <w:sz w:val="22"/>
                <w:szCs w:val="22"/>
              </w:rPr>
              <w:t>0.72</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30110</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职工基本医疗保险缴费</w:t>
            </w:r>
          </w:p>
        </w:tc>
        <w:tc>
          <w:tcPr>
            <w:tcW w:w="1286" w:type="dxa"/>
            <w:tcBorders>
              <w:top w:val="nil"/>
              <w:left w:val="nil"/>
              <w:bottom w:val="single" w:sz="4" w:space="0" w:color="auto"/>
              <w:right w:val="single" w:sz="4" w:space="0" w:color="auto"/>
            </w:tcBorders>
            <w:vAlign w:val="bottom"/>
          </w:tcPr>
          <w:p w:rsidR="00A110EC"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3.94</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30211</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差旅费</w:t>
            </w:r>
          </w:p>
        </w:tc>
        <w:tc>
          <w:tcPr>
            <w:tcW w:w="1481" w:type="dxa"/>
            <w:tcBorders>
              <w:top w:val="nil"/>
              <w:left w:val="nil"/>
              <w:bottom w:val="single" w:sz="4" w:space="0" w:color="auto"/>
              <w:right w:val="single" w:sz="4" w:space="0" w:color="auto"/>
            </w:tcBorders>
            <w:vAlign w:val="center"/>
          </w:tcPr>
          <w:p w:rsidR="00A110EC" w:rsidRDefault="00723CF9">
            <w:pPr>
              <w:widowControl/>
              <w:jc w:val="left"/>
              <w:rPr>
                <w:rFonts w:ascii="宋体" w:hAnsi="宋体" w:cs="Arial"/>
                <w:color w:val="000000"/>
                <w:kern w:val="0"/>
                <w:sz w:val="22"/>
                <w:szCs w:val="22"/>
              </w:rPr>
            </w:pPr>
            <w:r>
              <w:rPr>
                <w:rFonts w:ascii="宋体" w:hAnsi="宋体" w:cs="Arial" w:hint="eastAsia"/>
                <w:color w:val="000000"/>
                <w:kern w:val="0"/>
                <w:sz w:val="22"/>
                <w:szCs w:val="22"/>
              </w:rPr>
              <w:t>1.53</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30111</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公务员医疗补助缴费</w:t>
            </w:r>
          </w:p>
        </w:tc>
        <w:tc>
          <w:tcPr>
            <w:tcW w:w="1286" w:type="dxa"/>
            <w:tcBorders>
              <w:top w:val="nil"/>
              <w:left w:val="nil"/>
              <w:bottom w:val="single" w:sz="4" w:space="0" w:color="auto"/>
              <w:right w:val="single" w:sz="4" w:space="0" w:color="auto"/>
            </w:tcBorders>
            <w:vAlign w:val="bottom"/>
          </w:tcPr>
          <w:p w:rsidR="00A110EC"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3.92</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30213</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维修(护)费</w:t>
            </w:r>
          </w:p>
        </w:tc>
        <w:tc>
          <w:tcPr>
            <w:tcW w:w="1481" w:type="dxa"/>
            <w:tcBorders>
              <w:top w:val="nil"/>
              <w:left w:val="nil"/>
              <w:bottom w:val="single" w:sz="4" w:space="0" w:color="auto"/>
              <w:right w:val="single" w:sz="4" w:space="0" w:color="auto"/>
            </w:tcBorders>
            <w:vAlign w:val="center"/>
          </w:tcPr>
          <w:p w:rsidR="00A110EC" w:rsidRDefault="00723CF9">
            <w:pPr>
              <w:widowControl/>
              <w:jc w:val="left"/>
              <w:rPr>
                <w:rFonts w:ascii="宋体" w:hAnsi="宋体" w:cs="Arial"/>
                <w:color w:val="000000"/>
                <w:kern w:val="0"/>
                <w:sz w:val="22"/>
                <w:szCs w:val="22"/>
              </w:rPr>
            </w:pPr>
            <w:r>
              <w:rPr>
                <w:rFonts w:ascii="宋体" w:hAnsi="宋体" w:cs="Arial" w:hint="eastAsia"/>
                <w:color w:val="000000"/>
                <w:kern w:val="0"/>
                <w:sz w:val="22"/>
                <w:szCs w:val="22"/>
              </w:rPr>
              <w:t>0.01</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30112</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其他社会保障缴费</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30215</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会议费</w:t>
            </w:r>
          </w:p>
        </w:tc>
        <w:tc>
          <w:tcPr>
            <w:tcW w:w="1481"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30113</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住房公积金</w:t>
            </w:r>
          </w:p>
        </w:tc>
        <w:tc>
          <w:tcPr>
            <w:tcW w:w="1286" w:type="dxa"/>
            <w:tcBorders>
              <w:top w:val="nil"/>
              <w:left w:val="nil"/>
              <w:bottom w:val="single" w:sz="4" w:space="0" w:color="auto"/>
              <w:right w:val="single" w:sz="4" w:space="0" w:color="auto"/>
            </w:tcBorders>
            <w:vAlign w:val="bottom"/>
          </w:tcPr>
          <w:p w:rsidR="00A110EC"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6.47</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30216</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培训费</w:t>
            </w:r>
          </w:p>
        </w:tc>
        <w:tc>
          <w:tcPr>
            <w:tcW w:w="1481"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30114</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医疗费</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30217</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公务接待费</w:t>
            </w:r>
          </w:p>
        </w:tc>
        <w:tc>
          <w:tcPr>
            <w:tcW w:w="1481" w:type="dxa"/>
            <w:tcBorders>
              <w:top w:val="nil"/>
              <w:left w:val="nil"/>
              <w:bottom w:val="single" w:sz="4" w:space="0" w:color="auto"/>
              <w:right w:val="single" w:sz="4" w:space="0" w:color="auto"/>
            </w:tcBorders>
            <w:vAlign w:val="center"/>
          </w:tcPr>
          <w:p w:rsidR="00A110EC" w:rsidRDefault="00A110EC">
            <w:pPr>
              <w:widowControl/>
              <w:jc w:val="left"/>
              <w:rPr>
                <w:rFonts w:ascii="宋体" w:hAnsi="宋体" w:cs="Arial"/>
                <w:color w:val="000000"/>
                <w:kern w:val="0"/>
                <w:sz w:val="22"/>
                <w:szCs w:val="22"/>
              </w:rPr>
            </w:pP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center"/>
              <w:rPr>
                <w:rFonts w:ascii="宋体" w:hAnsi="宋体" w:cs="Arial"/>
                <w:color w:val="000000"/>
                <w:kern w:val="0"/>
                <w:sz w:val="22"/>
                <w:szCs w:val="22"/>
              </w:rPr>
            </w:pPr>
            <w:r>
              <w:rPr>
                <w:rFonts w:ascii="宋体" w:hAnsi="宋体" w:cs="Arial" w:hint="eastAsia"/>
                <w:color w:val="000000"/>
                <w:kern w:val="0"/>
                <w:sz w:val="22"/>
                <w:szCs w:val="22"/>
              </w:rPr>
              <w:t>30199</w:t>
            </w:r>
          </w:p>
        </w:tc>
        <w:tc>
          <w:tcPr>
            <w:tcW w:w="3119" w:type="dxa"/>
            <w:tcBorders>
              <w:top w:val="nil"/>
              <w:left w:val="nil"/>
              <w:bottom w:val="single" w:sz="4" w:space="0" w:color="auto"/>
              <w:right w:val="single" w:sz="4" w:space="0" w:color="auto"/>
            </w:tcBorders>
            <w:vAlign w:val="center"/>
          </w:tcPr>
          <w:p w:rsidR="00A110EC" w:rsidRDefault="00A110EC">
            <w:pPr>
              <w:widowControl/>
              <w:jc w:val="left"/>
              <w:textAlignment w:val="center"/>
              <w:rPr>
                <w:rFonts w:ascii="宋体" w:hAnsi="宋体" w:cs="Arial"/>
                <w:color w:val="000000"/>
                <w:kern w:val="0"/>
                <w:sz w:val="22"/>
                <w:szCs w:val="22"/>
              </w:rPr>
            </w:pPr>
            <w:r>
              <w:rPr>
                <w:rFonts w:ascii="宋体" w:hAnsi="宋体" w:cs="宋体" w:hint="eastAsia"/>
                <w:color w:val="000000"/>
                <w:kern w:val="0"/>
                <w:sz w:val="20"/>
                <w:szCs w:val="20"/>
              </w:rPr>
              <w:t>其他工资福利支出</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30226</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劳务费</w:t>
            </w:r>
          </w:p>
        </w:tc>
        <w:tc>
          <w:tcPr>
            <w:tcW w:w="1481"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bottom"/>
          </w:tcPr>
          <w:p w:rsidR="00A110EC" w:rsidRDefault="00A110EC" w:rsidP="0012390F">
            <w:pPr>
              <w:widowControl/>
              <w:jc w:val="left"/>
              <w:rPr>
                <w:rFonts w:ascii="宋体" w:hAnsi="宋体" w:cs="Arial"/>
                <w:color w:val="000000"/>
                <w:kern w:val="0"/>
                <w:sz w:val="22"/>
                <w:szCs w:val="22"/>
              </w:rPr>
            </w:pPr>
            <w:r>
              <w:rPr>
                <w:rFonts w:ascii="宋体" w:hAnsi="宋体" w:cs="Arial" w:hint="eastAsia"/>
                <w:color w:val="000000"/>
                <w:kern w:val="0"/>
                <w:sz w:val="22"/>
                <w:szCs w:val="22"/>
              </w:rPr>
              <w:t>303</w:t>
            </w:r>
          </w:p>
        </w:tc>
        <w:tc>
          <w:tcPr>
            <w:tcW w:w="3119" w:type="dxa"/>
            <w:tcBorders>
              <w:top w:val="nil"/>
              <w:left w:val="nil"/>
              <w:bottom w:val="single" w:sz="4" w:space="0" w:color="auto"/>
              <w:right w:val="single" w:sz="4" w:space="0" w:color="auto"/>
            </w:tcBorders>
            <w:vAlign w:val="bottom"/>
          </w:tcPr>
          <w:p w:rsidR="00A110EC" w:rsidRDefault="00A110EC" w:rsidP="0012390F">
            <w:pPr>
              <w:widowControl/>
              <w:jc w:val="left"/>
              <w:rPr>
                <w:rFonts w:ascii="宋体" w:hAnsi="宋体" w:cs="Arial"/>
                <w:color w:val="000000"/>
                <w:kern w:val="0"/>
                <w:sz w:val="22"/>
                <w:szCs w:val="22"/>
              </w:rPr>
            </w:pPr>
            <w:r>
              <w:rPr>
                <w:rFonts w:ascii="宋体" w:hAnsi="宋体" w:cs="Arial" w:hint="eastAsia"/>
                <w:color w:val="000000"/>
                <w:kern w:val="0"/>
                <w:sz w:val="22"/>
                <w:szCs w:val="22"/>
              </w:rPr>
              <w:t>对个人和家庭的补助</w:t>
            </w:r>
          </w:p>
        </w:tc>
        <w:tc>
          <w:tcPr>
            <w:tcW w:w="1286" w:type="dxa"/>
            <w:tcBorders>
              <w:top w:val="nil"/>
              <w:left w:val="nil"/>
              <w:bottom w:val="single" w:sz="4" w:space="0" w:color="auto"/>
              <w:right w:val="single" w:sz="4" w:space="0" w:color="auto"/>
            </w:tcBorders>
            <w:vAlign w:val="bottom"/>
          </w:tcPr>
          <w:p w:rsidR="00A110EC"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2.56</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30227</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委托业务费</w:t>
            </w:r>
          </w:p>
        </w:tc>
        <w:tc>
          <w:tcPr>
            <w:tcW w:w="1481"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rsidP="00224D7A">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224D7A">
              <w:rPr>
                <w:rFonts w:ascii="宋体" w:hAnsi="宋体" w:cs="Arial" w:hint="eastAsia"/>
                <w:color w:val="000000"/>
                <w:kern w:val="0"/>
                <w:sz w:val="22"/>
                <w:szCs w:val="22"/>
              </w:rPr>
              <w:t>30302</w:t>
            </w:r>
          </w:p>
        </w:tc>
        <w:tc>
          <w:tcPr>
            <w:tcW w:w="3119" w:type="dxa"/>
            <w:tcBorders>
              <w:top w:val="nil"/>
              <w:left w:val="nil"/>
              <w:bottom w:val="single" w:sz="4" w:space="0" w:color="auto"/>
              <w:right w:val="single" w:sz="4" w:space="0" w:color="auto"/>
            </w:tcBorders>
            <w:vAlign w:val="bottom"/>
          </w:tcPr>
          <w:p w:rsidR="00A110EC" w:rsidRDefault="00A110EC" w:rsidP="00224D7A">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sidR="00224D7A">
              <w:rPr>
                <w:rFonts w:ascii="宋体" w:hAnsi="宋体" w:cs="Arial" w:hint="eastAsia"/>
                <w:color w:val="000000"/>
                <w:kern w:val="0"/>
                <w:sz w:val="22"/>
                <w:szCs w:val="22"/>
              </w:rPr>
              <w:t>退休费</w:t>
            </w:r>
          </w:p>
        </w:tc>
        <w:tc>
          <w:tcPr>
            <w:tcW w:w="1286" w:type="dxa"/>
            <w:tcBorders>
              <w:top w:val="nil"/>
              <w:left w:val="nil"/>
              <w:bottom w:val="single" w:sz="4" w:space="0" w:color="auto"/>
              <w:right w:val="single" w:sz="4" w:space="0" w:color="auto"/>
            </w:tcBorders>
            <w:vAlign w:val="bottom"/>
          </w:tcPr>
          <w:p w:rsidR="00A110EC"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2.56</w:t>
            </w: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30228</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工会</w:t>
            </w:r>
            <w:r>
              <w:rPr>
                <w:rFonts w:ascii="宋体" w:hAnsi="宋体" w:cs="Arial" w:hint="eastAsia"/>
                <w:color w:val="000000"/>
                <w:kern w:val="0"/>
                <w:sz w:val="22"/>
                <w:szCs w:val="22"/>
              </w:rPr>
              <w:t>经</w:t>
            </w:r>
            <w:r>
              <w:rPr>
                <w:rFonts w:ascii="宋体" w:hAnsi="宋体" w:cs="Arial"/>
                <w:color w:val="000000"/>
                <w:kern w:val="0"/>
                <w:sz w:val="22"/>
                <w:szCs w:val="22"/>
              </w:rPr>
              <w:t>费</w:t>
            </w:r>
          </w:p>
        </w:tc>
        <w:tc>
          <w:tcPr>
            <w:tcW w:w="1481" w:type="dxa"/>
            <w:tcBorders>
              <w:top w:val="nil"/>
              <w:left w:val="nil"/>
              <w:bottom w:val="single" w:sz="4" w:space="0" w:color="auto"/>
              <w:right w:val="single" w:sz="4" w:space="0" w:color="auto"/>
            </w:tcBorders>
            <w:vAlign w:val="bottom"/>
          </w:tcPr>
          <w:p w:rsidR="00A110EC" w:rsidRDefault="00723CF9">
            <w:pPr>
              <w:widowControl/>
              <w:jc w:val="left"/>
              <w:rPr>
                <w:rFonts w:ascii="宋体" w:hAnsi="宋体" w:cs="Arial"/>
                <w:color w:val="000000"/>
                <w:kern w:val="0"/>
                <w:sz w:val="22"/>
                <w:szCs w:val="22"/>
              </w:rPr>
            </w:pPr>
            <w:r>
              <w:rPr>
                <w:rFonts w:ascii="宋体" w:hAnsi="宋体" w:cs="Arial" w:hint="eastAsia"/>
                <w:color w:val="000000"/>
                <w:kern w:val="0"/>
                <w:sz w:val="22"/>
                <w:szCs w:val="22"/>
              </w:rPr>
              <w:t>1.04</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3119"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r>
              <w:rPr>
                <w:rFonts w:ascii="宋体" w:hAnsi="宋体" w:cs="Arial" w:hint="eastAsia"/>
                <w:color w:val="000000"/>
                <w:kern w:val="0"/>
                <w:sz w:val="22"/>
                <w:szCs w:val="22"/>
              </w:rPr>
              <w:t xml:space="preserve"> ……</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30239</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firstLineChars="100" w:firstLine="220"/>
              <w:jc w:val="left"/>
              <w:rPr>
                <w:rFonts w:ascii="宋体" w:hAnsi="宋体" w:cs="Arial"/>
                <w:color w:val="000000"/>
                <w:kern w:val="0"/>
                <w:sz w:val="22"/>
                <w:szCs w:val="22"/>
              </w:rPr>
            </w:pPr>
            <w:r>
              <w:rPr>
                <w:rFonts w:ascii="宋体" w:hAnsi="宋体" w:cs="Arial"/>
                <w:color w:val="000000"/>
                <w:kern w:val="0"/>
                <w:sz w:val="22"/>
                <w:szCs w:val="22"/>
              </w:rPr>
              <w:t>其他交通费</w:t>
            </w:r>
          </w:p>
        </w:tc>
        <w:tc>
          <w:tcPr>
            <w:tcW w:w="1481" w:type="dxa"/>
            <w:tcBorders>
              <w:top w:val="nil"/>
              <w:left w:val="nil"/>
              <w:bottom w:val="single" w:sz="4" w:space="0" w:color="auto"/>
              <w:right w:val="single" w:sz="4" w:space="0" w:color="auto"/>
            </w:tcBorders>
            <w:vAlign w:val="bottom"/>
          </w:tcPr>
          <w:p w:rsidR="00A110EC" w:rsidRDefault="00723CF9" w:rsidP="00335436">
            <w:pPr>
              <w:widowControl/>
              <w:jc w:val="left"/>
              <w:rPr>
                <w:rFonts w:ascii="宋体" w:hAnsi="宋体" w:cs="Arial"/>
                <w:color w:val="000000"/>
                <w:kern w:val="0"/>
                <w:sz w:val="22"/>
                <w:szCs w:val="22"/>
              </w:rPr>
            </w:pPr>
            <w:r>
              <w:rPr>
                <w:rFonts w:ascii="宋体" w:hAnsi="宋体" w:cs="Arial" w:hint="eastAsia"/>
                <w:color w:val="000000"/>
                <w:kern w:val="0"/>
                <w:sz w:val="22"/>
                <w:szCs w:val="22"/>
              </w:rPr>
              <w:t>4.37</w:t>
            </w:r>
          </w:p>
        </w:tc>
      </w:tr>
      <w:tr w:rsidR="00A110EC" w:rsidTr="0065768B">
        <w:trPr>
          <w:trHeight w:val="276"/>
        </w:trPr>
        <w:tc>
          <w:tcPr>
            <w:tcW w:w="1276" w:type="dxa"/>
            <w:tcBorders>
              <w:top w:val="nil"/>
              <w:left w:val="single" w:sz="4" w:space="0" w:color="auto"/>
              <w:bottom w:val="single" w:sz="4" w:space="0" w:color="auto"/>
              <w:right w:val="single" w:sz="4" w:space="0" w:color="auto"/>
            </w:tcBorders>
            <w:vAlign w:val="center"/>
          </w:tcPr>
          <w:p w:rsidR="00A110EC" w:rsidRDefault="00A110EC">
            <w:pPr>
              <w:widowControl/>
              <w:jc w:val="left"/>
              <w:rPr>
                <w:rFonts w:ascii="宋体" w:hAnsi="宋体" w:cs="Arial"/>
                <w:color w:val="000000"/>
                <w:kern w:val="0"/>
                <w:sz w:val="22"/>
                <w:szCs w:val="22"/>
              </w:rPr>
            </w:pPr>
          </w:p>
        </w:tc>
        <w:tc>
          <w:tcPr>
            <w:tcW w:w="3119"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r>
              <w:rPr>
                <w:rFonts w:ascii="宋体" w:hAnsi="宋体" w:cs="Arial"/>
                <w:color w:val="000000"/>
                <w:kern w:val="0"/>
                <w:sz w:val="22"/>
                <w:szCs w:val="22"/>
              </w:rPr>
              <w:t xml:space="preserve">　</w:t>
            </w:r>
          </w:p>
        </w:tc>
        <w:tc>
          <w:tcPr>
            <w:tcW w:w="1286" w:type="dxa"/>
            <w:tcBorders>
              <w:top w:val="nil"/>
              <w:left w:val="nil"/>
              <w:bottom w:val="single" w:sz="4" w:space="0" w:color="auto"/>
              <w:right w:val="single" w:sz="4" w:space="0" w:color="auto"/>
            </w:tcBorders>
            <w:vAlign w:val="bottom"/>
          </w:tcPr>
          <w:p w:rsidR="00A110EC" w:rsidRDefault="00A110EC">
            <w:pPr>
              <w:widowControl/>
              <w:jc w:val="left"/>
              <w:rPr>
                <w:rFonts w:ascii="宋体" w:hAnsi="宋体" w:cs="Arial"/>
                <w:color w:val="000000"/>
                <w:kern w:val="0"/>
                <w:sz w:val="22"/>
                <w:szCs w:val="22"/>
              </w:rPr>
            </w:pPr>
          </w:p>
        </w:tc>
        <w:tc>
          <w:tcPr>
            <w:tcW w:w="849" w:type="dxa"/>
            <w:tcBorders>
              <w:top w:val="nil"/>
              <w:left w:val="nil"/>
              <w:bottom w:val="single" w:sz="4" w:space="0" w:color="auto"/>
              <w:right w:val="single" w:sz="4" w:space="0" w:color="auto"/>
            </w:tcBorders>
            <w:vAlign w:val="bottom"/>
          </w:tcPr>
          <w:p w:rsidR="00A110EC" w:rsidRDefault="00A110EC" w:rsidP="00335436">
            <w:pPr>
              <w:widowControl/>
              <w:jc w:val="right"/>
              <w:rPr>
                <w:rFonts w:ascii="宋体" w:hAnsi="宋体" w:cs="Arial"/>
                <w:color w:val="000000"/>
                <w:kern w:val="0"/>
                <w:sz w:val="22"/>
                <w:szCs w:val="22"/>
              </w:rPr>
            </w:pPr>
            <w:r>
              <w:rPr>
                <w:rFonts w:ascii="宋体" w:hAnsi="宋体" w:cs="Arial" w:hint="eastAsia"/>
                <w:color w:val="000000"/>
                <w:kern w:val="0"/>
                <w:sz w:val="22"/>
                <w:szCs w:val="22"/>
              </w:rPr>
              <w:t>30299</w:t>
            </w:r>
          </w:p>
        </w:tc>
        <w:tc>
          <w:tcPr>
            <w:tcW w:w="1834" w:type="dxa"/>
            <w:tcBorders>
              <w:top w:val="nil"/>
              <w:left w:val="nil"/>
              <w:bottom w:val="single" w:sz="4" w:space="0" w:color="auto"/>
              <w:right w:val="single" w:sz="4" w:space="0" w:color="auto"/>
            </w:tcBorders>
            <w:vAlign w:val="bottom"/>
          </w:tcPr>
          <w:p w:rsidR="00A110EC" w:rsidRDefault="00A110EC" w:rsidP="00335436">
            <w:pPr>
              <w:widowControl/>
              <w:ind w:right="220"/>
              <w:jc w:val="right"/>
              <w:rPr>
                <w:rFonts w:ascii="宋体" w:hAnsi="宋体" w:cs="Arial"/>
                <w:color w:val="000000"/>
                <w:kern w:val="0"/>
                <w:sz w:val="22"/>
                <w:szCs w:val="22"/>
              </w:rPr>
            </w:pPr>
            <w:r>
              <w:rPr>
                <w:rFonts w:ascii="宋体" w:hAnsi="宋体" w:cs="Arial"/>
                <w:color w:val="000000"/>
                <w:kern w:val="0"/>
                <w:sz w:val="22"/>
                <w:szCs w:val="22"/>
              </w:rPr>
              <w:t>其他商品和服务支出</w:t>
            </w:r>
          </w:p>
        </w:tc>
        <w:tc>
          <w:tcPr>
            <w:tcW w:w="1481" w:type="dxa"/>
            <w:tcBorders>
              <w:top w:val="nil"/>
              <w:left w:val="nil"/>
              <w:bottom w:val="single" w:sz="4" w:space="0" w:color="auto"/>
              <w:right w:val="single" w:sz="4" w:space="0" w:color="auto"/>
            </w:tcBorders>
            <w:vAlign w:val="bottom"/>
          </w:tcPr>
          <w:p w:rsidR="00A110EC" w:rsidRDefault="00723CF9" w:rsidP="00A110EC">
            <w:pPr>
              <w:widowControl/>
              <w:jc w:val="left"/>
              <w:rPr>
                <w:rFonts w:ascii="宋体" w:hAnsi="宋体" w:cs="Arial"/>
                <w:color w:val="000000"/>
                <w:kern w:val="0"/>
                <w:sz w:val="22"/>
                <w:szCs w:val="22"/>
              </w:rPr>
            </w:pPr>
            <w:r>
              <w:rPr>
                <w:rFonts w:ascii="宋体" w:hAnsi="宋体" w:cs="Arial" w:hint="eastAsia"/>
                <w:color w:val="000000"/>
                <w:kern w:val="0"/>
                <w:sz w:val="22"/>
                <w:szCs w:val="22"/>
              </w:rPr>
              <w:t>3.09</w:t>
            </w:r>
          </w:p>
        </w:tc>
      </w:tr>
      <w:tr w:rsidR="005B51F1" w:rsidTr="0065768B">
        <w:trPr>
          <w:trHeight w:val="264"/>
        </w:trPr>
        <w:tc>
          <w:tcPr>
            <w:tcW w:w="4395" w:type="dxa"/>
            <w:gridSpan w:val="2"/>
            <w:tcBorders>
              <w:top w:val="nil"/>
              <w:left w:val="single" w:sz="4" w:space="0" w:color="auto"/>
              <w:bottom w:val="single" w:sz="4" w:space="0" w:color="auto"/>
              <w:right w:val="single" w:sz="4" w:space="0" w:color="auto"/>
            </w:tcBorders>
            <w:vAlign w:val="center"/>
          </w:tcPr>
          <w:p w:rsidR="005B51F1" w:rsidRDefault="005B51F1">
            <w:pPr>
              <w:widowControl/>
              <w:jc w:val="center"/>
              <w:rPr>
                <w:rFonts w:ascii="宋体" w:hAnsi="宋体" w:cs="Arial"/>
                <w:color w:val="000000"/>
                <w:kern w:val="0"/>
                <w:sz w:val="22"/>
                <w:szCs w:val="22"/>
              </w:rPr>
            </w:pPr>
          </w:p>
          <w:p w:rsidR="005B51F1" w:rsidRDefault="005B51F1">
            <w:pPr>
              <w:widowControl/>
              <w:jc w:val="center"/>
              <w:rPr>
                <w:rFonts w:ascii="宋体" w:hAnsi="宋体" w:cs="Arial"/>
                <w:color w:val="000000"/>
                <w:kern w:val="0"/>
                <w:sz w:val="22"/>
                <w:szCs w:val="22"/>
              </w:rPr>
            </w:pPr>
            <w:r>
              <w:rPr>
                <w:rFonts w:ascii="宋体" w:hAnsi="宋体" w:cs="Arial" w:hint="eastAsia"/>
                <w:color w:val="000000"/>
                <w:kern w:val="0"/>
                <w:sz w:val="22"/>
                <w:szCs w:val="22"/>
              </w:rPr>
              <w:t>人员经费合计</w:t>
            </w:r>
          </w:p>
        </w:tc>
        <w:tc>
          <w:tcPr>
            <w:tcW w:w="1286" w:type="dxa"/>
            <w:tcBorders>
              <w:top w:val="nil"/>
              <w:left w:val="nil"/>
              <w:bottom w:val="single" w:sz="4" w:space="0" w:color="auto"/>
              <w:right w:val="single" w:sz="4" w:space="0" w:color="auto"/>
            </w:tcBorders>
            <w:vAlign w:val="bottom"/>
          </w:tcPr>
          <w:p w:rsidR="005B51F1" w:rsidRDefault="007E70FD">
            <w:pPr>
              <w:widowControl/>
              <w:jc w:val="left"/>
              <w:rPr>
                <w:rFonts w:ascii="宋体" w:hAnsi="宋体" w:cs="Arial"/>
                <w:color w:val="000000"/>
                <w:kern w:val="0"/>
                <w:sz w:val="22"/>
                <w:szCs w:val="22"/>
              </w:rPr>
            </w:pPr>
            <w:r>
              <w:rPr>
                <w:rFonts w:ascii="宋体" w:hAnsi="宋体" w:cs="Arial" w:hint="eastAsia"/>
                <w:color w:val="000000"/>
                <w:kern w:val="0"/>
                <w:sz w:val="22"/>
                <w:szCs w:val="22"/>
              </w:rPr>
              <w:t>86.9</w:t>
            </w:r>
          </w:p>
        </w:tc>
        <w:tc>
          <w:tcPr>
            <w:tcW w:w="2683" w:type="dxa"/>
            <w:gridSpan w:val="2"/>
            <w:tcBorders>
              <w:top w:val="nil"/>
              <w:left w:val="nil"/>
              <w:bottom w:val="single" w:sz="4" w:space="0" w:color="auto"/>
              <w:right w:val="single" w:sz="4" w:space="0" w:color="auto"/>
            </w:tcBorders>
            <w:vAlign w:val="center"/>
          </w:tcPr>
          <w:p w:rsidR="005B51F1" w:rsidRDefault="005B51F1">
            <w:pPr>
              <w:widowControl/>
              <w:jc w:val="center"/>
              <w:rPr>
                <w:rFonts w:ascii="宋体" w:hAnsi="宋体" w:cs="Arial"/>
                <w:color w:val="000000"/>
                <w:kern w:val="0"/>
                <w:sz w:val="22"/>
                <w:szCs w:val="22"/>
              </w:rPr>
            </w:pPr>
            <w:r>
              <w:rPr>
                <w:rFonts w:ascii="宋体" w:hAnsi="宋体" w:cs="Arial" w:hint="eastAsia"/>
                <w:color w:val="000000"/>
                <w:kern w:val="0"/>
                <w:sz w:val="22"/>
                <w:szCs w:val="22"/>
              </w:rPr>
              <w:t>公用经费合计</w:t>
            </w:r>
          </w:p>
        </w:tc>
        <w:tc>
          <w:tcPr>
            <w:tcW w:w="1481" w:type="dxa"/>
            <w:tcBorders>
              <w:top w:val="nil"/>
              <w:left w:val="nil"/>
              <w:bottom w:val="single" w:sz="4" w:space="0" w:color="auto"/>
              <w:right w:val="single" w:sz="4" w:space="0" w:color="auto"/>
            </w:tcBorders>
            <w:vAlign w:val="bottom"/>
          </w:tcPr>
          <w:p w:rsidR="005B51F1" w:rsidRDefault="00723CF9">
            <w:pPr>
              <w:widowControl/>
              <w:jc w:val="left"/>
              <w:rPr>
                <w:rFonts w:ascii="宋体" w:hAnsi="宋体" w:cs="Arial"/>
                <w:color w:val="000000"/>
                <w:kern w:val="0"/>
                <w:sz w:val="22"/>
                <w:szCs w:val="22"/>
              </w:rPr>
            </w:pPr>
            <w:r>
              <w:rPr>
                <w:rFonts w:ascii="宋体" w:hAnsi="宋体" w:cs="Arial" w:hint="eastAsia"/>
                <w:color w:val="000000"/>
                <w:kern w:val="0"/>
                <w:sz w:val="22"/>
                <w:szCs w:val="22"/>
              </w:rPr>
              <w:t>12.12</w:t>
            </w:r>
          </w:p>
        </w:tc>
      </w:tr>
    </w:tbl>
    <w:p w:rsidR="006E23CF" w:rsidRDefault="0012390F">
      <w:pPr>
        <w:sectPr w:rsidR="006E23CF">
          <w:pgSz w:w="11906" w:h="16838"/>
          <w:pgMar w:top="1440" w:right="1797" w:bottom="1440" w:left="1797" w:header="851" w:footer="992" w:gutter="0"/>
          <w:pgNumType w:fmt="numberInDash"/>
          <w:cols w:space="720"/>
          <w:docGrid w:type="lines" w:linePitch="312"/>
        </w:sectPr>
      </w:pPr>
      <w:r>
        <w:rPr>
          <w:rFonts w:hint="eastAsia"/>
        </w:rPr>
        <w:t>注：本表反映</w:t>
      </w:r>
      <w:r w:rsidR="005423D5">
        <w:rPr>
          <w:rFonts w:hint="eastAsia"/>
        </w:rPr>
        <w:t>单位</w:t>
      </w:r>
      <w:r>
        <w:rPr>
          <w:rFonts w:hint="eastAsia"/>
        </w:rPr>
        <w:t>本年度一般公共预算财政拨款基本支出明细情况。</w:t>
      </w:r>
    </w:p>
    <w:p w:rsidR="006E23CF" w:rsidRDefault="006E23CF">
      <w:pPr>
        <w:jc w:val="center"/>
        <w:rPr>
          <w:rFonts w:ascii="方正小标宋简体" w:eastAsia="方正小标宋简体" w:hAnsi="宋体" w:cs="宋体"/>
          <w:kern w:val="0"/>
          <w:sz w:val="36"/>
          <w:szCs w:val="36"/>
        </w:rPr>
      </w:pPr>
    </w:p>
    <w:p w:rsidR="006E23CF" w:rsidRDefault="0012390F">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6E23CF" w:rsidRDefault="006E23CF"/>
    <w:p w:rsidR="006E23CF" w:rsidRDefault="0012390F">
      <w:pPr>
        <w:jc w:val="right"/>
      </w:pPr>
      <w:r>
        <w:rPr>
          <w:rFonts w:hint="eastAsia"/>
        </w:rPr>
        <w:t>单位：万元</w:t>
      </w:r>
    </w:p>
    <w:tbl>
      <w:tblPr>
        <w:tblW w:w="13921" w:type="dxa"/>
        <w:jc w:val="center"/>
        <w:tblInd w:w="93" w:type="dxa"/>
        <w:tblLayout w:type="fixed"/>
        <w:tblLook w:val="04A0"/>
      </w:tblPr>
      <w:tblGrid>
        <w:gridCol w:w="829"/>
        <w:gridCol w:w="1603"/>
        <w:gridCol w:w="828"/>
        <w:gridCol w:w="1242"/>
        <w:gridCol w:w="1242"/>
        <w:gridCol w:w="1216"/>
        <w:gridCol w:w="806"/>
        <w:gridCol w:w="1560"/>
        <w:gridCol w:w="806"/>
        <w:gridCol w:w="1398"/>
        <w:gridCol w:w="1208"/>
        <w:gridCol w:w="1183"/>
      </w:tblGrid>
      <w:tr w:rsidR="006E23CF">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2020年度决算数</w:t>
            </w:r>
          </w:p>
        </w:tc>
      </w:tr>
      <w:tr w:rsidR="006E23CF">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公务接待费</w:t>
            </w:r>
          </w:p>
        </w:tc>
      </w:tr>
      <w:tr w:rsidR="006E23CF">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6E23CF" w:rsidRDefault="006E23CF">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6E23CF" w:rsidRDefault="006E23CF">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6E23CF" w:rsidRDefault="006E23CF">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Arial"/>
                <w:color w:val="000000"/>
                <w:kern w:val="0"/>
                <w:sz w:val="22"/>
                <w:szCs w:val="22"/>
              </w:rPr>
            </w:pPr>
            <w:r>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6E23CF" w:rsidRDefault="006E23CF">
            <w:pPr>
              <w:widowControl/>
              <w:jc w:val="center"/>
              <w:rPr>
                <w:rFonts w:ascii="宋体" w:hAnsi="宋体" w:cs="Arial"/>
                <w:color w:val="000000"/>
                <w:kern w:val="0"/>
                <w:sz w:val="22"/>
                <w:szCs w:val="22"/>
              </w:rPr>
            </w:pPr>
          </w:p>
        </w:tc>
      </w:tr>
      <w:tr w:rsidR="006E23CF">
        <w:trPr>
          <w:trHeight w:val="600"/>
          <w:jc w:val="center"/>
        </w:trPr>
        <w:tc>
          <w:tcPr>
            <w:tcW w:w="829" w:type="dxa"/>
            <w:tcBorders>
              <w:top w:val="nil"/>
              <w:left w:val="single" w:sz="4" w:space="0" w:color="auto"/>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6E23CF" w:rsidRDefault="0012390F">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E23CF">
        <w:trPr>
          <w:trHeight w:val="564"/>
          <w:jc w:val="center"/>
        </w:trPr>
        <w:tc>
          <w:tcPr>
            <w:tcW w:w="829" w:type="dxa"/>
            <w:tcBorders>
              <w:top w:val="nil"/>
              <w:left w:val="single" w:sz="4" w:space="0" w:color="auto"/>
              <w:bottom w:val="single" w:sz="4" w:space="0" w:color="auto"/>
              <w:right w:val="single" w:sz="4" w:space="0" w:color="auto"/>
            </w:tcBorders>
          </w:tcPr>
          <w:p w:rsidR="006E23CF" w:rsidRDefault="00EA07B9">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0.2</w:t>
            </w:r>
          </w:p>
        </w:tc>
        <w:tc>
          <w:tcPr>
            <w:tcW w:w="1603"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828"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1242" w:type="dxa"/>
            <w:tcBorders>
              <w:top w:val="nil"/>
              <w:left w:val="nil"/>
              <w:bottom w:val="single" w:sz="4" w:space="0" w:color="auto"/>
              <w:right w:val="single" w:sz="4" w:space="0" w:color="auto"/>
            </w:tcBorders>
          </w:tcPr>
          <w:p w:rsidR="006E23CF" w:rsidRDefault="006E23CF">
            <w:pPr>
              <w:widowControl/>
              <w:rPr>
                <w:rFonts w:ascii="Arial" w:hAnsi="Arial" w:cs="Arial"/>
                <w:color w:val="000000"/>
                <w:kern w:val="0"/>
                <w:sz w:val="20"/>
                <w:szCs w:val="20"/>
              </w:rPr>
            </w:pPr>
          </w:p>
        </w:tc>
        <w:tc>
          <w:tcPr>
            <w:tcW w:w="1242" w:type="dxa"/>
            <w:tcBorders>
              <w:top w:val="nil"/>
              <w:left w:val="nil"/>
              <w:bottom w:val="single" w:sz="4" w:space="0" w:color="auto"/>
              <w:right w:val="single" w:sz="4" w:space="0" w:color="auto"/>
            </w:tcBorders>
          </w:tcPr>
          <w:p w:rsidR="006E23CF" w:rsidRDefault="006E23CF">
            <w:pPr>
              <w:widowControl/>
              <w:rPr>
                <w:rFonts w:ascii="Arial" w:hAnsi="Arial" w:cs="Arial"/>
                <w:color w:val="000000"/>
                <w:kern w:val="0"/>
                <w:sz w:val="20"/>
                <w:szCs w:val="20"/>
              </w:rPr>
            </w:pPr>
          </w:p>
        </w:tc>
        <w:tc>
          <w:tcPr>
            <w:tcW w:w="1216" w:type="dxa"/>
            <w:tcBorders>
              <w:top w:val="nil"/>
              <w:left w:val="nil"/>
              <w:bottom w:val="single" w:sz="4" w:space="0" w:color="auto"/>
              <w:right w:val="single" w:sz="4" w:space="0" w:color="auto"/>
            </w:tcBorders>
          </w:tcPr>
          <w:p w:rsidR="006E23CF" w:rsidRDefault="00EA07B9">
            <w:pPr>
              <w:widowControl/>
              <w:ind w:firstLineChars="100" w:firstLine="200"/>
              <w:jc w:val="left"/>
              <w:rPr>
                <w:rFonts w:ascii="Arial" w:hAnsi="Arial" w:cs="Arial"/>
                <w:color w:val="000000"/>
                <w:kern w:val="0"/>
                <w:sz w:val="20"/>
                <w:szCs w:val="20"/>
              </w:rPr>
            </w:pPr>
            <w:r>
              <w:rPr>
                <w:rFonts w:ascii="Arial" w:hAnsi="Arial" w:cs="Arial" w:hint="eastAsia"/>
                <w:color w:val="000000"/>
                <w:kern w:val="0"/>
                <w:sz w:val="20"/>
                <w:szCs w:val="20"/>
              </w:rPr>
              <w:t>0.2</w:t>
            </w:r>
          </w:p>
        </w:tc>
        <w:tc>
          <w:tcPr>
            <w:tcW w:w="806"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1560"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806"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c>
          <w:tcPr>
            <w:tcW w:w="1398" w:type="dxa"/>
            <w:tcBorders>
              <w:top w:val="nil"/>
              <w:left w:val="nil"/>
              <w:bottom w:val="single" w:sz="4" w:space="0" w:color="auto"/>
              <w:right w:val="single" w:sz="4" w:space="0" w:color="auto"/>
            </w:tcBorders>
          </w:tcPr>
          <w:p w:rsidR="006E23CF" w:rsidRDefault="006E23CF">
            <w:pPr>
              <w:widowControl/>
              <w:ind w:firstLineChars="200" w:firstLine="400"/>
              <w:jc w:val="left"/>
              <w:rPr>
                <w:rFonts w:ascii="Arial" w:hAnsi="Arial" w:cs="Arial"/>
                <w:color w:val="000000"/>
                <w:kern w:val="0"/>
                <w:sz w:val="20"/>
                <w:szCs w:val="20"/>
              </w:rPr>
            </w:pPr>
          </w:p>
        </w:tc>
        <w:tc>
          <w:tcPr>
            <w:tcW w:w="1208" w:type="dxa"/>
            <w:tcBorders>
              <w:top w:val="nil"/>
              <w:left w:val="nil"/>
              <w:bottom w:val="single" w:sz="4" w:space="0" w:color="auto"/>
              <w:right w:val="single" w:sz="4" w:space="0" w:color="auto"/>
            </w:tcBorders>
          </w:tcPr>
          <w:p w:rsidR="006E23CF" w:rsidRDefault="006E23CF">
            <w:pPr>
              <w:widowControl/>
              <w:jc w:val="right"/>
              <w:rPr>
                <w:rFonts w:ascii="Arial" w:hAnsi="Arial" w:cs="Arial"/>
                <w:color w:val="000000"/>
                <w:kern w:val="0"/>
                <w:sz w:val="20"/>
                <w:szCs w:val="20"/>
              </w:rPr>
            </w:pPr>
          </w:p>
        </w:tc>
        <w:tc>
          <w:tcPr>
            <w:tcW w:w="1183" w:type="dxa"/>
            <w:tcBorders>
              <w:top w:val="nil"/>
              <w:left w:val="nil"/>
              <w:bottom w:val="single" w:sz="4" w:space="0" w:color="auto"/>
              <w:right w:val="single" w:sz="4" w:space="0" w:color="auto"/>
            </w:tcBorders>
          </w:tcPr>
          <w:p w:rsidR="006E23CF" w:rsidRDefault="006E23CF">
            <w:pPr>
              <w:widowControl/>
              <w:ind w:firstLineChars="100" w:firstLine="200"/>
              <w:jc w:val="left"/>
              <w:rPr>
                <w:rFonts w:ascii="Arial" w:hAnsi="Arial" w:cs="Arial"/>
                <w:color w:val="000000"/>
                <w:kern w:val="0"/>
                <w:sz w:val="20"/>
                <w:szCs w:val="20"/>
              </w:rPr>
            </w:pPr>
          </w:p>
        </w:tc>
      </w:tr>
    </w:tbl>
    <w:p w:rsidR="006E23CF" w:rsidRDefault="0012390F">
      <w:pPr>
        <w:sectPr w:rsidR="006E23CF">
          <w:pgSz w:w="16838" w:h="11906" w:orient="landscape"/>
          <w:pgMar w:top="1797" w:right="1440" w:bottom="1797" w:left="1440" w:header="851" w:footer="992" w:gutter="0"/>
          <w:pgNumType w:fmt="numberInDash"/>
          <w:cols w:space="720"/>
          <w:docGrid w:type="lines" w:linePitch="312"/>
        </w:sectPr>
      </w:pPr>
      <w:r>
        <w:rPr>
          <w:rFonts w:hint="eastAsia"/>
        </w:rPr>
        <w:t>注：本表反映</w:t>
      </w:r>
      <w:r w:rsidR="005423D5">
        <w:rPr>
          <w:rFonts w:hint="eastAsia"/>
        </w:rPr>
        <w:t>单位</w:t>
      </w:r>
      <w:r>
        <w:rPr>
          <w:rFonts w:hint="eastAsia"/>
        </w:rPr>
        <w:t>本年度“三公”经费支出预决算情况。其中，</w:t>
      </w:r>
      <w:r>
        <w:rPr>
          <w:rFonts w:hint="eastAsia"/>
        </w:rPr>
        <w:t>2020</w:t>
      </w:r>
      <w:r>
        <w:rPr>
          <w:rFonts w:hint="eastAsia"/>
        </w:rPr>
        <w:t>年度预算数为“三公”经费年初预算数，决算数是包括当年一般公共预算财政拨款和以前年度结转资金安排的实际支出。</w:t>
      </w:r>
    </w:p>
    <w:p w:rsidR="006E23CF" w:rsidRDefault="006E23CF"/>
    <w:p w:rsidR="006E23CF" w:rsidRDefault="006E23CF"/>
    <w:tbl>
      <w:tblPr>
        <w:tblW w:w="12480" w:type="dxa"/>
        <w:jc w:val="center"/>
        <w:tblInd w:w="93" w:type="dxa"/>
        <w:tblLayout w:type="fixed"/>
        <w:tblLook w:val="04A0"/>
      </w:tblPr>
      <w:tblGrid>
        <w:gridCol w:w="1040"/>
        <w:gridCol w:w="1385"/>
        <w:gridCol w:w="765"/>
        <w:gridCol w:w="1040"/>
        <w:gridCol w:w="1040"/>
        <w:gridCol w:w="1040"/>
        <w:gridCol w:w="1040"/>
        <w:gridCol w:w="1040"/>
        <w:gridCol w:w="1040"/>
        <w:gridCol w:w="1040"/>
        <w:gridCol w:w="1020"/>
        <w:gridCol w:w="990"/>
      </w:tblGrid>
      <w:tr w:rsidR="006E23CF">
        <w:trPr>
          <w:trHeight w:val="570"/>
          <w:jc w:val="center"/>
        </w:trPr>
        <w:tc>
          <w:tcPr>
            <w:tcW w:w="12480" w:type="dxa"/>
            <w:gridSpan w:val="12"/>
            <w:tcBorders>
              <w:top w:val="nil"/>
              <w:left w:val="nil"/>
              <w:bottom w:val="nil"/>
              <w:right w:val="nil"/>
            </w:tcBorders>
            <w:vAlign w:val="bottom"/>
          </w:tcPr>
          <w:p w:rsidR="006E23CF" w:rsidRDefault="0012390F">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表八：政府性基金预算财政拨款收入支出决算表</w:t>
            </w:r>
          </w:p>
        </w:tc>
      </w:tr>
      <w:tr w:rsidR="006E23CF">
        <w:trPr>
          <w:trHeight w:val="285"/>
          <w:jc w:val="center"/>
        </w:trPr>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385"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765"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1040" w:type="dxa"/>
            <w:tcBorders>
              <w:top w:val="nil"/>
              <w:left w:val="nil"/>
              <w:bottom w:val="nil"/>
              <w:right w:val="nil"/>
            </w:tcBorders>
            <w:vAlign w:val="bottom"/>
          </w:tcPr>
          <w:p w:rsidR="006E23CF" w:rsidRDefault="006E23CF">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6E23CF" w:rsidRDefault="0012390F">
            <w:pPr>
              <w:widowControl/>
              <w:jc w:val="right"/>
              <w:rPr>
                <w:rFonts w:ascii="仿宋_GB2312" w:hAnsi="宋体" w:cs="宋体"/>
                <w:kern w:val="0"/>
                <w:sz w:val="22"/>
                <w:szCs w:val="22"/>
              </w:rPr>
            </w:pPr>
            <w:r>
              <w:rPr>
                <w:rFonts w:ascii="仿宋_GB2312" w:hAnsi="宋体" w:cs="宋体" w:hint="eastAsia"/>
                <w:kern w:val="0"/>
                <w:sz w:val="22"/>
                <w:szCs w:val="22"/>
              </w:rPr>
              <w:t>单位：万元</w:t>
            </w:r>
          </w:p>
        </w:tc>
      </w:tr>
      <w:tr w:rsidR="006E23CF">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年末结转和结余</w:t>
            </w:r>
          </w:p>
        </w:tc>
      </w:tr>
      <w:tr w:rsidR="006E23CF">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6E23CF" w:rsidRDefault="006E23C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E23CF" w:rsidRDefault="006E23CF">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6E23CF" w:rsidRDefault="006E23CF">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E23CF" w:rsidRDefault="0012390F">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项目支出结转和结余</w:t>
            </w:r>
          </w:p>
        </w:tc>
      </w:tr>
      <w:tr w:rsidR="006E23CF">
        <w:trPr>
          <w:trHeight w:val="312"/>
          <w:jc w:val="center"/>
        </w:trPr>
        <w:tc>
          <w:tcPr>
            <w:tcW w:w="1040" w:type="dxa"/>
            <w:vMerge/>
            <w:tcBorders>
              <w:top w:val="single" w:sz="4" w:space="0" w:color="auto"/>
              <w:left w:val="single" w:sz="4" w:space="0" w:color="auto"/>
              <w:bottom w:val="nil"/>
              <w:right w:val="nil"/>
            </w:tcBorders>
            <w:vAlign w:val="center"/>
          </w:tcPr>
          <w:p w:rsidR="006E23CF" w:rsidRDefault="006E23CF">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6E23CF" w:rsidRDefault="006E23CF">
            <w:pPr>
              <w:widowControl/>
              <w:jc w:val="left"/>
              <w:rPr>
                <w:rFonts w:ascii="宋体" w:hAnsi="宋体" w:cs="宋体"/>
                <w:color w:val="000000"/>
                <w:kern w:val="0"/>
                <w:sz w:val="22"/>
                <w:szCs w:val="22"/>
              </w:rPr>
            </w:pPr>
          </w:p>
        </w:tc>
      </w:tr>
      <w:tr w:rsidR="006E23CF">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left"/>
              <w:rPr>
                <w:rFonts w:ascii="宋体" w:hAnsi="宋体" w:cs="宋体"/>
                <w:kern w:val="0"/>
                <w:sz w:val="22"/>
                <w:szCs w:val="22"/>
              </w:rPr>
            </w:pPr>
            <w:r>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r w:rsidR="006E23CF">
        <w:trPr>
          <w:trHeight w:val="285"/>
          <w:jc w:val="center"/>
        </w:trPr>
        <w:tc>
          <w:tcPr>
            <w:tcW w:w="1040" w:type="dxa"/>
            <w:tcBorders>
              <w:top w:val="nil"/>
              <w:left w:val="single" w:sz="4" w:space="0" w:color="auto"/>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E23CF" w:rsidRDefault="0012390F">
            <w:pPr>
              <w:widowControl/>
              <w:jc w:val="center"/>
              <w:rPr>
                <w:rFonts w:ascii="宋体" w:hAnsi="宋体" w:cs="宋体"/>
                <w:kern w:val="0"/>
                <w:sz w:val="22"/>
                <w:szCs w:val="22"/>
              </w:rPr>
            </w:pPr>
            <w:r>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E23CF" w:rsidRDefault="0012390F">
            <w:pPr>
              <w:widowControl/>
              <w:jc w:val="right"/>
              <w:rPr>
                <w:rFonts w:ascii="宋体" w:hAnsi="宋体" w:cs="宋体"/>
                <w:kern w:val="0"/>
                <w:sz w:val="22"/>
                <w:szCs w:val="22"/>
              </w:rPr>
            </w:pPr>
            <w:r>
              <w:rPr>
                <w:rFonts w:ascii="宋体" w:hAnsi="宋体" w:cs="宋体" w:hint="eastAsia"/>
                <w:kern w:val="0"/>
                <w:sz w:val="22"/>
                <w:szCs w:val="22"/>
              </w:rPr>
              <w:t xml:space="preserve">　</w:t>
            </w:r>
          </w:p>
        </w:tc>
      </w:tr>
    </w:tbl>
    <w:p w:rsidR="006E23CF" w:rsidRDefault="0012390F">
      <w:pPr>
        <w:spacing w:line="560" w:lineRule="exact"/>
        <w:ind w:firstLine="420"/>
      </w:pPr>
      <w:r w:rsidRPr="00A110EC">
        <w:rPr>
          <w:rFonts w:asciiTheme="minorEastAsia" w:eastAsiaTheme="minorEastAsia" w:hAnsiTheme="minorEastAsia" w:hint="eastAsia"/>
          <w:sz w:val="24"/>
        </w:rPr>
        <w:t>注</w:t>
      </w:r>
      <w:r>
        <w:rPr>
          <w:rFonts w:hint="eastAsia"/>
        </w:rPr>
        <w:t>：</w:t>
      </w:r>
      <w:r w:rsidR="00A110EC" w:rsidRPr="008F52E7">
        <w:rPr>
          <w:rFonts w:asciiTheme="minorEastAsia" w:eastAsiaTheme="minorEastAsia" w:hAnsiTheme="minorEastAsia" w:hint="eastAsia"/>
          <w:sz w:val="24"/>
        </w:rPr>
        <w:t>柳州市</w:t>
      </w:r>
      <w:r w:rsidR="006C4091">
        <w:rPr>
          <w:rFonts w:asciiTheme="minorEastAsia" w:eastAsiaTheme="minorEastAsia" w:hAnsiTheme="minorEastAsia" w:hint="eastAsia"/>
          <w:sz w:val="24"/>
        </w:rPr>
        <w:t>农业抽样调查队</w:t>
      </w:r>
      <w:r w:rsidR="00A110EC" w:rsidRPr="008F52E7">
        <w:rPr>
          <w:rFonts w:asciiTheme="minorEastAsia" w:eastAsiaTheme="minorEastAsia" w:hAnsiTheme="minorEastAsia" w:hint="eastAsia"/>
          <w:sz w:val="24"/>
        </w:rPr>
        <w:t>没有政府性基金预算收入，也没有政府性基金预算安排的支出，故本表无数据</w:t>
      </w:r>
      <w:r w:rsidR="00A110EC">
        <w:rPr>
          <w:rFonts w:hint="eastAsia"/>
        </w:rPr>
        <w:t>。</w:t>
      </w:r>
    </w:p>
    <w:p w:rsidR="006E23CF" w:rsidRDefault="006E23CF">
      <w:pPr>
        <w:spacing w:line="560" w:lineRule="exact"/>
        <w:ind w:firstLine="420"/>
      </w:pPr>
    </w:p>
    <w:p w:rsidR="006E23CF" w:rsidRDefault="006E23CF">
      <w:pPr>
        <w:spacing w:line="560" w:lineRule="exact"/>
        <w:ind w:firstLine="420"/>
      </w:pPr>
    </w:p>
    <w:tbl>
      <w:tblPr>
        <w:tblW w:w="13520" w:type="dxa"/>
        <w:tblLayout w:type="fixed"/>
        <w:tblCellMar>
          <w:top w:w="15" w:type="dxa"/>
          <w:left w:w="15" w:type="dxa"/>
          <w:bottom w:w="15" w:type="dxa"/>
          <w:right w:w="15" w:type="dxa"/>
        </w:tblCellMar>
        <w:tblLook w:val="04A0"/>
      </w:tblPr>
      <w:tblGrid>
        <w:gridCol w:w="1318"/>
        <w:gridCol w:w="1292"/>
        <w:gridCol w:w="2249"/>
        <w:gridCol w:w="3242"/>
        <w:gridCol w:w="1344"/>
        <w:gridCol w:w="4075"/>
      </w:tblGrid>
      <w:tr w:rsidR="006E23CF">
        <w:trPr>
          <w:trHeight w:val="768"/>
        </w:trPr>
        <w:tc>
          <w:tcPr>
            <w:tcW w:w="13520" w:type="dxa"/>
            <w:gridSpan w:val="6"/>
            <w:shd w:val="clear" w:color="auto" w:fill="FFFFFF"/>
            <w:vAlign w:val="center"/>
          </w:tcPr>
          <w:p w:rsidR="006E23CF" w:rsidRDefault="0012390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表九：国有资本经营预算财政拨款支出决算表</w:t>
            </w:r>
          </w:p>
        </w:tc>
      </w:tr>
      <w:tr w:rsidR="006E23CF">
        <w:trPr>
          <w:trHeight w:val="350"/>
        </w:trPr>
        <w:tc>
          <w:tcPr>
            <w:tcW w:w="1318" w:type="dxa"/>
            <w:shd w:val="clear" w:color="auto" w:fill="FFFFFF"/>
            <w:vAlign w:val="center"/>
          </w:tcPr>
          <w:p w:rsidR="006E23CF" w:rsidRDefault="0012390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p>
        </w:tc>
        <w:tc>
          <w:tcPr>
            <w:tcW w:w="1292" w:type="dxa"/>
            <w:shd w:val="clear" w:color="auto" w:fill="FFFFFF"/>
            <w:vAlign w:val="center"/>
          </w:tcPr>
          <w:p w:rsidR="006E23CF" w:rsidRDefault="006E23CF">
            <w:pPr>
              <w:jc w:val="center"/>
              <w:rPr>
                <w:rFonts w:ascii="宋体" w:hAnsi="宋体" w:cs="宋体"/>
                <w:color w:val="000000"/>
                <w:sz w:val="20"/>
                <w:szCs w:val="20"/>
              </w:rPr>
            </w:pPr>
          </w:p>
        </w:tc>
        <w:tc>
          <w:tcPr>
            <w:tcW w:w="2249" w:type="dxa"/>
            <w:shd w:val="clear" w:color="auto" w:fill="FFFFFF"/>
            <w:vAlign w:val="center"/>
          </w:tcPr>
          <w:p w:rsidR="006E23CF" w:rsidRDefault="006E23CF">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6E23CF" w:rsidRDefault="006E23CF">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6E23CF" w:rsidRDefault="006E23CF">
            <w:pPr>
              <w:rPr>
                <w:rFonts w:ascii="宋体" w:hAnsi="宋体" w:cs="宋体"/>
                <w:color w:val="000000"/>
                <w:sz w:val="20"/>
                <w:szCs w:val="20"/>
              </w:rPr>
            </w:pPr>
          </w:p>
        </w:tc>
        <w:tc>
          <w:tcPr>
            <w:tcW w:w="4075" w:type="dxa"/>
            <w:shd w:val="clear" w:color="auto" w:fill="FFFFFF"/>
            <w:vAlign w:val="center"/>
          </w:tcPr>
          <w:p w:rsidR="006E23CF" w:rsidRDefault="0012390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6E23CF">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项 </w:t>
            </w:r>
            <w:r>
              <w:rPr>
                <w:rStyle w:val="font01"/>
                <w:rFonts w:hint="default"/>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本年支出</w:t>
            </w:r>
          </w:p>
        </w:tc>
      </w:tr>
      <w:tr w:rsidR="006E23CF">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项目支出</w:t>
            </w:r>
          </w:p>
        </w:tc>
      </w:tr>
      <w:tr w:rsidR="006E23CF">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r>
      <w:tr w:rsidR="006E23CF">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r>
      <w:tr w:rsidR="006E23CF">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3</w:t>
            </w:r>
          </w:p>
        </w:tc>
      </w:tr>
      <w:tr w:rsidR="006E23CF">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6E23CF" w:rsidRDefault="0012390F">
            <w:pPr>
              <w:widowControl/>
              <w:jc w:val="center"/>
              <w:textAlignment w:val="center"/>
              <w:rPr>
                <w:rFonts w:ascii="宋体" w:hAnsi="宋体" w:cs="宋体"/>
                <w:color w:val="000000"/>
                <w:sz w:val="24"/>
              </w:rPr>
            </w:pPr>
            <w:r>
              <w:rPr>
                <w:rFonts w:ascii="宋体" w:hAnsi="宋体" w:cs="宋体" w:hint="eastAsia"/>
                <w:color w:val="000000"/>
                <w:kern w:val="0"/>
                <w:sz w:val="24"/>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6E23CF" w:rsidRDefault="006E23CF">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6E23CF" w:rsidRDefault="006E23CF">
            <w:pPr>
              <w:rPr>
                <w:rFonts w:ascii="宋体" w:hAnsi="宋体" w:cs="宋体"/>
                <w:color w:val="000000"/>
                <w:sz w:val="24"/>
              </w:rPr>
            </w:pPr>
          </w:p>
        </w:tc>
      </w:tr>
      <w:tr w:rsidR="006E23CF">
        <w:trPr>
          <w:trHeight w:val="798"/>
        </w:trPr>
        <w:tc>
          <w:tcPr>
            <w:tcW w:w="13520" w:type="dxa"/>
            <w:gridSpan w:val="6"/>
            <w:tcBorders>
              <w:top w:val="single" w:sz="12" w:space="0" w:color="000000"/>
            </w:tcBorders>
            <w:shd w:val="clear" w:color="auto" w:fill="auto"/>
            <w:vAlign w:val="center"/>
          </w:tcPr>
          <w:p w:rsidR="006E23CF" w:rsidRDefault="0012390F" w:rsidP="00A110EC">
            <w:pPr>
              <w:widowControl/>
              <w:jc w:val="left"/>
              <w:textAlignment w:val="center"/>
              <w:rPr>
                <w:rFonts w:ascii="宋体" w:hAnsi="宋体" w:cs="宋体"/>
                <w:color w:val="000000"/>
                <w:sz w:val="24"/>
              </w:rPr>
            </w:pPr>
            <w:r>
              <w:rPr>
                <w:rFonts w:ascii="宋体" w:hAnsi="宋体" w:cs="宋体" w:hint="eastAsia"/>
                <w:color w:val="000000"/>
                <w:kern w:val="0"/>
                <w:sz w:val="24"/>
              </w:rPr>
              <w:t>注：</w:t>
            </w:r>
            <w:r w:rsidR="00A110EC" w:rsidRPr="008F52E7">
              <w:rPr>
                <w:rFonts w:asciiTheme="minorEastAsia" w:eastAsiaTheme="minorEastAsia" w:hAnsiTheme="minorEastAsia" w:hint="eastAsia"/>
                <w:sz w:val="24"/>
              </w:rPr>
              <w:t>柳州市</w:t>
            </w:r>
            <w:r w:rsidR="006C4091">
              <w:rPr>
                <w:rFonts w:asciiTheme="minorEastAsia" w:eastAsiaTheme="minorEastAsia" w:hAnsiTheme="minorEastAsia" w:hint="eastAsia"/>
                <w:sz w:val="24"/>
              </w:rPr>
              <w:t>农业抽样调查队</w:t>
            </w:r>
            <w:r w:rsidR="00A110EC" w:rsidRPr="008F52E7">
              <w:rPr>
                <w:rFonts w:asciiTheme="minorEastAsia" w:eastAsiaTheme="minorEastAsia" w:hAnsiTheme="minorEastAsia" w:hint="eastAsia"/>
                <w:sz w:val="24"/>
              </w:rPr>
              <w:t>没有</w:t>
            </w:r>
            <w:r w:rsidR="00A110EC">
              <w:rPr>
                <w:rFonts w:ascii="宋体" w:hAnsi="宋体" w:cs="宋体" w:hint="eastAsia"/>
                <w:color w:val="000000"/>
                <w:kern w:val="0"/>
                <w:sz w:val="24"/>
              </w:rPr>
              <w:t>国有资本经营预算收入</w:t>
            </w:r>
            <w:r w:rsidR="00A110EC" w:rsidRPr="008F52E7">
              <w:rPr>
                <w:rFonts w:asciiTheme="minorEastAsia" w:eastAsiaTheme="minorEastAsia" w:hAnsiTheme="minorEastAsia" w:hint="eastAsia"/>
                <w:sz w:val="24"/>
              </w:rPr>
              <w:t>，也没有</w:t>
            </w:r>
            <w:r w:rsidR="00A110EC">
              <w:rPr>
                <w:rFonts w:ascii="宋体" w:hAnsi="宋体" w:cs="宋体" w:hint="eastAsia"/>
                <w:color w:val="000000"/>
                <w:kern w:val="0"/>
                <w:sz w:val="24"/>
              </w:rPr>
              <w:t>国有资本经营预算</w:t>
            </w:r>
            <w:r w:rsidR="00A110EC" w:rsidRPr="008F52E7">
              <w:rPr>
                <w:rFonts w:asciiTheme="minorEastAsia" w:eastAsiaTheme="minorEastAsia" w:hAnsiTheme="minorEastAsia" w:hint="eastAsia"/>
                <w:sz w:val="24"/>
              </w:rPr>
              <w:t>安排的支出，故本表无数据</w:t>
            </w:r>
            <w:r w:rsidR="00A110EC">
              <w:rPr>
                <w:rFonts w:hint="eastAsia"/>
              </w:rPr>
              <w:t>。</w:t>
            </w:r>
          </w:p>
        </w:tc>
      </w:tr>
    </w:tbl>
    <w:p w:rsidR="006E23CF" w:rsidRPr="006C4091" w:rsidRDefault="006E23CF">
      <w:pPr>
        <w:spacing w:line="560" w:lineRule="exact"/>
        <w:ind w:firstLine="420"/>
        <w:sectPr w:rsidR="006E23CF" w:rsidRPr="006C4091">
          <w:pgSz w:w="16838" w:h="11906" w:orient="landscape"/>
          <w:pgMar w:top="1797" w:right="1440" w:bottom="1797" w:left="1440" w:header="851" w:footer="992" w:gutter="0"/>
          <w:pgNumType w:fmt="numberInDash"/>
          <w:cols w:space="720"/>
          <w:docGrid w:type="lines" w:linePitch="312"/>
        </w:sectPr>
      </w:pPr>
    </w:p>
    <w:p w:rsidR="006E23CF" w:rsidRDefault="0012390F">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A421EB">
        <w:rPr>
          <w:rFonts w:ascii="仿宋_GB2312" w:eastAsia="仿宋_GB2312" w:hAnsi="黑体" w:hint="eastAsia"/>
          <w:b/>
          <w:bCs/>
          <w:color w:val="000000"/>
          <w:sz w:val="32"/>
          <w:szCs w:val="32"/>
        </w:rPr>
        <w:t>柳州市</w:t>
      </w:r>
      <w:r w:rsidR="006C4091">
        <w:rPr>
          <w:rFonts w:ascii="仿宋_GB2312" w:eastAsia="仿宋_GB2312" w:hAnsi="黑体" w:hint="eastAsia"/>
          <w:b/>
          <w:bCs/>
          <w:color w:val="000000"/>
          <w:sz w:val="32"/>
          <w:szCs w:val="32"/>
        </w:rPr>
        <w:t>农业抽样调查队</w:t>
      </w:r>
      <w:r>
        <w:rPr>
          <w:rFonts w:ascii="仿宋_GB2312" w:eastAsia="仿宋_GB2312" w:hint="eastAsia"/>
          <w:b/>
          <w:sz w:val="32"/>
          <w:szCs w:val="32"/>
        </w:rPr>
        <w:t>2020年度</w:t>
      </w:r>
      <w:r w:rsidR="006C4091">
        <w:rPr>
          <w:rFonts w:ascii="仿宋_GB2312" w:eastAsia="仿宋_GB2312" w:hint="eastAsia"/>
          <w:b/>
          <w:sz w:val="32"/>
          <w:szCs w:val="32"/>
        </w:rPr>
        <w:t>单位</w:t>
      </w:r>
      <w:r>
        <w:rPr>
          <w:rFonts w:ascii="仿宋_GB2312" w:eastAsia="仿宋_GB2312" w:hint="eastAsia"/>
          <w:b/>
          <w:sz w:val="32"/>
          <w:szCs w:val="32"/>
        </w:rPr>
        <w:t>决算情况说明</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6E23CF" w:rsidRDefault="0012390F" w:rsidP="005B51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w:t>
      </w:r>
      <w:r w:rsidR="005C72CE">
        <w:rPr>
          <w:rFonts w:ascii="仿宋_GB2312" w:eastAsia="仿宋_GB2312" w:cs="仿宋_GB2312" w:hint="eastAsia"/>
          <w:bCs/>
          <w:kern w:val="0"/>
          <w:sz w:val="32"/>
          <w:szCs w:val="32"/>
        </w:rPr>
        <w:t>156.95</w:t>
      </w:r>
      <w:r>
        <w:rPr>
          <w:rFonts w:ascii="仿宋_GB2312" w:eastAsia="仿宋_GB2312" w:cs="仿宋_GB2312" w:hint="eastAsia"/>
          <w:bCs/>
          <w:kern w:val="0"/>
          <w:sz w:val="32"/>
          <w:szCs w:val="32"/>
        </w:rPr>
        <w:t>万元，支出总计</w:t>
      </w:r>
      <w:r w:rsidR="005C72CE">
        <w:rPr>
          <w:rFonts w:ascii="仿宋_GB2312" w:eastAsia="仿宋_GB2312" w:cs="仿宋_GB2312" w:hint="eastAsia"/>
          <w:bCs/>
          <w:kern w:val="0"/>
          <w:sz w:val="32"/>
          <w:szCs w:val="32"/>
        </w:rPr>
        <w:t>156.95</w:t>
      </w:r>
      <w:r>
        <w:rPr>
          <w:rFonts w:ascii="仿宋_GB2312" w:eastAsia="仿宋_GB2312" w:cs="仿宋_GB2312" w:hint="eastAsia"/>
          <w:bCs/>
          <w:kern w:val="0"/>
          <w:sz w:val="32"/>
          <w:szCs w:val="32"/>
        </w:rPr>
        <w:t>万元，与2019年相比，收、支分别增加</w:t>
      </w:r>
      <w:r w:rsidR="002430F7">
        <w:rPr>
          <w:rFonts w:ascii="仿宋_GB2312" w:eastAsia="仿宋_GB2312" w:cs="仿宋_GB2312" w:hint="eastAsia"/>
          <w:bCs/>
          <w:kern w:val="0"/>
          <w:sz w:val="32"/>
          <w:szCs w:val="32"/>
        </w:rPr>
        <w:t>57.92</w:t>
      </w:r>
      <w:r w:rsidR="003B3BD1">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分别增长</w:t>
      </w:r>
      <w:r w:rsidR="00FE65A6">
        <w:rPr>
          <w:rFonts w:ascii="仿宋_GB2312" w:eastAsia="仿宋_GB2312" w:cs="仿宋_GB2312" w:hint="eastAsia"/>
          <w:bCs/>
          <w:kern w:val="0"/>
          <w:sz w:val="32"/>
          <w:szCs w:val="32"/>
        </w:rPr>
        <w:t>5</w:t>
      </w:r>
      <w:r w:rsidR="002430F7">
        <w:rPr>
          <w:rFonts w:ascii="仿宋_GB2312" w:eastAsia="仿宋_GB2312" w:cs="仿宋_GB2312" w:hint="eastAsia"/>
          <w:bCs/>
          <w:kern w:val="0"/>
          <w:sz w:val="32"/>
          <w:szCs w:val="32"/>
        </w:rPr>
        <w:t>8.49</w:t>
      </w:r>
      <w:r>
        <w:rPr>
          <w:rFonts w:ascii="仿宋_GB2312" w:eastAsia="仿宋_GB2312" w:cs="仿宋_GB2312" w:hint="eastAsia"/>
          <w:bCs/>
          <w:kern w:val="0"/>
          <w:sz w:val="32"/>
          <w:szCs w:val="32"/>
        </w:rPr>
        <w:t>%</w:t>
      </w:r>
      <w:r w:rsidR="00AD1689">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466C6F">
        <w:rPr>
          <w:rFonts w:ascii="仿宋_GB2312" w:eastAsia="仿宋_GB2312" w:cs="仿宋_GB2312" w:hint="eastAsia"/>
          <w:bCs/>
          <w:kern w:val="0"/>
          <w:sz w:val="32"/>
          <w:szCs w:val="32"/>
        </w:rPr>
        <w:t>154.35</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AD1689">
        <w:rPr>
          <w:rFonts w:ascii="仿宋_GB2312" w:eastAsia="仿宋_GB2312" w:cs="仿宋_GB2312" w:hint="eastAsia"/>
          <w:bCs/>
          <w:kern w:val="0"/>
          <w:sz w:val="32"/>
          <w:szCs w:val="32"/>
        </w:rPr>
        <w:t>1</w:t>
      </w:r>
      <w:r w:rsidR="00466C6F">
        <w:rPr>
          <w:rFonts w:ascii="仿宋_GB2312" w:eastAsia="仿宋_GB2312" w:cs="仿宋_GB2312" w:hint="eastAsia"/>
          <w:bCs/>
          <w:kern w:val="0"/>
          <w:sz w:val="32"/>
          <w:szCs w:val="32"/>
        </w:rPr>
        <w:t>54.35</w:t>
      </w:r>
      <w:r>
        <w:rPr>
          <w:rFonts w:ascii="仿宋_GB2312" w:eastAsia="仿宋_GB2312" w:cs="仿宋_GB2312" w:hint="eastAsia"/>
          <w:bCs/>
          <w:kern w:val="0"/>
          <w:sz w:val="32"/>
          <w:szCs w:val="32"/>
        </w:rPr>
        <w:t>万元；占比</w:t>
      </w:r>
      <w:r w:rsidR="00466C6F">
        <w:rPr>
          <w:rFonts w:ascii="仿宋_GB2312" w:eastAsia="仿宋_GB2312" w:cs="仿宋_GB2312" w:hint="eastAsia"/>
          <w:bCs/>
          <w:kern w:val="0"/>
          <w:sz w:val="32"/>
          <w:szCs w:val="32"/>
        </w:rPr>
        <w:t>100</w:t>
      </w:r>
      <w:r w:rsidR="00AD1689">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AD1689">
        <w:rPr>
          <w:rFonts w:ascii="仿宋_GB2312" w:eastAsia="仿宋_GB2312" w:cs="仿宋_GB2312" w:hint="eastAsia"/>
          <w:bCs/>
          <w:kern w:val="0"/>
          <w:sz w:val="32"/>
          <w:szCs w:val="32"/>
        </w:rPr>
        <w:t>1</w:t>
      </w:r>
      <w:r w:rsidR="00466C6F">
        <w:rPr>
          <w:rFonts w:ascii="仿宋_GB2312" w:eastAsia="仿宋_GB2312" w:cs="仿宋_GB2312" w:hint="eastAsia"/>
          <w:bCs/>
          <w:kern w:val="0"/>
          <w:sz w:val="32"/>
          <w:szCs w:val="32"/>
        </w:rPr>
        <w:t>51.69</w:t>
      </w:r>
      <w:r>
        <w:rPr>
          <w:rFonts w:ascii="仿宋_GB2312" w:eastAsia="仿宋_GB2312" w:cs="仿宋_GB2312" w:hint="eastAsia"/>
          <w:bCs/>
          <w:kern w:val="0"/>
          <w:sz w:val="32"/>
          <w:szCs w:val="32"/>
        </w:rPr>
        <w:t xml:space="preserve">万元，其中：基本支出 </w:t>
      </w:r>
      <w:r w:rsidR="00466C6F">
        <w:rPr>
          <w:rFonts w:ascii="仿宋_GB2312" w:eastAsia="仿宋_GB2312" w:cs="仿宋_GB2312" w:hint="eastAsia"/>
          <w:bCs/>
          <w:kern w:val="0"/>
          <w:sz w:val="32"/>
          <w:szCs w:val="32"/>
        </w:rPr>
        <w:t>99.02</w:t>
      </w:r>
      <w:r>
        <w:rPr>
          <w:rFonts w:ascii="仿宋_GB2312" w:eastAsia="仿宋_GB2312" w:cs="仿宋_GB2312" w:hint="eastAsia"/>
          <w:bCs/>
          <w:kern w:val="0"/>
          <w:sz w:val="32"/>
          <w:szCs w:val="32"/>
        </w:rPr>
        <w:t>万元，占</w:t>
      </w:r>
      <w:r w:rsidR="00AD1689">
        <w:rPr>
          <w:rFonts w:ascii="仿宋_GB2312" w:eastAsia="仿宋_GB2312" w:cs="仿宋_GB2312" w:hint="eastAsia"/>
          <w:bCs/>
          <w:kern w:val="0"/>
          <w:sz w:val="32"/>
          <w:szCs w:val="32"/>
        </w:rPr>
        <w:t>65.</w:t>
      </w:r>
      <w:r w:rsidR="00466C6F">
        <w:rPr>
          <w:rFonts w:ascii="仿宋_GB2312" w:eastAsia="仿宋_GB2312" w:cs="仿宋_GB2312" w:hint="eastAsia"/>
          <w:bCs/>
          <w:kern w:val="0"/>
          <w:sz w:val="32"/>
          <w:szCs w:val="32"/>
        </w:rPr>
        <w:t>28</w:t>
      </w:r>
      <w:r>
        <w:rPr>
          <w:rFonts w:ascii="仿宋_GB2312" w:eastAsia="仿宋_GB2312" w:cs="仿宋_GB2312" w:hint="eastAsia"/>
          <w:bCs/>
          <w:kern w:val="0"/>
          <w:sz w:val="32"/>
          <w:szCs w:val="32"/>
        </w:rPr>
        <w:t>%；项目支出</w:t>
      </w:r>
      <w:r w:rsidR="00466C6F">
        <w:rPr>
          <w:rFonts w:ascii="仿宋_GB2312" w:eastAsia="仿宋_GB2312" w:cs="仿宋_GB2312" w:hint="eastAsia"/>
          <w:bCs/>
          <w:kern w:val="0"/>
          <w:sz w:val="32"/>
          <w:szCs w:val="32"/>
        </w:rPr>
        <w:t>52.67</w:t>
      </w:r>
      <w:r w:rsidR="00AD1689">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w:t>
      </w:r>
      <w:r w:rsidR="00AD1689">
        <w:rPr>
          <w:rFonts w:ascii="仿宋_GB2312" w:eastAsia="仿宋_GB2312" w:cs="仿宋_GB2312" w:hint="eastAsia"/>
          <w:bCs/>
          <w:kern w:val="0"/>
          <w:sz w:val="32"/>
          <w:szCs w:val="32"/>
        </w:rPr>
        <w:t>34.</w:t>
      </w:r>
      <w:r w:rsidR="003E4E96">
        <w:rPr>
          <w:rFonts w:ascii="仿宋_GB2312" w:eastAsia="仿宋_GB2312" w:cs="仿宋_GB2312" w:hint="eastAsia"/>
          <w:bCs/>
          <w:kern w:val="0"/>
          <w:sz w:val="32"/>
          <w:szCs w:val="32"/>
        </w:rPr>
        <w:t>72</w:t>
      </w:r>
      <w:r>
        <w:rPr>
          <w:rFonts w:ascii="仿宋_GB2312" w:eastAsia="仿宋_GB2312" w:cs="仿宋_GB2312" w:hint="eastAsia"/>
          <w:bCs/>
          <w:kern w:val="0"/>
          <w:sz w:val="32"/>
          <w:szCs w:val="32"/>
        </w:rPr>
        <w:t>%</w:t>
      </w:r>
      <w:r w:rsidR="00AD1689">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3E4E96">
        <w:rPr>
          <w:rFonts w:ascii="仿宋_GB2312" w:eastAsia="仿宋_GB2312" w:cs="仿宋_GB2312" w:hint="eastAsia"/>
          <w:bCs/>
          <w:kern w:val="0"/>
          <w:sz w:val="32"/>
          <w:szCs w:val="32"/>
        </w:rPr>
        <w:t>本单位</w:t>
      </w:r>
      <w:r>
        <w:rPr>
          <w:rFonts w:ascii="仿宋_GB2312" w:eastAsia="仿宋_GB2312" w:cs="仿宋_GB2312" w:hint="eastAsia"/>
          <w:bCs/>
          <w:kern w:val="0"/>
          <w:sz w:val="32"/>
          <w:szCs w:val="32"/>
        </w:rPr>
        <w:t>2020年度财政拨款收、支总决算</w:t>
      </w:r>
      <w:r w:rsidR="00AD1689">
        <w:rPr>
          <w:rFonts w:ascii="仿宋_GB2312" w:eastAsia="仿宋_GB2312" w:cs="仿宋_GB2312" w:hint="eastAsia"/>
          <w:bCs/>
          <w:kern w:val="0"/>
          <w:sz w:val="32"/>
          <w:szCs w:val="32"/>
        </w:rPr>
        <w:t>1</w:t>
      </w:r>
      <w:r w:rsidR="003E4E96">
        <w:rPr>
          <w:rFonts w:ascii="仿宋_GB2312" w:eastAsia="仿宋_GB2312" w:cs="仿宋_GB2312" w:hint="eastAsia"/>
          <w:bCs/>
          <w:kern w:val="0"/>
          <w:sz w:val="32"/>
          <w:szCs w:val="32"/>
        </w:rPr>
        <w:t>56.95</w:t>
      </w:r>
      <w:r>
        <w:rPr>
          <w:rFonts w:ascii="仿宋_GB2312" w:eastAsia="仿宋_GB2312" w:cs="仿宋_GB2312" w:hint="eastAsia"/>
          <w:bCs/>
          <w:kern w:val="0"/>
          <w:sz w:val="32"/>
          <w:szCs w:val="32"/>
        </w:rPr>
        <w:t>万元、</w:t>
      </w:r>
      <w:r w:rsidR="00AD1689">
        <w:rPr>
          <w:rFonts w:ascii="仿宋_GB2312" w:eastAsia="仿宋_GB2312" w:cs="仿宋_GB2312" w:hint="eastAsia"/>
          <w:bCs/>
          <w:kern w:val="0"/>
          <w:sz w:val="32"/>
          <w:szCs w:val="32"/>
        </w:rPr>
        <w:t>1</w:t>
      </w:r>
      <w:r w:rsidR="003E4E96">
        <w:rPr>
          <w:rFonts w:ascii="仿宋_GB2312" w:eastAsia="仿宋_GB2312" w:cs="仿宋_GB2312" w:hint="eastAsia"/>
          <w:bCs/>
          <w:kern w:val="0"/>
          <w:sz w:val="32"/>
          <w:szCs w:val="32"/>
        </w:rPr>
        <w:t>56.95</w:t>
      </w:r>
      <w:r>
        <w:rPr>
          <w:rFonts w:ascii="仿宋_GB2312" w:eastAsia="仿宋_GB2312" w:cs="仿宋_GB2312" w:hint="eastAsia"/>
          <w:bCs/>
          <w:kern w:val="0"/>
          <w:sz w:val="32"/>
          <w:szCs w:val="32"/>
        </w:rPr>
        <w:t>万元。与 2019 年相比，财政拨款收、支总计各增加</w:t>
      </w:r>
      <w:r w:rsidR="002430F7">
        <w:rPr>
          <w:rFonts w:ascii="仿宋_GB2312" w:eastAsia="仿宋_GB2312" w:cs="仿宋_GB2312" w:hint="eastAsia"/>
          <w:bCs/>
          <w:kern w:val="0"/>
          <w:sz w:val="32"/>
          <w:szCs w:val="32"/>
        </w:rPr>
        <w:t>57.92</w:t>
      </w:r>
      <w:r>
        <w:rPr>
          <w:rFonts w:ascii="仿宋_GB2312" w:eastAsia="仿宋_GB2312" w:cs="仿宋_GB2312" w:hint="eastAsia"/>
          <w:bCs/>
          <w:kern w:val="0"/>
          <w:sz w:val="32"/>
          <w:szCs w:val="32"/>
        </w:rPr>
        <w:t>万元，增长</w:t>
      </w:r>
      <w:r w:rsidR="002430F7">
        <w:rPr>
          <w:rFonts w:ascii="仿宋_GB2312" w:eastAsia="仿宋_GB2312" w:cs="仿宋_GB2312" w:hint="eastAsia"/>
          <w:bCs/>
          <w:kern w:val="0"/>
          <w:sz w:val="32"/>
          <w:szCs w:val="32"/>
        </w:rPr>
        <w:t>58.49</w:t>
      </w:r>
      <w:r>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6E23CF" w:rsidRDefault="003E4E9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w:t>
      </w:r>
      <w:r w:rsidR="0012390F">
        <w:rPr>
          <w:rFonts w:ascii="仿宋_GB2312" w:eastAsia="仿宋_GB2312" w:cs="仿宋_GB2312" w:hint="eastAsia"/>
          <w:bCs/>
          <w:kern w:val="0"/>
          <w:sz w:val="32"/>
          <w:szCs w:val="32"/>
        </w:rPr>
        <w:t xml:space="preserve"> 2020年度财政拨款支出</w:t>
      </w:r>
      <w:r>
        <w:rPr>
          <w:rFonts w:ascii="仿宋_GB2312" w:eastAsia="仿宋_GB2312" w:cs="仿宋_GB2312" w:hint="eastAsia"/>
          <w:bCs/>
          <w:kern w:val="0"/>
          <w:sz w:val="32"/>
          <w:szCs w:val="32"/>
        </w:rPr>
        <w:t>151.69</w:t>
      </w:r>
      <w:r w:rsidR="0012390F">
        <w:rPr>
          <w:rFonts w:ascii="仿宋_GB2312" w:eastAsia="仿宋_GB2312" w:cs="仿宋_GB2312" w:hint="eastAsia"/>
          <w:bCs/>
          <w:kern w:val="0"/>
          <w:sz w:val="32"/>
          <w:szCs w:val="32"/>
        </w:rPr>
        <w:t>万元，占本年支出合计的</w:t>
      </w:r>
      <w:r>
        <w:rPr>
          <w:rFonts w:ascii="仿宋_GB2312" w:eastAsia="仿宋_GB2312" w:cs="仿宋_GB2312" w:hint="eastAsia"/>
          <w:bCs/>
          <w:kern w:val="0"/>
          <w:sz w:val="32"/>
          <w:szCs w:val="32"/>
        </w:rPr>
        <w:t>100</w:t>
      </w:r>
      <w:r w:rsidR="0012390F">
        <w:rPr>
          <w:rFonts w:ascii="仿宋_GB2312" w:eastAsia="仿宋_GB2312" w:cs="仿宋_GB2312" w:hint="eastAsia"/>
          <w:bCs/>
          <w:kern w:val="0"/>
          <w:sz w:val="32"/>
          <w:szCs w:val="32"/>
        </w:rPr>
        <w:t>%。与 2019 年相比，财政拨款支出增</w:t>
      </w:r>
      <w:r w:rsidR="00C417AF">
        <w:rPr>
          <w:rFonts w:ascii="仿宋_GB2312" w:eastAsia="仿宋_GB2312" w:cs="仿宋_GB2312" w:hint="eastAsia"/>
          <w:bCs/>
          <w:kern w:val="0"/>
          <w:sz w:val="32"/>
          <w:szCs w:val="32"/>
        </w:rPr>
        <w:t>55.26</w:t>
      </w:r>
      <w:r w:rsidR="0012390F">
        <w:rPr>
          <w:rFonts w:ascii="仿宋_GB2312" w:eastAsia="仿宋_GB2312" w:cs="仿宋_GB2312" w:hint="eastAsia"/>
          <w:bCs/>
          <w:kern w:val="0"/>
          <w:sz w:val="32"/>
          <w:szCs w:val="32"/>
        </w:rPr>
        <w:t>万元，增加</w:t>
      </w:r>
      <w:r w:rsidR="00C417AF">
        <w:rPr>
          <w:rFonts w:ascii="仿宋_GB2312" w:eastAsia="仿宋_GB2312" w:cs="仿宋_GB2312" w:hint="eastAsia"/>
          <w:bCs/>
          <w:kern w:val="0"/>
          <w:sz w:val="32"/>
          <w:szCs w:val="32"/>
        </w:rPr>
        <w:t>57.31</w:t>
      </w:r>
      <w:r w:rsidR="0012390F">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C417AF">
        <w:rPr>
          <w:rFonts w:ascii="仿宋_GB2312" w:eastAsia="仿宋_GB2312" w:cs="仿宋_GB2312" w:hint="eastAsia"/>
          <w:bCs/>
          <w:kern w:val="0"/>
          <w:sz w:val="32"/>
          <w:szCs w:val="32"/>
        </w:rPr>
        <w:t>151.69</w:t>
      </w:r>
      <w:r>
        <w:rPr>
          <w:rFonts w:ascii="仿宋_GB2312" w:eastAsia="仿宋_GB2312" w:cs="仿宋_GB2312" w:hint="eastAsia"/>
          <w:bCs/>
          <w:kern w:val="0"/>
          <w:sz w:val="32"/>
          <w:szCs w:val="32"/>
        </w:rPr>
        <w:t>万元，主要用于以下方面：一般公共服务支出</w:t>
      </w:r>
      <w:r w:rsidR="00C417AF">
        <w:rPr>
          <w:rFonts w:ascii="仿宋_GB2312" w:eastAsia="仿宋_GB2312" w:cs="仿宋_GB2312" w:hint="eastAsia"/>
          <w:bCs/>
          <w:kern w:val="0"/>
          <w:sz w:val="32"/>
          <w:szCs w:val="32"/>
        </w:rPr>
        <w:t>122.67</w:t>
      </w:r>
      <w:r>
        <w:rPr>
          <w:rFonts w:ascii="仿宋_GB2312" w:eastAsia="仿宋_GB2312" w:cs="仿宋_GB2312" w:hint="eastAsia"/>
          <w:bCs/>
          <w:kern w:val="0"/>
          <w:sz w:val="32"/>
          <w:szCs w:val="32"/>
        </w:rPr>
        <w:t>万元，占</w:t>
      </w:r>
      <w:r w:rsidR="00C417AF">
        <w:rPr>
          <w:rFonts w:ascii="仿宋_GB2312" w:eastAsia="仿宋_GB2312" w:cs="仿宋_GB2312" w:hint="eastAsia"/>
          <w:bCs/>
          <w:kern w:val="0"/>
          <w:sz w:val="32"/>
          <w:szCs w:val="32"/>
        </w:rPr>
        <w:t>80.87</w:t>
      </w:r>
      <w:r>
        <w:rPr>
          <w:rFonts w:ascii="仿宋_GB2312" w:eastAsia="仿宋_GB2312" w:cs="仿宋_GB2312" w:hint="eastAsia"/>
          <w:bCs/>
          <w:kern w:val="0"/>
          <w:sz w:val="32"/>
          <w:szCs w:val="32"/>
        </w:rPr>
        <w:t>%；社会保障和就业支出</w:t>
      </w:r>
      <w:r w:rsidR="000A09DA">
        <w:rPr>
          <w:rFonts w:ascii="仿宋_GB2312" w:eastAsia="仿宋_GB2312" w:cs="仿宋_GB2312" w:hint="eastAsia"/>
          <w:bCs/>
          <w:kern w:val="0"/>
          <w:sz w:val="32"/>
          <w:szCs w:val="32"/>
        </w:rPr>
        <w:t>1</w:t>
      </w:r>
      <w:r w:rsidR="00C417AF">
        <w:rPr>
          <w:rFonts w:ascii="仿宋_GB2312" w:eastAsia="仿宋_GB2312" w:cs="仿宋_GB2312" w:hint="eastAsia"/>
          <w:bCs/>
          <w:kern w:val="0"/>
          <w:sz w:val="32"/>
          <w:szCs w:val="32"/>
        </w:rPr>
        <w:t>4.69</w:t>
      </w:r>
      <w:r>
        <w:rPr>
          <w:rFonts w:ascii="仿宋_GB2312" w:eastAsia="仿宋_GB2312" w:cs="仿宋_GB2312" w:hint="eastAsia"/>
          <w:bCs/>
          <w:kern w:val="0"/>
          <w:sz w:val="32"/>
          <w:szCs w:val="32"/>
        </w:rPr>
        <w:t>万元，占</w:t>
      </w:r>
      <w:r w:rsidR="00C417AF">
        <w:rPr>
          <w:rFonts w:ascii="仿宋_GB2312" w:eastAsia="仿宋_GB2312" w:cs="仿宋_GB2312" w:hint="eastAsia"/>
          <w:bCs/>
          <w:kern w:val="0"/>
          <w:sz w:val="32"/>
          <w:szCs w:val="32"/>
        </w:rPr>
        <w:t>9.68</w:t>
      </w:r>
      <w:r>
        <w:rPr>
          <w:rFonts w:ascii="仿宋_GB2312" w:eastAsia="仿宋_GB2312" w:cs="仿宋_GB2312" w:hint="eastAsia"/>
          <w:bCs/>
          <w:kern w:val="0"/>
          <w:sz w:val="32"/>
          <w:szCs w:val="32"/>
        </w:rPr>
        <w:t>%；</w:t>
      </w:r>
      <w:r w:rsidR="000A09DA">
        <w:rPr>
          <w:rFonts w:ascii="仿宋_GB2312" w:eastAsia="仿宋_GB2312" w:cs="仿宋_GB2312" w:hint="eastAsia"/>
          <w:bCs/>
          <w:kern w:val="0"/>
          <w:sz w:val="32"/>
          <w:szCs w:val="32"/>
        </w:rPr>
        <w:t>卫生健康支出</w:t>
      </w:r>
      <w:r w:rsidR="00C417AF">
        <w:rPr>
          <w:rFonts w:ascii="仿宋_GB2312" w:eastAsia="仿宋_GB2312" w:cs="仿宋_GB2312" w:hint="eastAsia"/>
          <w:bCs/>
          <w:kern w:val="0"/>
          <w:sz w:val="32"/>
          <w:szCs w:val="32"/>
        </w:rPr>
        <w:t>7.86</w:t>
      </w:r>
      <w:r>
        <w:rPr>
          <w:rFonts w:ascii="仿宋_GB2312" w:eastAsia="仿宋_GB2312" w:cs="仿宋_GB2312" w:hint="eastAsia"/>
          <w:bCs/>
          <w:kern w:val="0"/>
          <w:sz w:val="32"/>
          <w:szCs w:val="32"/>
        </w:rPr>
        <w:t>万元，占</w:t>
      </w:r>
      <w:r w:rsidR="00C417AF">
        <w:rPr>
          <w:rFonts w:ascii="仿宋_GB2312" w:eastAsia="仿宋_GB2312" w:cs="仿宋_GB2312" w:hint="eastAsia"/>
          <w:bCs/>
          <w:kern w:val="0"/>
          <w:sz w:val="32"/>
          <w:szCs w:val="32"/>
        </w:rPr>
        <w:lastRenderedPageBreak/>
        <w:t>5.18</w:t>
      </w:r>
      <w:r>
        <w:rPr>
          <w:rFonts w:ascii="仿宋_GB2312" w:eastAsia="仿宋_GB2312" w:cs="仿宋_GB2312" w:hint="eastAsia"/>
          <w:bCs/>
          <w:kern w:val="0"/>
          <w:sz w:val="32"/>
          <w:szCs w:val="32"/>
        </w:rPr>
        <w:t>%；住房保障支出</w:t>
      </w:r>
      <w:r w:rsidR="00C417AF">
        <w:rPr>
          <w:rFonts w:ascii="仿宋_GB2312" w:eastAsia="仿宋_GB2312" w:cs="仿宋_GB2312" w:hint="eastAsia"/>
          <w:bCs/>
          <w:kern w:val="0"/>
          <w:sz w:val="32"/>
          <w:szCs w:val="32"/>
        </w:rPr>
        <w:t>6.47</w:t>
      </w:r>
      <w:r>
        <w:rPr>
          <w:rFonts w:ascii="仿宋_GB2312" w:eastAsia="仿宋_GB2312" w:cs="仿宋_GB2312" w:hint="eastAsia"/>
          <w:bCs/>
          <w:kern w:val="0"/>
          <w:sz w:val="32"/>
          <w:szCs w:val="32"/>
        </w:rPr>
        <w:t>万元，占</w:t>
      </w:r>
      <w:r w:rsidR="00C417AF">
        <w:rPr>
          <w:rFonts w:ascii="仿宋_GB2312" w:eastAsia="仿宋_GB2312" w:cs="仿宋_GB2312" w:hint="eastAsia"/>
          <w:bCs/>
          <w:kern w:val="0"/>
          <w:sz w:val="32"/>
          <w:szCs w:val="32"/>
        </w:rPr>
        <w:t>4.27</w:t>
      </w:r>
      <w:r>
        <w:rPr>
          <w:rFonts w:ascii="仿宋_GB2312" w:eastAsia="仿宋_GB2312" w:cs="仿宋_GB2312" w:hint="eastAsia"/>
          <w:bCs/>
          <w:kern w:val="0"/>
          <w:sz w:val="32"/>
          <w:szCs w:val="32"/>
        </w:rPr>
        <w:t>%</w:t>
      </w:r>
      <w:r w:rsidR="000A09DA">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240974"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 </w:t>
      </w:r>
      <w:r w:rsidR="00C417AF">
        <w:rPr>
          <w:rFonts w:ascii="仿宋_GB2312" w:eastAsia="仿宋_GB2312" w:cs="仿宋_GB2312" w:hint="eastAsia"/>
          <w:bCs/>
          <w:kern w:val="0"/>
          <w:sz w:val="32"/>
          <w:szCs w:val="32"/>
        </w:rPr>
        <w:t>113.69</w:t>
      </w:r>
      <w:r>
        <w:rPr>
          <w:rFonts w:ascii="仿宋_GB2312" w:eastAsia="仿宋_GB2312" w:cs="仿宋_GB2312" w:hint="eastAsia"/>
          <w:bCs/>
          <w:kern w:val="0"/>
          <w:sz w:val="32"/>
          <w:szCs w:val="32"/>
        </w:rPr>
        <w:t>万元，支出决算为</w:t>
      </w:r>
      <w:r w:rsidR="00C417AF">
        <w:rPr>
          <w:rFonts w:ascii="仿宋_GB2312" w:eastAsia="仿宋_GB2312" w:cs="仿宋_GB2312" w:hint="eastAsia"/>
          <w:bCs/>
          <w:kern w:val="0"/>
          <w:sz w:val="32"/>
          <w:szCs w:val="32"/>
        </w:rPr>
        <w:t>151.69</w:t>
      </w:r>
      <w:r>
        <w:rPr>
          <w:rFonts w:ascii="仿宋_GB2312" w:eastAsia="仿宋_GB2312" w:cs="仿宋_GB2312" w:hint="eastAsia"/>
          <w:bCs/>
          <w:kern w:val="0"/>
          <w:sz w:val="32"/>
          <w:szCs w:val="32"/>
        </w:rPr>
        <w:t>万元，完成年初预算的</w:t>
      </w:r>
      <w:r w:rsidR="00240974">
        <w:rPr>
          <w:rFonts w:ascii="仿宋_GB2312" w:eastAsia="仿宋_GB2312" w:cs="仿宋_GB2312" w:hint="eastAsia"/>
          <w:bCs/>
          <w:kern w:val="0"/>
          <w:sz w:val="32"/>
          <w:szCs w:val="32"/>
        </w:rPr>
        <w:t>1</w:t>
      </w:r>
      <w:r w:rsidR="00C417AF">
        <w:rPr>
          <w:rFonts w:ascii="仿宋_GB2312" w:eastAsia="仿宋_GB2312" w:cs="仿宋_GB2312" w:hint="eastAsia"/>
          <w:bCs/>
          <w:kern w:val="0"/>
          <w:sz w:val="32"/>
          <w:szCs w:val="32"/>
        </w:rPr>
        <w:t>33.42</w:t>
      </w:r>
      <w:r>
        <w:rPr>
          <w:rFonts w:ascii="仿宋_GB2312" w:eastAsia="仿宋_GB2312" w:cs="仿宋_GB2312" w:hint="eastAsia"/>
          <w:bCs/>
          <w:kern w:val="0"/>
          <w:sz w:val="32"/>
          <w:szCs w:val="32"/>
        </w:rPr>
        <w:t>%。决算数大于预算数的主要原因：一是年中追加安排财政拨款支出预算，涉及项目有</w:t>
      </w:r>
      <w:r w:rsidR="00C417AF">
        <w:rPr>
          <w:rFonts w:ascii="仿宋_GB2312" w:eastAsia="仿宋_GB2312" w:cs="仿宋_GB2312" w:hint="eastAsia"/>
          <w:bCs/>
          <w:kern w:val="0"/>
          <w:sz w:val="32"/>
          <w:szCs w:val="32"/>
        </w:rPr>
        <w:t>增人增资、医疗保险</w:t>
      </w:r>
      <w:r w:rsidR="00240974">
        <w:rPr>
          <w:rFonts w:ascii="仿宋_GB2312" w:eastAsia="仿宋_GB2312" w:cs="仿宋_GB2312" w:hint="eastAsia"/>
          <w:bCs/>
          <w:kern w:val="0"/>
          <w:sz w:val="32"/>
          <w:szCs w:val="32"/>
        </w:rPr>
        <w:t>、</w:t>
      </w:r>
      <w:r w:rsidR="00240974" w:rsidRPr="006B1738">
        <w:rPr>
          <w:rFonts w:ascii="仿宋_GB2312" w:eastAsia="仿宋_GB2312" w:cs="仿宋_GB2312" w:hint="eastAsia"/>
          <w:bCs/>
          <w:kern w:val="0"/>
          <w:sz w:val="32"/>
          <w:szCs w:val="32"/>
        </w:rPr>
        <w:t>参</w:t>
      </w:r>
      <w:r w:rsidR="00240974">
        <w:rPr>
          <w:rFonts w:ascii="仿宋_GB2312" w:eastAsia="仿宋_GB2312" w:cs="仿宋_GB2312" w:hint="eastAsia"/>
          <w:bCs/>
          <w:kern w:val="0"/>
          <w:sz w:val="32"/>
          <w:szCs w:val="32"/>
        </w:rPr>
        <w:t>照</w:t>
      </w:r>
      <w:r w:rsidR="00240974" w:rsidRPr="006B1738">
        <w:rPr>
          <w:rFonts w:ascii="仿宋_GB2312" w:eastAsia="仿宋_GB2312" w:cs="仿宋_GB2312" w:hint="eastAsia"/>
          <w:bCs/>
          <w:kern w:val="0"/>
          <w:sz w:val="32"/>
          <w:szCs w:val="32"/>
        </w:rPr>
        <w:t>公</w:t>
      </w:r>
      <w:r w:rsidR="00240974">
        <w:rPr>
          <w:rFonts w:ascii="仿宋_GB2312" w:eastAsia="仿宋_GB2312" w:cs="仿宋_GB2312" w:hint="eastAsia"/>
          <w:bCs/>
          <w:kern w:val="0"/>
          <w:sz w:val="32"/>
          <w:szCs w:val="32"/>
        </w:rPr>
        <w:t>务员管理事业</w:t>
      </w:r>
      <w:r w:rsidR="00240974" w:rsidRPr="006B1738">
        <w:rPr>
          <w:rFonts w:ascii="仿宋_GB2312" w:eastAsia="仿宋_GB2312" w:cs="仿宋_GB2312" w:hint="eastAsia"/>
          <w:bCs/>
          <w:kern w:val="0"/>
          <w:sz w:val="32"/>
          <w:szCs w:val="32"/>
        </w:rPr>
        <w:t>单位</w:t>
      </w:r>
      <w:r w:rsidR="00240974" w:rsidRPr="00F24D5B">
        <w:rPr>
          <w:rFonts w:ascii="仿宋_GB2312" w:eastAsia="仿宋_GB2312" w:cs="仿宋_GB2312" w:hint="eastAsia"/>
          <w:bCs/>
          <w:kern w:val="0"/>
          <w:sz w:val="32"/>
          <w:szCs w:val="32"/>
        </w:rPr>
        <w:t>公务员</w:t>
      </w:r>
      <w:r w:rsidR="00240974">
        <w:rPr>
          <w:rFonts w:ascii="仿宋_GB2312" w:eastAsia="仿宋_GB2312" w:cs="仿宋_GB2312" w:hint="eastAsia"/>
          <w:bCs/>
          <w:kern w:val="0"/>
          <w:sz w:val="32"/>
          <w:szCs w:val="32"/>
        </w:rPr>
        <w:t>医疗</w:t>
      </w:r>
      <w:r w:rsidR="00240974" w:rsidRPr="00F24D5B">
        <w:rPr>
          <w:rFonts w:ascii="仿宋_GB2312" w:eastAsia="仿宋_GB2312" w:cs="仿宋_GB2312" w:hint="eastAsia"/>
          <w:bCs/>
          <w:kern w:val="0"/>
          <w:sz w:val="32"/>
          <w:szCs w:val="32"/>
        </w:rPr>
        <w:t>补助</w:t>
      </w:r>
      <w:r w:rsidR="00240974">
        <w:rPr>
          <w:rFonts w:ascii="仿宋_GB2312" w:eastAsia="仿宋_GB2312" w:cs="仿宋_GB2312" w:hint="eastAsia"/>
          <w:bCs/>
          <w:kern w:val="0"/>
          <w:sz w:val="32"/>
          <w:szCs w:val="32"/>
        </w:rPr>
        <w:t>、</w:t>
      </w:r>
      <w:r w:rsidR="00240974" w:rsidRPr="006F5D76">
        <w:rPr>
          <w:rFonts w:ascii="仿宋_GB2312" w:eastAsia="仿宋_GB2312" w:cs="仿宋_GB2312" w:hint="eastAsia"/>
          <w:bCs/>
          <w:kern w:val="0"/>
          <w:sz w:val="32"/>
          <w:szCs w:val="32"/>
        </w:rPr>
        <w:t>绩效奖、年度考核优秀奖</w:t>
      </w:r>
      <w:r w:rsidR="00240974">
        <w:rPr>
          <w:rFonts w:ascii="仿宋_GB2312" w:eastAsia="仿宋_GB2312" w:cs="仿宋_GB2312" w:hint="eastAsia"/>
          <w:bCs/>
          <w:kern w:val="0"/>
          <w:sz w:val="32"/>
          <w:szCs w:val="32"/>
        </w:rPr>
        <w:t>、聘用人员经费等</w:t>
      </w:r>
      <w:r>
        <w:rPr>
          <w:rFonts w:ascii="仿宋_GB2312" w:eastAsia="仿宋_GB2312" w:cs="仿宋_GB2312" w:hint="eastAsia"/>
          <w:bCs/>
          <w:kern w:val="0"/>
          <w:sz w:val="32"/>
          <w:szCs w:val="32"/>
        </w:rPr>
        <w:t>；二是部分支出按规定，通过使用以前年度财政拨款结转资金解决。其中：</w:t>
      </w:r>
    </w:p>
    <w:p w:rsidR="006E23CF" w:rsidRPr="005654BD" w:rsidRDefault="0012390F" w:rsidP="005654BD">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1.一般公共服务（类）</w:t>
      </w:r>
      <w:r w:rsidR="00335436">
        <w:rPr>
          <w:rFonts w:ascii="仿宋_GB2312" w:eastAsia="仿宋_GB2312" w:cs="仿宋_GB2312" w:hint="eastAsia"/>
          <w:bCs/>
          <w:kern w:val="0"/>
          <w:sz w:val="32"/>
          <w:szCs w:val="32"/>
        </w:rPr>
        <w:t>统计信息事务</w:t>
      </w:r>
      <w:r>
        <w:rPr>
          <w:rFonts w:ascii="仿宋_GB2312" w:eastAsia="仿宋_GB2312" w:cs="仿宋_GB2312" w:hint="eastAsia"/>
          <w:bCs/>
          <w:kern w:val="0"/>
          <w:sz w:val="32"/>
          <w:szCs w:val="32"/>
        </w:rPr>
        <w:t>（款）行政运行（项）。 年初预算为</w:t>
      </w:r>
      <w:r w:rsidR="00D02180">
        <w:rPr>
          <w:rFonts w:ascii="仿宋_GB2312" w:eastAsia="仿宋_GB2312" w:cs="仿宋_GB2312" w:hint="eastAsia"/>
          <w:bCs/>
          <w:kern w:val="0"/>
          <w:sz w:val="32"/>
          <w:szCs w:val="32"/>
        </w:rPr>
        <w:t>57.93</w:t>
      </w:r>
      <w:r>
        <w:rPr>
          <w:rFonts w:ascii="仿宋_GB2312" w:eastAsia="仿宋_GB2312" w:cs="仿宋_GB2312" w:hint="eastAsia"/>
          <w:bCs/>
          <w:kern w:val="0"/>
          <w:sz w:val="32"/>
          <w:szCs w:val="32"/>
        </w:rPr>
        <w:t>万元，支出决算为</w:t>
      </w:r>
      <w:r w:rsidR="00D02180">
        <w:rPr>
          <w:rFonts w:ascii="仿宋_GB2312" w:eastAsia="仿宋_GB2312" w:cs="仿宋_GB2312" w:hint="eastAsia"/>
          <w:bCs/>
          <w:kern w:val="0"/>
          <w:sz w:val="32"/>
          <w:szCs w:val="32"/>
        </w:rPr>
        <w:t>69.99</w:t>
      </w:r>
      <w:r>
        <w:rPr>
          <w:rFonts w:ascii="仿宋_GB2312" w:eastAsia="仿宋_GB2312" w:cs="仿宋_GB2312" w:hint="eastAsia"/>
          <w:bCs/>
          <w:kern w:val="0"/>
          <w:sz w:val="32"/>
          <w:szCs w:val="32"/>
        </w:rPr>
        <w:t>万元，完成年初预算的</w:t>
      </w:r>
      <w:r w:rsidR="00D02180">
        <w:rPr>
          <w:rFonts w:ascii="仿宋_GB2312" w:eastAsia="仿宋_GB2312" w:cs="仿宋_GB2312" w:hint="eastAsia"/>
          <w:bCs/>
          <w:kern w:val="0"/>
          <w:sz w:val="32"/>
          <w:szCs w:val="32"/>
        </w:rPr>
        <w:t>120.82</w:t>
      </w:r>
      <w:r>
        <w:rPr>
          <w:rFonts w:ascii="仿宋_GB2312" w:eastAsia="仿宋_GB2312" w:cs="仿宋_GB2312" w:hint="eastAsia"/>
          <w:bCs/>
          <w:kern w:val="0"/>
          <w:sz w:val="32"/>
          <w:szCs w:val="32"/>
        </w:rPr>
        <w:t>%。决算数大于预算数的主要原因是</w:t>
      </w:r>
      <w:r w:rsidR="005654BD">
        <w:rPr>
          <w:rFonts w:ascii="仿宋_GB2312" w:eastAsia="仿宋_GB2312" w:cs="仿宋_GB2312" w:hint="eastAsia"/>
          <w:bCs/>
          <w:kern w:val="0"/>
          <w:sz w:val="32"/>
          <w:szCs w:val="32"/>
        </w:rPr>
        <w:t>：</w:t>
      </w:r>
      <w:r w:rsidR="005654BD" w:rsidRPr="00CF1C1A">
        <w:rPr>
          <w:rFonts w:ascii="仿宋_GB2312" w:eastAsia="仿宋_GB2312" w:cs="仿宋_GB2312" w:hint="eastAsia"/>
          <w:bCs/>
          <w:kern w:val="0"/>
          <w:sz w:val="32"/>
          <w:szCs w:val="32"/>
        </w:rPr>
        <w:t>增资及补发绩效奖。</w:t>
      </w:r>
    </w:p>
    <w:p w:rsidR="00335436" w:rsidRPr="00D02180" w:rsidRDefault="0012390F" w:rsidP="00D0218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00335436" w:rsidRPr="00321969">
        <w:rPr>
          <w:rFonts w:ascii="仿宋_GB2312" w:eastAsia="仿宋_GB2312" w:cs="仿宋_GB2312" w:hint="eastAsia"/>
          <w:bCs/>
          <w:kern w:val="0"/>
          <w:sz w:val="32"/>
          <w:szCs w:val="32"/>
        </w:rPr>
        <w:t>一般公共服务支出(类)</w:t>
      </w:r>
      <w:r w:rsidR="00335436" w:rsidRPr="00321969">
        <w:rPr>
          <w:rFonts w:hint="eastAsia"/>
        </w:rPr>
        <w:t xml:space="preserve"> </w:t>
      </w:r>
      <w:r w:rsidR="00335436" w:rsidRPr="00321969">
        <w:rPr>
          <w:rFonts w:ascii="仿宋_GB2312" w:eastAsia="仿宋_GB2312" w:cs="仿宋_GB2312" w:hint="eastAsia"/>
          <w:bCs/>
          <w:kern w:val="0"/>
          <w:sz w:val="32"/>
          <w:szCs w:val="32"/>
        </w:rPr>
        <w:t>统计信息事务(款) 统计抽样调查(项)。年初预算为</w:t>
      </w:r>
      <w:r w:rsidR="00D02180">
        <w:rPr>
          <w:rFonts w:ascii="仿宋_GB2312" w:eastAsia="仿宋_GB2312" w:cs="仿宋_GB2312" w:hint="eastAsia"/>
          <w:bCs/>
          <w:kern w:val="0"/>
          <w:sz w:val="32"/>
          <w:szCs w:val="32"/>
        </w:rPr>
        <w:t>26.56</w:t>
      </w:r>
      <w:r w:rsidR="00335436" w:rsidRPr="00321969">
        <w:rPr>
          <w:rFonts w:ascii="仿宋_GB2312" w:eastAsia="仿宋_GB2312" w:cs="仿宋_GB2312" w:hint="eastAsia"/>
          <w:bCs/>
          <w:kern w:val="0"/>
          <w:sz w:val="32"/>
          <w:szCs w:val="32"/>
        </w:rPr>
        <w:t>万元，支出决算为</w:t>
      </w:r>
      <w:r w:rsidR="00D02180">
        <w:rPr>
          <w:rFonts w:ascii="仿宋_GB2312" w:eastAsia="仿宋_GB2312" w:cs="仿宋_GB2312" w:hint="eastAsia"/>
          <w:bCs/>
          <w:kern w:val="0"/>
          <w:sz w:val="32"/>
          <w:szCs w:val="32"/>
        </w:rPr>
        <w:t>52.67</w:t>
      </w:r>
      <w:r w:rsidR="00335436" w:rsidRPr="00321969">
        <w:rPr>
          <w:rFonts w:ascii="仿宋_GB2312" w:eastAsia="仿宋_GB2312" w:cs="仿宋_GB2312" w:hint="eastAsia"/>
          <w:bCs/>
          <w:kern w:val="0"/>
          <w:sz w:val="32"/>
          <w:szCs w:val="32"/>
        </w:rPr>
        <w:t>万元，完成年初预算的</w:t>
      </w:r>
      <w:r w:rsidR="00523A7C" w:rsidRPr="00321969">
        <w:rPr>
          <w:rFonts w:ascii="仿宋_GB2312" w:eastAsia="仿宋_GB2312" w:cs="仿宋_GB2312" w:hint="eastAsia"/>
          <w:bCs/>
          <w:kern w:val="0"/>
          <w:sz w:val="32"/>
          <w:szCs w:val="32"/>
        </w:rPr>
        <w:t>1</w:t>
      </w:r>
      <w:r w:rsidR="00D02180">
        <w:rPr>
          <w:rFonts w:ascii="仿宋_GB2312" w:eastAsia="仿宋_GB2312" w:cs="仿宋_GB2312" w:hint="eastAsia"/>
          <w:bCs/>
          <w:kern w:val="0"/>
          <w:sz w:val="32"/>
          <w:szCs w:val="32"/>
        </w:rPr>
        <w:t>98.31</w:t>
      </w:r>
      <w:r w:rsidR="00335436" w:rsidRPr="00321969">
        <w:rPr>
          <w:rFonts w:ascii="仿宋_GB2312" w:eastAsia="仿宋_GB2312" w:cs="仿宋_GB2312" w:hint="eastAsia"/>
          <w:bCs/>
          <w:kern w:val="0"/>
          <w:sz w:val="32"/>
          <w:szCs w:val="32"/>
        </w:rPr>
        <w:t>%。决算数</w:t>
      </w:r>
      <w:r w:rsidR="00523A7C" w:rsidRPr="00321969">
        <w:rPr>
          <w:rFonts w:ascii="仿宋_GB2312" w:eastAsia="仿宋_GB2312" w:cs="仿宋_GB2312" w:hint="eastAsia"/>
          <w:bCs/>
          <w:kern w:val="0"/>
          <w:sz w:val="32"/>
          <w:szCs w:val="32"/>
        </w:rPr>
        <w:t>大</w:t>
      </w:r>
      <w:r w:rsidR="00335436" w:rsidRPr="00321969">
        <w:rPr>
          <w:rFonts w:ascii="仿宋_GB2312" w:eastAsia="仿宋_GB2312" w:cs="仿宋_GB2312" w:hint="eastAsia"/>
          <w:bCs/>
          <w:kern w:val="0"/>
          <w:sz w:val="32"/>
          <w:szCs w:val="32"/>
        </w:rPr>
        <w:t>于预算数的主要原因是：</w:t>
      </w:r>
      <w:r w:rsidR="00523A7C" w:rsidRPr="00321969">
        <w:rPr>
          <w:rFonts w:ascii="仿宋_GB2312" w:eastAsia="仿宋_GB2312" w:hint="eastAsia"/>
          <w:sz w:val="32"/>
          <w:szCs w:val="32"/>
        </w:rPr>
        <w:t>补发聘用人员2019年工资、社保等</w:t>
      </w:r>
      <w:r w:rsidR="00335436" w:rsidRPr="00321969">
        <w:rPr>
          <w:rFonts w:ascii="仿宋_GB2312" w:eastAsia="仿宋_GB2312" w:hint="eastAsia"/>
          <w:sz w:val="32"/>
          <w:szCs w:val="32"/>
        </w:rPr>
        <w:t>。</w:t>
      </w:r>
    </w:p>
    <w:p w:rsidR="00D02180" w:rsidRDefault="00D02180" w:rsidP="00335436">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3</w:t>
      </w:r>
      <w:r w:rsidR="00335436" w:rsidRPr="00321969">
        <w:rPr>
          <w:rFonts w:ascii="仿宋_GB2312" w:eastAsia="仿宋_GB2312" w:cs="仿宋_GB2312" w:hint="eastAsia"/>
          <w:bCs/>
          <w:kern w:val="0"/>
          <w:sz w:val="32"/>
          <w:szCs w:val="32"/>
        </w:rPr>
        <w:t>、社会保障和就业支出(类)</w:t>
      </w:r>
      <w:r w:rsidR="00335436" w:rsidRPr="00321969">
        <w:rPr>
          <w:rFonts w:hint="eastAsia"/>
        </w:rPr>
        <w:t xml:space="preserve"> </w:t>
      </w:r>
      <w:r w:rsidR="00335436" w:rsidRPr="00321969">
        <w:rPr>
          <w:rFonts w:ascii="仿宋_GB2312" w:eastAsia="仿宋_GB2312" w:cs="仿宋_GB2312" w:hint="eastAsia"/>
          <w:bCs/>
          <w:kern w:val="0"/>
          <w:sz w:val="32"/>
          <w:szCs w:val="32"/>
        </w:rPr>
        <w:t>行政事业单位离退休(款)</w:t>
      </w:r>
      <w:r w:rsidR="00335436" w:rsidRPr="00321969">
        <w:rPr>
          <w:rFonts w:hint="eastAsia"/>
        </w:rPr>
        <w:t xml:space="preserve"> </w:t>
      </w:r>
      <w:r w:rsidR="00335436" w:rsidRPr="00321969">
        <w:rPr>
          <w:rFonts w:ascii="仿宋_GB2312" w:eastAsia="仿宋_GB2312" w:cs="仿宋_GB2312" w:hint="eastAsia"/>
          <w:bCs/>
          <w:kern w:val="0"/>
          <w:sz w:val="32"/>
          <w:szCs w:val="32"/>
        </w:rPr>
        <w:t>归口管理的行政单位离退休(项)。年初预算为</w:t>
      </w:r>
      <w:r>
        <w:rPr>
          <w:rFonts w:ascii="仿宋_GB2312" w:eastAsia="仿宋_GB2312" w:cs="仿宋_GB2312" w:hint="eastAsia"/>
          <w:bCs/>
          <w:kern w:val="0"/>
          <w:sz w:val="32"/>
          <w:szCs w:val="32"/>
        </w:rPr>
        <w:t>2.95</w:t>
      </w:r>
      <w:r w:rsidR="00335436" w:rsidRPr="00321969">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2.95</w:t>
      </w:r>
      <w:r w:rsidR="00335436" w:rsidRPr="00321969">
        <w:rPr>
          <w:rFonts w:ascii="仿宋_GB2312" w:eastAsia="仿宋_GB2312" w:cs="仿宋_GB2312" w:hint="eastAsia"/>
          <w:bCs/>
          <w:kern w:val="0"/>
          <w:sz w:val="32"/>
          <w:szCs w:val="32"/>
        </w:rPr>
        <w:t>万元，完成年初预算的</w:t>
      </w:r>
      <w:r w:rsidR="0040457B" w:rsidRPr="00321969">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0</w:t>
      </w:r>
      <w:r w:rsidR="00335436" w:rsidRPr="00321969">
        <w:rPr>
          <w:rFonts w:ascii="仿宋_GB2312" w:eastAsia="仿宋_GB2312" w:cs="仿宋_GB2312" w:hint="eastAsia"/>
          <w:bCs/>
          <w:kern w:val="0"/>
          <w:sz w:val="32"/>
          <w:szCs w:val="32"/>
        </w:rPr>
        <w:t>%。</w:t>
      </w:r>
    </w:p>
    <w:p w:rsidR="00335436" w:rsidRPr="00321969" w:rsidRDefault="00D02180" w:rsidP="00335436">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4</w:t>
      </w:r>
      <w:r w:rsidR="00335436" w:rsidRPr="00321969">
        <w:rPr>
          <w:rFonts w:ascii="仿宋_GB2312" w:eastAsia="仿宋_GB2312" w:cs="仿宋_GB2312" w:hint="eastAsia"/>
          <w:bCs/>
          <w:kern w:val="0"/>
          <w:sz w:val="32"/>
          <w:szCs w:val="32"/>
        </w:rPr>
        <w:t>、社会保障和就业支出(类)</w:t>
      </w:r>
      <w:r w:rsidR="00335436" w:rsidRPr="00321969">
        <w:rPr>
          <w:rFonts w:hint="eastAsia"/>
        </w:rPr>
        <w:t xml:space="preserve"> </w:t>
      </w:r>
      <w:r w:rsidR="00335436" w:rsidRPr="00321969">
        <w:rPr>
          <w:rFonts w:ascii="仿宋_GB2312" w:eastAsia="仿宋_GB2312" w:cs="仿宋_GB2312" w:hint="eastAsia"/>
          <w:bCs/>
          <w:kern w:val="0"/>
          <w:sz w:val="32"/>
          <w:szCs w:val="32"/>
        </w:rPr>
        <w:t xml:space="preserve">行政事业单位离退休(款) 机关事业单位基本养老保险缴费支出(项)。年初预算为   </w:t>
      </w:r>
      <w:r w:rsidR="004236D9">
        <w:rPr>
          <w:rFonts w:ascii="仿宋_GB2312" w:eastAsia="仿宋_GB2312" w:cs="仿宋_GB2312" w:hint="eastAsia"/>
          <w:bCs/>
          <w:kern w:val="0"/>
          <w:sz w:val="32"/>
          <w:szCs w:val="32"/>
        </w:rPr>
        <w:t>8.32</w:t>
      </w:r>
      <w:r w:rsidR="00335436" w:rsidRPr="00321969">
        <w:rPr>
          <w:rFonts w:ascii="仿宋_GB2312" w:eastAsia="仿宋_GB2312" w:cs="仿宋_GB2312" w:hint="eastAsia"/>
          <w:bCs/>
          <w:kern w:val="0"/>
          <w:sz w:val="32"/>
          <w:szCs w:val="32"/>
        </w:rPr>
        <w:t>万元，支出决算为</w:t>
      </w:r>
      <w:r w:rsidR="004236D9">
        <w:rPr>
          <w:rFonts w:ascii="仿宋_GB2312" w:eastAsia="仿宋_GB2312" w:cs="仿宋_GB2312" w:hint="eastAsia"/>
          <w:bCs/>
          <w:kern w:val="0"/>
          <w:sz w:val="32"/>
          <w:szCs w:val="32"/>
        </w:rPr>
        <w:t>7.83</w:t>
      </w:r>
      <w:r w:rsidR="00335436" w:rsidRPr="00321969">
        <w:rPr>
          <w:rFonts w:ascii="仿宋_GB2312" w:eastAsia="仿宋_GB2312" w:cs="仿宋_GB2312" w:hint="eastAsia"/>
          <w:bCs/>
          <w:kern w:val="0"/>
          <w:sz w:val="32"/>
          <w:szCs w:val="32"/>
        </w:rPr>
        <w:t>万元，完成年初预算的</w:t>
      </w:r>
      <w:r w:rsidR="004236D9">
        <w:rPr>
          <w:rFonts w:ascii="仿宋_GB2312" w:eastAsia="仿宋_GB2312" w:cs="仿宋_GB2312" w:hint="eastAsia"/>
          <w:bCs/>
          <w:kern w:val="0"/>
          <w:sz w:val="32"/>
          <w:szCs w:val="32"/>
        </w:rPr>
        <w:t>94.11</w:t>
      </w:r>
      <w:r w:rsidR="00335436" w:rsidRPr="00321969">
        <w:rPr>
          <w:rFonts w:ascii="仿宋_GB2312" w:eastAsia="仿宋_GB2312" w:cs="仿宋_GB2312" w:hint="eastAsia"/>
          <w:bCs/>
          <w:kern w:val="0"/>
          <w:sz w:val="32"/>
          <w:szCs w:val="32"/>
        </w:rPr>
        <w:t>%。</w:t>
      </w:r>
      <w:r w:rsidR="00335436" w:rsidRPr="00321969">
        <w:rPr>
          <w:rFonts w:ascii="仿宋_GB2312" w:eastAsia="仿宋_GB2312" w:cs="仿宋_GB2312" w:hint="eastAsia"/>
          <w:bCs/>
          <w:kern w:val="0"/>
          <w:sz w:val="32"/>
          <w:szCs w:val="32"/>
        </w:rPr>
        <w:lastRenderedPageBreak/>
        <w:t>决算数</w:t>
      </w:r>
      <w:r w:rsidR="0040457B" w:rsidRPr="00321969">
        <w:rPr>
          <w:rFonts w:ascii="仿宋_GB2312" w:eastAsia="仿宋_GB2312" w:cs="仿宋_GB2312" w:hint="eastAsia"/>
          <w:bCs/>
          <w:kern w:val="0"/>
          <w:sz w:val="32"/>
          <w:szCs w:val="32"/>
        </w:rPr>
        <w:t>大</w:t>
      </w:r>
      <w:r w:rsidR="00335436" w:rsidRPr="00321969">
        <w:rPr>
          <w:rFonts w:ascii="仿宋_GB2312" w:eastAsia="仿宋_GB2312" w:cs="仿宋_GB2312" w:hint="eastAsia"/>
          <w:bCs/>
          <w:kern w:val="0"/>
          <w:sz w:val="32"/>
          <w:szCs w:val="32"/>
        </w:rPr>
        <w:t>于预算数的主要原因是：</w:t>
      </w:r>
      <w:r w:rsidR="004236D9" w:rsidRPr="00321969">
        <w:rPr>
          <w:rFonts w:ascii="仿宋_GB2312" w:eastAsia="仿宋_GB2312" w:cs="仿宋_GB2312" w:hint="eastAsia"/>
          <w:bCs/>
          <w:kern w:val="0"/>
          <w:sz w:val="32"/>
          <w:szCs w:val="32"/>
        </w:rPr>
        <w:t>本年度</w:t>
      </w:r>
      <w:r w:rsidR="004236D9">
        <w:rPr>
          <w:rFonts w:ascii="仿宋_GB2312" w:eastAsia="仿宋_GB2312" w:cs="仿宋_GB2312" w:hint="eastAsia"/>
          <w:bCs/>
          <w:kern w:val="0"/>
          <w:sz w:val="32"/>
          <w:szCs w:val="32"/>
        </w:rPr>
        <w:t>人员变动减少</w:t>
      </w:r>
      <w:r w:rsidR="00335436" w:rsidRPr="00321969">
        <w:rPr>
          <w:rFonts w:ascii="仿宋_GB2312" w:eastAsia="仿宋_GB2312" w:cs="仿宋_GB2312" w:hint="eastAsia"/>
          <w:bCs/>
          <w:kern w:val="0"/>
          <w:sz w:val="32"/>
          <w:szCs w:val="32"/>
        </w:rPr>
        <w:t>养老保险缴费支出。</w:t>
      </w:r>
    </w:p>
    <w:p w:rsidR="005654BD" w:rsidRPr="00321969" w:rsidRDefault="004236D9" w:rsidP="005654BD">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5</w:t>
      </w:r>
      <w:r w:rsidR="005654BD" w:rsidRPr="00321969">
        <w:rPr>
          <w:rFonts w:ascii="仿宋_GB2312" w:eastAsia="仿宋_GB2312" w:cs="仿宋_GB2312" w:hint="eastAsia"/>
          <w:bCs/>
          <w:kern w:val="0"/>
          <w:sz w:val="32"/>
          <w:szCs w:val="32"/>
        </w:rPr>
        <w:t>、社会保障和就业支出(类)</w:t>
      </w:r>
      <w:r w:rsidR="005654BD" w:rsidRPr="00321969">
        <w:rPr>
          <w:rFonts w:hint="eastAsia"/>
        </w:rPr>
        <w:t xml:space="preserve"> </w:t>
      </w:r>
      <w:r w:rsidR="005654BD" w:rsidRPr="00321969">
        <w:rPr>
          <w:rFonts w:ascii="仿宋_GB2312" w:eastAsia="仿宋_GB2312" w:cs="仿宋_GB2312" w:hint="eastAsia"/>
          <w:bCs/>
          <w:kern w:val="0"/>
          <w:sz w:val="32"/>
          <w:szCs w:val="32"/>
        </w:rPr>
        <w:t>行政事业单位离退休(款) 机关事业单位职业年金缴费支出(项)。年初预算为</w:t>
      </w:r>
      <w:r>
        <w:rPr>
          <w:rFonts w:ascii="仿宋_GB2312" w:eastAsia="仿宋_GB2312" w:cs="仿宋_GB2312" w:hint="eastAsia"/>
          <w:bCs/>
          <w:kern w:val="0"/>
          <w:sz w:val="32"/>
          <w:szCs w:val="32"/>
        </w:rPr>
        <w:t>4.16</w:t>
      </w:r>
      <w:r w:rsidR="005654BD" w:rsidRPr="00321969">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3.92</w:t>
      </w:r>
      <w:r w:rsidR="005654BD" w:rsidRPr="00321969">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94.23</w:t>
      </w:r>
      <w:r w:rsidR="005654BD" w:rsidRPr="00321969">
        <w:rPr>
          <w:rFonts w:ascii="仿宋_GB2312" w:eastAsia="仿宋_GB2312" w:cs="仿宋_GB2312" w:hint="eastAsia"/>
          <w:bCs/>
          <w:kern w:val="0"/>
          <w:sz w:val="32"/>
          <w:szCs w:val="32"/>
        </w:rPr>
        <w:t>%。决算数小于预算数的主要原因是：</w:t>
      </w:r>
      <w:r w:rsidR="00767922" w:rsidRPr="00321969">
        <w:rPr>
          <w:rFonts w:ascii="仿宋_GB2312" w:eastAsia="仿宋_GB2312" w:cs="仿宋_GB2312" w:hint="eastAsia"/>
          <w:bCs/>
          <w:kern w:val="0"/>
          <w:sz w:val="32"/>
          <w:szCs w:val="32"/>
        </w:rPr>
        <w:t>本年度</w:t>
      </w:r>
      <w:r w:rsidR="00B20358" w:rsidRPr="00321969">
        <w:rPr>
          <w:rFonts w:ascii="仿宋_GB2312" w:eastAsia="仿宋_GB2312" w:cs="仿宋_GB2312" w:hint="eastAsia"/>
          <w:bCs/>
          <w:kern w:val="0"/>
          <w:sz w:val="32"/>
          <w:szCs w:val="32"/>
        </w:rPr>
        <w:t>人员变动减少职业年金缴费支出。</w:t>
      </w:r>
    </w:p>
    <w:p w:rsidR="00335436" w:rsidRPr="00321969" w:rsidRDefault="004236D9" w:rsidP="0033543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00335436" w:rsidRPr="00321969">
        <w:rPr>
          <w:rFonts w:ascii="仿宋_GB2312" w:eastAsia="仿宋_GB2312" w:cs="仿宋_GB2312" w:hint="eastAsia"/>
          <w:bCs/>
          <w:kern w:val="0"/>
          <w:sz w:val="32"/>
          <w:szCs w:val="32"/>
        </w:rPr>
        <w:t>、卫生健康支出(类)</w:t>
      </w:r>
      <w:r w:rsidR="00335436" w:rsidRPr="00321969">
        <w:rPr>
          <w:rFonts w:hint="eastAsia"/>
        </w:rPr>
        <w:t xml:space="preserve"> </w:t>
      </w:r>
      <w:r w:rsidR="00335436" w:rsidRPr="00321969">
        <w:rPr>
          <w:rFonts w:ascii="仿宋_GB2312" w:eastAsia="仿宋_GB2312" w:cs="仿宋_GB2312" w:hint="eastAsia"/>
          <w:bCs/>
          <w:kern w:val="0"/>
          <w:sz w:val="32"/>
          <w:szCs w:val="32"/>
        </w:rPr>
        <w:t>行政事业单位医疗(款)</w:t>
      </w:r>
      <w:r w:rsidR="00335436" w:rsidRPr="00321969">
        <w:rPr>
          <w:rFonts w:hint="eastAsia"/>
        </w:rPr>
        <w:t xml:space="preserve"> </w:t>
      </w:r>
      <w:r w:rsidR="00335436" w:rsidRPr="00321969">
        <w:rPr>
          <w:rFonts w:ascii="仿宋_GB2312" w:eastAsia="仿宋_GB2312" w:cs="仿宋_GB2312" w:hint="eastAsia"/>
          <w:bCs/>
          <w:kern w:val="0"/>
          <w:sz w:val="32"/>
          <w:szCs w:val="32"/>
        </w:rPr>
        <w:t>行政单位医疗(项)。年初预算为</w:t>
      </w:r>
      <w:r>
        <w:rPr>
          <w:rFonts w:ascii="仿宋_GB2312" w:eastAsia="仿宋_GB2312" w:cs="仿宋_GB2312" w:hint="eastAsia"/>
          <w:bCs/>
          <w:kern w:val="0"/>
          <w:sz w:val="32"/>
          <w:szCs w:val="32"/>
        </w:rPr>
        <w:t>3.9</w:t>
      </w:r>
      <w:r w:rsidR="00335436" w:rsidRPr="00321969">
        <w:rPr>
          <w:rFonts w:ascii="仿宋_GB2312" w:eastAsia="仿宋_GB2312" w:cs="仿宋_GB2312" w:hint="eastAsia"/>
          <w:bCs/>
          <w:kern w:val="0"/>
          <w:sz w:val="32"/>
          <w:szCs w:val="32"/>
        </w:rPr>
        <w:t>万元，支出决算为</w:t>
      </w:r>
      <w:r w:rsidR="005654BD" w:rsidRPr="00321969">
        <w:rPr>
          <w:rFonts w:ascii="仿宋_GB2312" w:eastAsia="仿宋_GB2312" w:cs="仿宋_GB2312" w:hint="eastAsia"/>
          <w:bCs/>
          <w:kern w:val="0"/>
          <w:sz w:val="32"/>
          <w:szCs w:val="32"/>
        </w:rPr>
        <w:t>3</w:t>
      </w:r>
      <w:r>
        <w:rPr>
          <w:rFonts w:ascii="仿宋_GB2312" w:eastAsia="仿宋_GB2312" w:cs="仿宋_GB2312" w:hint="eastAsia"/>
          <w:bCs/>
          <w:kern w:val="0"/>
          <w:sz w:val="32"/>
          <w:szCs w:val="32"/>
        </w:rPr>
        <w:t>.94</w:t>
      </w:r>
      <w:r w:rsidR="00335436" w:rsidRPr="00321969">
        <w:rPr>
          <w:rFonts w:ascii="仿宋_GB2312" w:eastAsia="仿宋_GB2312" w:cs="仿宋_GB2312" w:hint="eastAsia"/>
          <w:bCs/>
          <w:kern w:val="0"/>
          <w:sz w:val="32"/>
          <w:szCs w:val="32"/>
        </w:rPr>
        <w:t>万元，完成年初预算的</w:t>
      </w:r>
      <w:r w:rsidR="00B20358" w:rsidRPr="00321969">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1.03</w:t>
      </w:r>
      <w:r w:rsidR="00335436" w:rsidRPr="00321969">
        <w:rPr>
          <w:rFonts w:ascii="仿宋_GB2312" w:eastAsia="仿宋_GB2312" w:cs="仿宋_GB2312" w:hint="eastAsia"/>
          <w:bCs/>
          <w:kern w:val="0"/>
          <w:sz w:val="32"/>
          <w:szCs w:val="32"/>
        </w:rPr>
        <w:t>%。决算数</w:t>
      </w:r>
      <w:r w:rsidR="00B20358" w:rsidRPr="00321969">
        <w:rPr>
          <w:rFonts w:ascii="仿宋_GB2312" w:eastAsia="仿宋_GB2312" w:cs="仿宋_GB2312" w:hint="eastAsia"/>
          <w:bCs/>
          <w:kern w:val="0"/>
          <w:sz w:val="32"/>
          <w:szCs w:val="32"/>
        </w:rPr>
        <w:t>大</w:t>
      </w:r>
      <w:r w:rsidR="00335436" w:rsidRPr="00321969">
        <w:rPr>
          <w:rFonts w:ascii="仿宋_GB2312" w:eastAsia="仿宋_GB2312" w:cs="仿宋_GB2312" w:hint="eastAsia"/>
          <w:bCs/>
          <w:kern w:val="0"/>
          <w:sz w:val="32"/>
          <w:szCs w:val="32"/>
        </w:rPr>
        <w:t>于预算数的主要原因是：</w:t>
      </w:r>
      <w:r w:rsidR="00B20358" w:rsidRPr="00321969">
        <w:rPr>
          <w:rFonts w:ascii="仿宋_GB2312" w:eastAsia="仿宋_GB2312" w:cs="仿宋_GB2312" w:hint="eastAsia"/>
          <w:bCs/>
          <w:kern w:val="0"/>
          <w:sz w:val="32"/>
          <w:szCs w:val="32"/>
        </w:rPr>
        <w:t>补缴上年度</w:t>
      </w:r>
      <w:r w:rsidR="00335436" w:rsidRPr="00321969">
        <w:rPr>
          <w:rFonts w:ascii="仿宋_GB2312" w:eastAsia="仿宋_GB2312" w:cs="仿宋_GB2312" w:hint="eastAsia"/>
          <w:bCs/>
          <w:kern w:val="0"/>
          <w:sz w:val="32"/>
          <w:szCs w:val="32"/>
        </w:rPr>
        <w:t>行政单位医疗保险支出。</w:t>
      </w:r>
    </w:p>
    <w:p w:rsidR="00335436" w:rsidRPr="00321969" w:rsidRDefault="004236D9" w:rsidP="004236D9">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00335436" w:rsidRPr="00321969">
        <w:rPr>
          <w:rFonts w:ascii="仿宋_GB2312" w:eastAsia="仿宋_GB2312" w:cs="仿宋_GB2312" w:hint="eastAsia"/>
          <w:bCs/>
          <w:kern w:val="0"/>
          <w:sz w:val="32"/>
          <w:szCs w:val="32"/>
        </w:rPr>
        <w:t>、卫生健康支出(类) 行政事业单位医疗(款) 公务员医疗补助(项)。年初预算为</w:t>
      </w:r>
      <w:r>
        <w:rPr>
          <w:rFonts w:ascii="仿宋_GB2312" w:eastAsia="仿宋_GB2312" w:cs="仿宋_GB2312" w:hint="eastAsia"/>
          <w:bCs/>
          <w:kern w:val="0"/>
          <w:sz w:val="32"/>
          <w:szCs w:val="32"/>
        </w:rPr>
        <w:t>3.65</w:t>
      </w:r>
      <w:r w:rsidR="00335436" w:rsidRPr="00321969">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3.92</w:t>
      </w:r>
      <w:r w:rsidR="00335436" w:rsidRPr="00321969">
        <w:rPr>
          <w:rFonts w:ascii="仿宋_GB2312" w:eastAsia="仿宋_GB2312" w:cs="仿宋_GB2312" w:hint="eastAsia"/>
          <w:bCs/>
          <w:kern w:val="0"/>
          <w:sz w:val="32"/>
          <w:szCs w:val="32"/>
        </w:rPr>
        <w:t>万元。完成年初预算的</w:t>
      </w:r>
      <w:r w:rsidR="00B20358" w:rsidRPr="00321969">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7.4</w:t>
      </w:r>
      <w:r w:rsidR="00335436" w:rsidRPr="00321969">
        <w:rPr>
          <w:rFonts w:ascii="仿宋_GB2312" w:eastAsia="仿宋_GB2312" w:cs="仿宋_GB2312" w:hint="eastAsia"/>
          <w:bCs/>
          <w:kern w:val="0"/>
          <w:sz w:val="32"/>
          <w:szCs w:val="32"/>
        </w:rPr>
        <w:t>%。决算数大于预算数的主要原因是：</w:t>
      </w:r>
      <w:r w:rsidR="00F15D8F">
        <w:rPr>
          <w:rFonts w:ascii="仿宋_GB2312" w:eastAsia="仿宋_GB2312" w:cs="仿宋_GB2312" w:hint="eastAsia"/>
          <w:bCs/>
          <w:kern w:val="0"/>
          <w:sz w:val="32"/>
          <w:szCs w:val="32"/>
        </w:rPr>
        <w:t>退休</w:t>
      </w:r>
      <w:r w:rsidR="00F15D8F" w:rsidRPr="00321969">
        <w:rPr>
          <w:rFonts w:ascii="仿宋_GB2312" w:eastAsia="仿宋_GB2312" w:cs="仿宋_GB2312" w:hint="eastAsia"/>
          <w:bCs/>
          <w:kern w:val="0"/>
          <w:sz w:val="32"/>
          <w:szCs w:val="32"/>
        </w:rPr>
        <w:t>人员增加</w:t>
      </w:r>
      <w:r w:rsidR="00FE3446">
        <w:rPr>
          <w:rFonts w:ascii="仿宋_GB2312" w:eastAsia="仿宋_GB2312" w:cs="仿宋_GB2312" w:hint="eastAsia"/>
          <w:bCs/>
          <w:kern w:val="0"/>
          <w:sz w:val="32"/>
          <w:szCs w:val="32"/>
        </w:rPr>
        <w:t>,</w:t>
      </w:r>
      <w:r w:rsidR="00F15D8F">
        <w:rPr>
          <w:rFonts w:ascii="仿宋_GB2312" w:eastAsia="仿宋_GB2312" w:cs="仿宋_GB2312" w:hint="eastAsia"/>
          <w:bCs/>
          <w:kern w:val="0"/>
          <w:sz w:val="32"/>
          <w:szCs w:val="32"/>
        </w:rPr>
        <w:t>年中追加安排财政拨款</w:t>
      </w:r>
      <w:r w:rsidR="00F15D8F" w:rsidRPr="00321969">
        <w:rPr>
          <w:rFonts w:ascii="仿宋_GB2312" w:eastAsia="仿宋_GB2312" w:cs="仿宋_GB2312" w:hint="eastAsia"/>
          <w:bCs/>
          <w:kern w:val="0"/>
          <w:sz w:val="32"/>
          <w:szCs w:val="32"/>
        </w:rPr>
        <w:t>公务员医疗补助缴费</w:t>
      </w:r>
      <w:r w:rsidR="00335436" w:rsidRPr="00321969">
        <w:rPr>
          <w:rFonts w:ascii="仿宋_GB2312" w:eastAsia="仿宋_GB2312" w:cs="仿宋_GB2312" w:hint="eastAsia"/>
          <w:bCs/>
          <w:kern w:val="0"/>
          <w:sz w:val="32"/>
          <w:szCs w:val="32"/>
        </w:rPr>
        <w:t>。</w:t>
      </w:r>
    </w:p>
    <w:p w:rsidR="00335436" w:rsidRDefault="004236D9" w:rsidP="00335436">
      <w:pPr>
        <w:spacing w:line="60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8</w:t>
      </w:r>
      <w:r w:rsidR="00335436">
        <w:rPr>
          <w:rFonts w:ascii="仿宋_GB2312" w:eastAsia="仿宋_GB2312" w:cs="仿宋_GB2312" w:hint="eastAsia"/>
          <w:bCs/>
          <w:kern w:val="0"/>
          <w:sz w:val="32"/>
          <w:szCs w:val="32"/>
        </w:rPr>
        <w:t>、</w:t>
      </w:r>
      <w:r w:rsidR="00335436" w:rsidRPr="00F4158D">
        <w:rPr>
          <w:rFonts w:ascii="仿宋_GB2312" w:eastAsia="仿宋_GB2312" w:cs="仿宋_GB2312" w:hint="eastAsia"/>
          <w:bCs/>
          <w:kern w:val="0"/>
          <w:sz w:val="32"/>
          <w:szCs w:val="32"/>
        </w:rPr>
        <w:t>住房保障支出</w:t>
      </w:r>
      <w:r w:rsidR="00335436">
        <w:rPr>
          <w:rFonts w:ascii="仿宋_GB2312" w:eastAsia="仿宋_GB2312" w:cs="仿宋_GB2312" w:hint="eastAsia"/>
          <w:bCs/>
          <w:kern w:val="0"/>
          <w:sz w:val="32"/>
          <w:szCs w:val="32"/>
        </w:rPr>
        <w:t>(</w:t>
      </w:r>
      <w:r w:rsidR="00335436" w:rsidRPr="007F028B">
        <w:rPr>
          <w:rFonts w:ascii="仿宋_GB2312" w:eastAsia="仿宋_GB2312" w:cs="仿宋_GB2312" w:hint="eastAsia"/>
          <w:bCs/>
          <w:kern w:val="0"/>
          <w:sz w:val="32"/>
          <w:szCs w:val="32"/>
        </w:rPr>
        <w:t>类</w:t>
      </w:r>
      <w:r w:rsidR="00335436">
        <w:rPr>
          <w:rFonts w:ascii="仿宋_GB2312" w:eastAsia="仿宋_GB2312" w:cs="仿宋_GB2312" w:hint="eastAsia"/>
          <w:bCs/>
          <w:kern w:val="0"/>
          <w:sz w:val="32"/>
          <w:szCs w:val="32"/>
        </w:rPr>
        <w:t>)</w:t>
      </w:r>
      <w:r w:rsidR="00335436" w:rsidRPr="00521D3B">
        <w:rPr>
          <w:rFonts w:ascii="仿宋_GB2312" w:eastAsia="仿宋_GB2312" w:cs="仿宋_GB2312" w:hint="eastAsia"/>
          <w:bCs/>
          <w:kern w:val="0"/>
          <w:sz w:val="32"/>
          <w:szCs w:val="32"/>
        </w:rPr>
        <w:t xml:space="preserve"> </w:t>
      </w:r>
      <w:r w:rsidR="00335436" w:rsidRPr="00F4158D">
        <w:rPr>
          <w:rFonts w:ascii="仿宋_GB2312" w:eastAsia="仿宋_GB2312" w:cs="仿宋_GB2312" w:hint="eastAsia"/>
          <w:bCs/>
          <w:kern w:val="0"/>
          <w:sz w:val="32"/>
          <w:szCs w:val="32"/>
        </w:rPr>
        <w:t>住房改革支出</w:t>
      </w:r>
      <w:r w:rsidR="00335436">
        <w:rPr>
          <w:rFonts w:ascii="仿宋_GB2312" w:eastAsia="仿宋_GB2312" w:cs="仿宋_GB2312" w:hint="eastAsia"/>
          <w:bCs/>
          <w:kern w:val="0"/>
          <w:sz w:val="32"/>
          <w:szCs w:val="32"/>
        </w:rPr>
        <w:t>(</w:t>
      </w:r>
      <w:r w:rsidR="00335436" w:rsidRPr="007F028B">
        <w:rPr>
          <w:rFonts w:ascii="仿宋_GB2312" w:eastAsia="仿宋_GB2312" w:cs="仿宋_GB2312" w:hint="eastAsia"/>
          <w:bCs/>
          <w:kern w:val="0"/>
          <w:sz w:val="32"/>
          <w:szCs w:val="32"/>
        </w:rPr>
        <w:t>款</w:t>
      </w:r>
      <w:r w:rsidR="00335436">
        <w:rPr>
          <w:rFonts w:ascii="仿宋_GB2312" w:eastAsia="仿宋_GB2312" w:cs="仿宋_GB2312" w:hint="eastAsia"/>
          <w:bCs/>
          <w:kern w:val="0"/>
          <w:sz w:val="32"/>
          <w:szCs w:val="32"/>
        </w:rPr>
        <w:t xml:space="preserve">) </w:t>
      </w:r>
      <w:r w:rsidR="00335436" w:rsidRPr="00F4158D">
        <w:rPr>
          <w:rFonts w:ascii="仿宋_GB2312" w:eastAsia="仿宋_GB2312" w:cs="仿宋_GB2312" w:hint="eastAsia"/>
          <w:bCs/>
          <w:kern w:val="0"/>
          <w:sz w:val="32"/>
          <w:szCs w:val="32"/>
        </w:rPr>
        <w:t>住房公积金</w:t>
      </w:r>
      <w:r w:rsidR="00335436">
        <w:rPr>
          <w:rFonts w:ascii="仿宋_GB2312" w:eastAsia="仿宋_GB2312" w:cs="仿宋_GB2312" w:hint="eastAsia"/>
          <w:bCs/>
          <w:kern w:val="0"/>
          <w:sz w:val="32"/>
          <w:szCs w:val="32"/>
        </w:rPr>
        <w:t>。年初预算为</w:t>
      </w:r>
      <w:r>
        <w:rPr>
          <w:rFonts w:ascii="仿宋_GB2312" w:eastAsia="仿宋_GB2312" w:cs="仿宋_GB2312" w:hint="eastAsia"/>
          <w:bCs/>
          <w:kern w:val="0"/>
          <w:sz w:val="32"/>
          <w:szCs w:val="32"/>
        </w:rPr>
        <w:t>6.24</w:t>
      </w:r>
      <w:r w:rsidR="00335436">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6.47</w:t>
      </w:r>
      <w:r w:rsidR="00335436">
        <w:rPr>
          <w:rFonts w:ascii="仿宋_GB2312" w:eastAsia="仿宋_GB2312" w:cs="仿宋_GB2312" w:hint="eastAsia"/>
          <w:bCs/>
          <w:kern w:val="0"/>
          <w:sz w:val="32"/>
          <w:szCs w:val="32"/>
        </w:rPr>
        <w:t>万元，完成年初预算的</w:t>
      </w:r>
      <w:r w:rsidR="00B20358">
        <w:rPr>
          <w:rFonts w:ascii="仿宋_GB2312" w:eastAsia="仿宋_GB2312" w:cs="仿宋_GB2312" w:hint="eastAsia"/>
          <w:bCs/>
          <w:kern w:val="0"/>
          <w:sz w:val="32"/>
          <w:szCs w:val="32"/>
        </w:rPr>
        <w:t>10</w:t>
      </w:r>
      <w:r>
        <w:rPr>
          <w:rFonts w:ascii="仿宋_GB2312" w:eastAsia="仿宋_GB2312" w:cs="仿宋_GB2312" w:hint="eastAsia"/>
          <w:bCs/>
          <w:kern w:val="0"/>
          <w:sz w:val="32"/>
          <w:szCs w:val="32"/>
        </w:rPr>
        <w:t>3.69</w:t>
      </w:r>
      <w:r w:rsidR="00335436">
        <w:rPr>
          <w:rFonts w:ascii="仿宋_GB2312" w:eastAsia="仿宋_GB2312" w:cs="仿宋_GB2312" w:hint="eastAsia"/>
          <w:bCs/>
          <w:kern w:val="0"/>
          <w:sz w:val="32"/>
          <w:szCs w:val="32"/>
        </w:rPr>
        <w:t>%。决算数大于预算数的主要原因是：增资</w:t>
      </w:r>
      <w:r w:rsidR="00FE3446">
        <w:rPr>
          <w:rFonts w:ascii="仿宋_GB2312" w:eastAsia="仿宋_GB2312" w:cs="仿宋_GB2312" w:hint="eastAsia"/>
          <w:bCs/>
          <w:kern w:val="0"/>
          <w:sz w:val="32"/>
          <w:szCs w:val="32"/>
        </w:rPr>
        <w:t>及补发绩效奖</w:t>
      </w:r>
      <w:r w:rsidR="00335436">
        <w:rPr>
          <w:rFonts w:ascii="仿宋_GB2312" w:eastAsia="仿宋_GB2312" w:cs="仿宋_GB2312" w:hint="eastAsia"/>
          <w:bCs/>
          <w:kern w:val="0"/>
          <w:sz w:val="32"/>
          <w:szCs w:val="32"/>
        </w:rPr>
        <w:t>增加住房公积金。</w:t>
      </w:r>
    </w:p>
    <w:p w:rsidR="006E23CF" w:rsidRPr="002B27B3" w:rsidRDefault="0012390F">
      <w:pPr>
        <w:autoSpaceDE w:val="0"/>
        <w:autoSpaceDN w:val="0"/>
        <w:adjustRightInd w:val="0"/>
        <w:spacing w:line="580" w:lineRule="exact"/>
        <w:ind w:firstLineChars="200" w:firstLine="640"/>
        <w:jc w:val="left"/>
        <w:rPr>
          <w:rFonts w:ascii="仿宋_GB2312" w:eastAsia="仿宋_GB2312" w:cs="仿宋_GB2312"/>
          <w:b/>
          <w:kern w:val="0"/>
          <w:sz w:val="32"/>
          <w:szCs w:val="32"/>
        </w:rPr>
      </w:pPr>
      <w:r w:rsidRPr="002B27B3">
        <w:rPr>
          <w:rFonts w:ascii="仿宋_GB2312" w:eastAsia="仿宋_GB2312" w:cs="仿宋_GB2312" w:hint="eastAsia"/>
          <w:bCs/>
          <w:kern w:val="0"/>
          <w:sz w:val="32"/>
          <w:szCs w:val="32"/>
        </w:rPr>
        <w:t>六、</w:t>
      </w:r>
      <w:r w:rsidRPr="002B27B3">
        <w:rPr>
          <w:rFonts w:ascii="仿宋_GB2312" w:eastAsia="仿宋_GB2312" w:cs="仿宋_GB2312" w:hint="eastAsia"/>
          <w:b/>
          <w:kern w:val="0"/>
          <w:sz w:val="32"/>
          <w:szCs w:val="32"/>
        </w:rPr>
        <w:t>2020年度一般公共预算财政拨款基本支出决算情况</w:t>
      </w:r>
    </w:p>
    <w:p w:rsidR="006E23CF" w:rsidRPr="002B27B3" w:rsidRDefault="0012390F" w:rsidP="003B3BD1">
      <w:pPr>
        <w:autoSpaceDE w:val="0"/>
        <w:autoSpaceDN w:val="0"/>
        <w:adjustRightInd w:val="0"/>
        <w:spacing w:line="580" w:lineRule="exact"/>
        <w:ind w:firstLineChars="250" w:firstLine="800"/>
        <w:jc w:val="left"/>
        <w:rPr>
          <w:rFonts w:ascii="仿宋_GB2312" w:eastAsia="仿宋_GB2312" w:cs="仿宋_GB2312"/>
          <w:bCs/>
          <w:kern w:val="0"/>
          <w:sz w:val="32"/>
          <w:szCs w:val="32"/>
        </w:rPr>
      </w:pPr>
      <w:r w:rsidRPr="002B27B3">
        <w:rPr>
          <w:rFonts w:ascii="仿宋_GB2312" w:eastAsia="仿宋_GB2312" w:cs="仿宋_GB2312" w:hint="eastAsia"/>
          <w:bCs/>
          <w:kern w:val="0"/>
          <w:sz w:val="32"/>
          <w:szCs w:val="32"/>
        </w:rPr>
        <w:t>2020年度财政拨款基本支出</w:t>
      </w:r>
      <w:r w:rsidR="00D5358F">
        <w:rPr>
          <w:rFonts w:ascii="仿宋_GB2312" w:eastAsia="仿宋_GB2312" w:cs="仿宋_GB2312" w:hint="eastAsia"/>
          <w:bCs/>
          <w:kern w:val="0"/>
          <w:sz w:val="32"/>
          <w:szCs w:val="32"/>
        </w:rPr>
        <w:t>99.02</w:t>
      </w:r>
      <w:r w:rsidRPr="002B27B3">
        <w:rPr>
          <w:rFonts w:ascii="仿宋_GB2312" w:eastAsia="仿宋_GB2312" w:cs="仿宋_GB2312" w:hint="eastAsia"/>
          <w:bCs/>
          <w:kern w:val="0"/>
          <w:sz w:val="32"/>
          <w:szCs w:val="32"/>
        </w:rPr>
        <w:t>万元，其中：</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2B27B3">
        <w:rPr>
          <w:rFonts w:ascii="仿宋_GB2312" w:eastAsia="仿宋_GB2312" w:cs="仿宋_GB2312" w:hint="eastAsia"/>
          <w:bCs/>
          <w:kern w:val="0"/>
          <w:sz w:val="32"/>
          <w:szCs w:val="32"/>
        </w:rPr>
        <w:t xml:space="preserve"> 人员经费</w:t>
      </w:r>
      <w:r w:rsidR="00D5358F">
        <w:rPr>
          <w:rFonts w:ascii="仿宋_GB2312" w:eastAsia="仿宋_GB2312" w:cs="仿宋_GB2312" w:hint="eastAsia"/>
          <w:bCs/>
          <w:kern w:val="0"/>
          <w:sz w:val="32"/>
          <w:szCs w:val="32"/>
        </w:rPr>
        <w:t>86.9</w:t>
      </w:r>
      <w:r w:rsidRPr="002B27B3">
        <w:rPr>
          <w:rFonts w:ascii="仿宋_GB2312" w:eastAsia="仿宋_GB2312" w:cs="仿宋_GB2312" w:hint="eastAsia"/>
          <w:bCs/>
          <w:kern w:val="0"/>
          <w:sz w:val="32"/>
          <w:szCs w:val="32"/>
        </w:rPr>
        <w:t xml:space="preserve">万元，主要包括：基本工资、津贴补贴、 </w:t>
      </w:r>
      <w:r w:rsidRPr="002B27B3">
        <w:rPr>
          <w:rFonts w:ascii="仿宋_GB2312" w:eastAsia="仿宋_GB2312" w:cs="仿宋_GB2312" w:hint="eastAsia"/>
          <w:bCs/>
          <w:kern w:val="0"/>
          <w:sz w:val="32"/>
          <w:szCs w:val="32"/>
        </w:rPr>
        <w:lastRenderedPageBreak/>
        <w:t>奖金、伙食补助费</w:t>
      </w:r>
      <w:r>
        <w:rPr>
          <w:rFonts w:ascii="仿宋_GB2312" w:eastAsia="仿宋_GB2312" w:cs="仿宋_GB2312" w:hint="eastAsia"/>
          <w:bCs/>
          <w:kern w:val="0"/>
          <w:sz w:val="32"/>
          <w:szCs w:val="32"/>
        </w:rPr>
        <w:t>、机关事业单位基本养老保险缴费、职业年金缴费、</w:t>
      </w:r>
      <w:r w:rsidR="005C4951">
        <w:rPr>
          <w:rFonts w:ascii="仿宋_GB2312" w:eastAsia="仿宋_GB2312" w:cs="仿宋_GB2312" w:hint="eastAsia"/>
          <w:bCs/>
          <w:kern w:val="0"/>
          <w:sz w:val="32"/>
          <w:szCs w:val="32"/>
        </w:rPr>
        <w:t>职工基本医疗保险缴费</w:t>
      </w:r>
      <w:r>
        <w:rPr>
          <w:rFonts w:ascii="仿宋_GB2312" w:eastAsia="仿宋_GB2312" w:cs="仿宋_GB2312" w:hint="eastAsia"/>
          <w:bCs/>
          <w:kern w:val="0"/>
          <w:sz w:val="32"/>
          <w:szCs w:val="32"/>
        </w:rPr>
        <w:t>、</w:t>
      </w:r>
      <w:r w:rsidR="005C4951">
        <w:rPr>
          <w:rFonts w:ascii="仿宋_GB2312" w:eastAsia="仿宋_GB2312" w:cs="仿宋_GB2312" w:hint="eastAsia"/>
          <w:bCs/>
          <w:kern w:val="0"/>
          <w:sz w:val="32"/>
          <w:szCs w:val="32"/>
        </w:rPr>
        <w:t>公务员医疗补助缴费、</w:t>
      </w:r>
      <w:r>
        <w:rPr>
          <w:rFonts w:ascii="仿宋_GB2312" w:eastAsia="仿宋_GB2312" w:cs="仿宋_GB2312" w:hint="eastAsia"/>
          <w:bCs/>
          <w:kern w:val="0"/>
          <w:sz w:val="32"/>
          <w:szCs w:val="32"/>
        </w:rPr>
        <w:t>退休费、住房公积金；</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D5358F">
        <w:rPr>
          <w:rFonts w:ascii="仿宋_GB2312" w:eastAsia="仿宋_GB2312" w:cs="仿宋_GB2312" w:hint="eastAsia"/>
          <w:bCs/>
          <w:kern w:val="0"/>
          <w:sz w:val="32"/>
          <w:szCs w:val="32"/>
        </w:rPr>
        <w:t>12.12</w:t>
      </w:r>
      <w:r>
        <w:rPr>
          <w:rFonts w:ascii="仿宋_GB2312" w:eastAsia="仿宋_GB2312" w:cs="仿宋_GB2312" w:hint="eastAsia"/>
          <w:bCs/>
          <w:kern w:val="0"/>
          <w:sz w:val="32"/>
          <w:szCs w:val="32"/>
        </w:rPr>
        <w:t>万元，主要包括：办公费、邮电费、差旅费、维 修（护）费、工会经费、其他交通费用、</w:t>
      </w:r>
      <w:r w:rsidR="005C4951">
        <w:rPr>
          <w:rFonts w:ascii="仿宋_GB2312" w:eastAsia="仿宋_GB2312" w:cs="仿宋_GB2312" w:hint="eastAsia"/>
          <w:bCs/>
          <w:kern w:val="0"/>
          <w:sz w:val="32"/>
          <w:szCs w:val="32"/>
        </w:rPr>
        <w:t>其他商品和服务支出。</w:t>
      </w:r>
    </w:p>
    <w:p w:rsidR="003B3BD1"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2020 年度“三公”经费财政拨款支出预算为 </w:t>
      </w:r>
      <w:r w:rsidR="005423D5">
        <w:rPr>
          <w:rFonts w:ascii="仿宋_GB2312" w:eastAsia="仿宋_GB2312" w:cs="仿宋_GB2312" w:hint="eastAsia"/>
          <w:bCs/>
          <w:kern w:val="0"/>
          <w:sz w:val="32"/>
          <w:szCs w:val="32"/>
        </w:rPr>
        <w:t>0.2</w:t>
      </w:r>
      <w:r>
        <w:rPr>
          <w:rFonts w:ascii="仿宋_GB2312" w:eastAsia="仿宋_GB2312" w:cs="仿宋_GB2312" w:hint="eastAsia"/>
          <w:bCs/>
          <w:kern w:val="0"/>
          <w:sz w:val="32"/>
          <w:szCs w:val="32"/>
        </w:rPr>
        <w:t>万元，支出决算为</w:t>
      </w:r>
      <w:r w:rsidR="005423D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5423D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%，其中：因公出国（境）费支出决算为</w:t>
      </w:r>
      <w:r w:rsidR="00BA257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177AB">
        <w:rPr>
          <w:rFonts w:ascii="仿宋_GB2312" w:eastAsia="仿宋_GB2312" w:cs="仿宋_GB2312" w:hint="eastAsia"/>
          <w:bCs/>
          <w:kern w:val="0"/>
          <w:sz w:val="32"/>
          <w:szCs w:val="32"/>
        </w:rPr>
        <w:t>，完成预算的0%</w:t>
      </w:r>
      <w:r>
        <w:rPr>
          <w:rFonts w:ascii="仿宋_GB2312" w:eastAsia="仿宋_GB2312" w:cs="仿宋_GB2312" w:hint="eastAsia"/>
          <w:bCs/>
          <w:kern w:val="0"/>
          <w:sz w:val="32"/>
          <w:szCs w:val="32"/>
        </w:rPr>
        <w:t>；公务用车购置及运行费支出决算为</w:t>
      </w:r>
      <w:r w:rsidR="00BA257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177AB">
        <w:rPr>
          <w:rFonts w:ascii="仿宋_GB2312" w:eastAsia="仿宋_GB2312" w:cs="仿宋_GB2312" w:hint="eastAsia"/>
          <w:bCs/>
          <w:kern w:val="0"/>
          <w:sz w:val="32"/>
          <w:szCs w:val="32"/>
        </w:rPr>
        <w:t>，完成预算的0%</w:t>
      </w:r>
      <w:r>
        <w:rPr>
          <w:rFonts w:ascii="仿宋_GB2312" w:eastAsia="仿宋_GB2312" w:cs="仿宋_GB2312" w:hint="eastAsia"/>
          <w:bCs/>
          <w:kern w:val="0"/>
          <w:sz w:val="32"/>
          <w:szCs w:val="32"/>
        </w:rPr>
        <w:t>；公务接待费支出决算为</w:t>
      </w:r>
      <w:r w:rsidR="005423D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5423D5">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w:t>
      </w:r>
      <w:r w:rsidR="00BA2579">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5358F">
        <w:rPr>
          <w:rFonts w:ascii="仿宋_GB2312" w:eastAsia="仿宋_GB2312" w:cs="仿宋_GB2312" w:hint="eastAsia"/>
          <w:bCs/>
          <w:kern w:val="0"/>
          <w:sz w:val="32"/>
          <w:szCs w:val="32"/>
        </w:rPr>
        <w:t>2020年度“三公”经费财政拨款支出决算数比2019年</w:t>
      </w:r>
      <w:r w:rsidR="002B27B3" w:rsidRPr="00D5358F">
        <w:rPr>
          <w:rFonts w:ascii="仿宋_GB2312" w:eastAsia="仿宋_GB2312" w:cs="仿宋_GB2312" w:hint="eastAsia"/>
          <w:bCs/>
          <w:kern w:val="0"/>
          <w:sz w:val="32"/>
          <w:szCs w:val="32"/>
        </w:rPr>
        <w:t>下降0.13</w:t>
      </w:r>
      <w:r w:rsidRPr="00D5358F">
        <w:rPr>
          <w:rFonts w:ascii="仿宋_GB2312" w:eastAsia="仿宋_GB2312" w:cs="仿宋_GB2312" w:hint="eastAsia"/>
          <w:bCs/>
          <w:kern w:val="0"/>
          <w:sz w:val="32"/>
          <w:szCs w:val="32"/>
        </w:rPr>
        <w:t>万元，</w:t>
      </w:r>
      <w:r w:rsidR="002B27B3" w:rsidRPr="00D5358F">
        <w:rPr>
          <w:rFonts w:ascii="仿宋_GB2312" w:eastAsia="仿宋_GB2312" w:cs="仿宋_GB2312" w:hint="eastAsia"/>
          <w:bCs/>
          <w:kern w:val="0"/>
          <w:sz w:val="32"/>
          <w:szCs w:val="32"/>
        </w:rPr>
        <w:t>下降100</w:t>
      </w:r>
      <w:r w:rsidR="00BA2579" w:rsidRPr="00D5358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，其中：因公出国（境）费支出决算减少</w:t>
      </w:r>
      <w:r w:rsidR="00BA2579">
        <w:rPr>
          <w:rFonts w:ascii="仿宋_GB2312" w:eastAsia="仿宋_GB2312" w:cs="仿宋_GB2312" w:hint="eastAsia"/>
          <w:bCs/>
          <w:kern w:val="0"/>
          <w:sz w:val="32"/>
          <w:szCs w:val="32"/>
        </w:rPr>
        <w:t>0万元</w:t>
      </w:r>
      <w:r w:rsidR="00A177AB">
        <w:rPr>
          <w:rFonts w:ascii="仿宋_GB2312" w:eastAsia="仿宋_GB2312" w:cs="仿宋_GB2312" w:hint="eastAsia"/>
          <w:bCs/>
          <w:kern w:val="0"/>
          <w:sz w:val="32"/>
          <w:szCs w:val="32"/>
        </w:rPr>
        <w:t>，下降0%</w:t>
      </w:r>
      <w:r>
        <w:rPr>
          <w:rFonts w:ascii="仿宋_GB2312" w:eastAsia="仿宋_GB2312" w:cs="仿宋_GB2312" w:hint="eastAsia"/>
          <w:bCs/>
          <w:kern w:val="0"/>
          <w:sz w:val="32"/>
          <w:szCs w:val="32"/>
        </w:rPr>
        <w:t>；公务用车购置及运行费支出决算减少</w:t>
      </w:r>
      <w:r w:rsidR="00BA257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BA257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A177AB">
        <w:rPr>
          <w:rFonts w:ascii="仿宋_GB2312" w:eastAsia="仿宋_GB2312" w:cs="仿宋_GB2312" w:hint="eastAsia"/>
          <w:bCs/>
          <w:kern w:val="0"/>
          <w:sz w:val="32"/>
          <w:szCs w:val="32"/>
        </w:rPr>
        <w:t>增加</w:t>
      </w:r>
      <w:r w:rsidR="002B27B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177AB">
        <w:rPr>
          <w:rFonts w:ascii="仿宋_GB2312" w:eastAsia="仿宋_GB2312" w:cs="仿宋_GB2312" w:hint="eastAsia"/>
          <w:bCs/>
          <w:kern w:val="0"/>
          <w:sz w:val="32"/>
          <w:szCs w:val="32"/>
        </w:rPr>
        <w:t>增长</w:t>
      </w:r>
      <w:r w:rsidR="002B27B3">
        <w:rPr>
          <w:rFonts w:ascii="仿宋_GB2312" w:eastAsia="仿宋_GB2312" w:cs="仿宋_GB2312" w:hint="eastAsia"/>
          <w:bCs/>
          <w:kern w:val="0"/>
          <w:sz w:val="32"/>
          <w:szCs w:val="32"/>
        </w:rPr>
        <w:t>0</w:t>
      </w:r>
      <w:r w:rsidR="00A177AB">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w:t>
      </w:r>
    </w:p>
    <w:p w:rsidR="002B27B3" w:rsidRDefault="0012390F" w:rsidP="00A177AB">
      <w:pPr>
        <w:spacing w:line="600" w:lineRule="atLeas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因公出国（境）费支出减少的主要原因是</w:t>
      </w:r>
      <w:r w:rsidR="00A177AB">
        <w:rPr>
          <w:rFonts w:ascii="仿宋_GB2312" w:eastAsia="仿宋_GB2312" w:cs="仿宋_GB2312" w:hint="eastAsia"/>
          <w:bCs/>
          <w:kern w:val="0"/>
          <w:sz w:val="32"/>
          <w:szCs w:val="32"/>
        </w:rPr>
        <w:t>本年度无因公出国（境）费预算，无支出</w:t>
      </w:r>
      <w:r>
        <w:rPr>
          <w:rFonts w:ascii="仿宋_GB2312" w:eastAsia="仿宋_GB2312" w:cs="仿宋_GB2312" w:hint="eastAsia"/>
          <w:bCs/>
          <w:kern w:val="0"/>
          <w:sz w:val="32"/>
          <w:szCs w:val="32"/>
        </w:rPr>
        <w:t>；公务用车购置及运行费支出减少的主要原因是</w:t>
      </w:r>
      <w:r w:rsidR="00A177AB">
        <w:rPr>
          <w:rFonts w:ascii="仿宋_GB2312" w:eastAsia="仿宋_GB2312" w:cs="仿宋_GB2312" w:hint="eastAsia"/>
          <w:bCs/>
          <w:kern w:val="0"/>
          <w:sz w:val="32"/>
          <w:szCs w:val="32"/>
        </w:rPr>
        <w:t>本年度无公务用车购置及运行费预算，无</w:t>
      </w:r>
      <w:r w:rsidR="00A177AB">
        <w:rPr>
          <w:rFonts w:ascii="仿宋_GB2312" w:eastAsia="仿宋_GB2312" w:cs="仿宋_GB2312" w:hint="eastAsia"/>
          <w:bCs/>
          <w:kern w:val="0"/>
          <w:sz w:val="32"/>
          <w:szCs w:val="32"/>
        </w:rPr>
        <w:lastRenderedPageBreak/>
        <w:t>支出</w:t>
      </w:r>
      <w:r>
        <w:rPr>
          <w:rFonts w:ascii="仿宋_GB2312" w:eastAsia="仿宋_GB2312" w:cs="仿宋_GB2312" w:hint="eastAsia"/>
          <w:bCs/>
          <w:kern w:val="0"/>
          <w:sz w:val="32"/>
          <w:szCs w:val="32"/>
        </w:rPr>
        <w:t>；公务接待费支出</w:t>
      </w:r>
      <w:r w:rsidR="002B27B3">
        <w:rPr>
          <w:rFonts w:ascii="仿宋_GB2312" w:eastAsia="仿宋_GB2312" w:cs="仿宋_GB2312" w:hint="eastAsia"/>
          <w:bCs/>
          <w:kern w:val="0"/>
          <w:sz w:val="32"/>
          <w:szCs w:val="32"/>
        </w:rPr>
        <w:t>减少</w:t>
      </w:r>
      <w:r>
        <w:rPr>
          <w:rFonts w:ascii="仿宋_GB2312" w:eastAsia="仿宋_GB2312" w:cs="仿宋_GB2312" w:hint="eastAsia"/>
          <w:bCs/>
          <w:kern w:val="0"/>
          <w:sz w:val="32"/>
          <w:szCs w:val="32"/>
        </w:rPr>
        <w:t>的主要原因是</w:t>
      </w:r>
      <w:r w:rsidR="00A177AB" w:rsidRPr="00321969">
        <w:rPr>
          <w:rFonts w:ascii="仿宋_GB2312" w:eastAsia="仿宋_GB2312" w:cs="仿宋_GB2312" w:hint="eastAsia"/>
          <w:bCs/>
          <w:kern w:val="0"/>
          <w:sz w:val="32"/>
          <w:szCs w:val="32"/>
        </w:rPr>
        <w:t>：</w:t>
      </w:r>
      <w:r w:rsidR="002B27B3">
        <w:rPr>
          <w:rFonts w:ascii="仿宋_GB2312" w:eastAsia="仿宋_GB2312" w:cs="仿宋_GB2312" w:hint="eastAsia"/>
          <w:bCs/>
          <w:kern w:val="0"/>
          <w:sz w:val="32"/>
          <w:szCs w:val="32"/>
        </w:rPr>
        <w:t>认真贯彻落实中央“八项规定”精神和厉行节约要求，进一步从严控制“三公”经费开支，全年实际支出比预算有所节约。</w:t>
      </w:r>
      <w:r>
        <w:rPr>
          <w:rFonts w:ascii="仿宋_GB2312" w:eastAsia="仿宋_GB2312" w:cs="仿宋_GB2312" w:hint="eastAsia"/>
          <w:bCs/>
          <w:kern w:val="0"/>
          <w:sz w:val="32"/>
          <w:szCs w:val="32"/>
        </w:rPr>
        <w:t xml:space="preserve">    </w:t>
      </w:r>
    </w:p>
    <w:p w:rsidR="006E23CF" w:rsidRDefault="0012390F" w:rsidP="00DE4893">
      <w:pPr>
        <w:spacing w:line="600" w:lineRule="atLeas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（二）“三公”经费财政拨款支出决算具体情况</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 支出决算</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%；公务接待费支出决算</w:t>
      </w:r>
      <w:r w:rsidR="00DE489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DE489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%。具体情况如下：  </w:t>
      </w:r>
    </w:p>
    <w:p w:rsidR="00A177AB" w:rsidRDefault="0012390F" w:rsidP="00A177AB">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1.因公出国（境）费支出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万元。全年安排机关和所属单位因公出国 （境）团组</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r w:rsidR="00A177AB">
        <w:rPr>
          <w:rFonts w:ascii="仿宋_GB2312" w:eastAsia="仿宋_GB2312" w:cs="仿宋_GB2312" w:hint="eastAsia"/>
          <w:bCs/>
          <w:kern w:val="0"/>
          <w:sz w:val="32"/>
          <w:szCs w:val="32"/>
        </w:rPr>
        <w:t>本年度无因公出国（境）费预算，无支出</w:t>
      </w:r>
    </w:p>
    <w:p w:rsidR="006E23CF" w:rsidRDefault="0012390F" w:rsidP="00A177AB">
      <w:pPr>
        <w:autoSpaceDE w:val="0"/>
        <w:autoSpaceDN w:val="0"/>
        <w:adjustRightInd w:val="0"/>
        <w:spacing w:line="580" w:lineRule="exact"/>
        <w:ind w:firstLine="630"/>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 公务用车购置支出为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r w:rsidR="00A177AB">
        <w:rPr>
          <w:rFonts w:ascii="仿宋_GB2312" w:eastAsia="仿宋_GB2312" w:cs="仿宋_GB2312" w:hint="eastAsia"/>
          <w:bCs/>
          <w:kern w:val="0"/>
          <w:sz w:val="32"/>
          <w:szCs w:val="32"/>
        </w:rPr>
        <w:t>本年度无公务用车购置及运行费预算，无支出</w:t>
      </w:r>
      <w:r>
        <w:rPr>
          <w:rFonts w:ascii="仿宋_GB2312" w:eastAsia="仿宋_GB2312" w:cs="仿宋_GB2312" w:hint="eastAsia"/>
          <w:bCs/>
          <w:kern w:val="0"/>
          <w:sz w:val="32"/>
          <w:szCs w:val="32"/>
        </w:rPr>
        <w:t>。2020年，机关所属单位开支财政拨款的公务用车保有量为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辆。</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DE489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万元。其中：</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 年共接待国（境）外来访团组</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A177AB">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DE489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 年共接待国内来访团组</w:t>
      </w:r>
      <w:r w:rsidR="00DE489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个、来宾</w:t>
      </w:r>
      <w:r w:rsidR="00DE4893">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r w:rsidR="00A177AB">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2020年度</w:t>
      </w:r>
      <w:r w:rsidR="003974F1">
        <w:rPr>
          <w:rFonts w:ascii="仿宋_GB2312" w:eastAsia="仿宋_GB2312" w:cs="仿宋_GB2312" w:hint="eastAsia"/>
          <w:bCs/>
          <w:kern w:val="0"/>
          <w:sz w:val="32"/>
          <w:szCs w:val="32"/>
        </w:rPr>
        <w:t>无</w:t>
      </w:r>
      <w:r>
        <w:rPr>
          <w:rFonts w:ascii="仿宋_GB2312" w:eastAsia="仿宋_GB2312" w:cs="仿宋_GB2312" w:hint="eastAsia"/>
          <w:bCs/>
          <w:kern w:val="0"/>
          <w:sz w:val="32"/>
          <w:szCs w:val="32"/>
        </w:rPr>
        <w:t>政府基金预算财政拨款收</w:t>
      </w:r>
      <w:r w:rsidR="003974F1">
        <w:rPr>
          <w:rFonts w:ascii="仿宋_GB2312" w:eastAsia="仿宋_GB2312" w:cs="仿宋_GB2312" w:hint="eastAsia"/>
          <w:bCs/>
          <w:kern w:val="0"/>
          <w:sz w:val="32"/>
          <w:szCs w:val="32"/>
        </w:rPr>
        <w:t>入</w:t>
      </w:r>
      <w:r w:rsidR="00DE4893">
        <w:rPr>
          <w:rFonts w:ascii="仿宋_GB2312" w:eastAsia="仿宋_GB2312" w:cs="仿宋_GB2312" w:hint="eastAsia"/>
          <w:bCs/>
          <w:kern w:val="0"/>
          <w:sz w:val="32"/>
          <w:szCs w:val="32"/>
        </w:rPr>
        <w:t>,无支</w:t>
      </w:r>
      <w:r w:rsidR="00DE4893">
        <w:rPr>
          <w:rFonts w:ascii="仿宋_GB2312" w:eastAsia="仿宋_GB2312" w:cs="仿宋_GB2312" w:hint="eastAsia"/>
          <w:bCs/>
          <w:kern w:val="0"/>
          <w:sz w:val="32"/>
          <w:szCs w:val="32"/>
        </w:rPr>
        <w:lastRenderedPageBreak/>
        <w:t>出</w:t>
      </w:r>
      <w:r>
        <w:rPr>
          <w:rFonts w:ascii="仿宋_GB2312" w:eastAsia="仿宋_GB2312" w:cs="仿宋_GB2312" w:hint="eastAsia"/>
          <w:bCs/>
          <w:kern w:val="0"/>
          <w:sz w:val="32"/>
          <w:szCs w:val="32"/>
        </w:rPr>
        <w:t>。</w:t>
      </w:r>
    </w:p>
    <w:p w:rsidR="006E23CF" w:rsidRPr="00561E03" w:rsidRDefault="0012390F" w:rsidP="003974F1">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561E03">
        <w:rPr>
          <w:rFonts w:ascii="仿宋_GB2312" w:eastAsia="仿宋_GB2312" w:cs="仿宋_GB2312" w:hint="eastAsia"/>
          <w:b/>
          <w:kern w:val="0"/>
          <w:sz w:val="32"/>
          <w:szCs w:val="32"/>
        </w:rPr>
        <w:t>国有资本经营预算财政拨款支出情况说明</w:t>
      </w:r>
    </w:p>
    <w:p w:rsidR="006E23CF" w:rsidRPr="00561E03" w:rsidRDefault="003974F1" w:rsidP="003974F1">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561E03">
        <w:rPr>
          <w:rFonts w:ascii="仿宋_GB2312" w:eastAsia="仿宋_GB2312" w:cs="仿宋_GB2312" w:hint="eastAsia"/>
          <w:bCs/>
          <w:kern w:val="0"/>
          <w:sz w:val="32"/>
          <w:szCs w:val="32"/>
        </w:rPr>
        <w:t>本部门</w:t>
      </w:r>
      <w:r w:rsidR="0012390F" w:rsidRPr="00561E03">
        <w:rPr>
          <w:rFonts w:ascii="仿宋_GB2312" w:eastAsia="仿宋_GB2312" w:cs="仿宋_GB2312" w:hint="eastAsia"/>
          <w:bCs/>
          <w:kern w:val="0"/>
          <w:sz w:val="32"/>
          <w:szCs w:val="32"/>
        </w:rPr>
        <w:t>2020年度</w:t>
      </w:r>
      <w:r w:rsidRPr="00561E03">
        <w:rPr>
          <w:rFonts w:ascii="仿宋_GB2312" w:eastAsia="仿宋_GB2312" w:cs="仿宋_GB2312" w:hint="eastAsia"/>
          <w:bCs/>
          <w:kern w:val="0"/>
          <w:sz w:val="32"/>
          <w:szCs w:val="32"/>
        </w:rPr>
        <w:t>无</w:t>
      </w:r>
      <w:r w:rsidR="0012390F" w:rsidRPr="00561E03">
        <w:rPr>
          <w:rFonts w:ascii="仿宋_GB2312" w:eastAsia="仿宋_GB2312" w:cs="仿宋_GB2312" w:hint="eastAsia"/>
          <w:bCs/>
          <w:kern w:val="0"/>
          <w:sz w:val="32"/>
          <w:szCs w:val="32"/>
        </w:rPr>
        <w:t>国有资本经营预算财政拨款</w:t>
      </w:r>
      <w:r w:rsidRPr="00561E03">
        <w:rPr>
          <w:rFonts w:ascii="仿宋_GB2312" w:eastAsia="仿宋_GB2312" w:cs="仿宋_GB2312" w:hint="eastAsia"/>
          <w:bCs/>
          <w:kern w:val="0"/>
          <w:sz w:val="32"/>
          <w:szCs w:val="32"/>
        </w:rPr>
        <w:t>收入</w:t>
      </w:r>
      <w:r w:rsidR="00DE4893">
        <w:rPr>
          <w:rFonts w:ascii="仿宋_GB2312" w:eastAsia="仿宋_GB2312" w:cs="仿宋_GB2312" w:hint="eastAsia"/>
          <w:bCs/>
          <w:kern w:val="0"/>
          <w:sz w:val="32"/>
          <w:szCs w:val="32"/>
        </w:rPr>
        <w:t>,无支出</w:t>
      </w:r>
      <w:r w:rsidR="0012390F" w:rsidRPr="00561E03">
        <w:rPr>
          <w:rFonts w:ascii="仿宋_GB2312" w:eastAsia="仿宋_GB2312" w:cs="仿宋_GB2312" w:hint="eastAsia"/>
          <w:bCs/>
          <w:kern w:val="0"/>
          <w:sz w:val="32"/>
          <w:szCs w:val="32"/>
        </w:rPr>
        <w:t>。</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6E23CF" w:rsidRDefault="0012390F">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6E23CF" w:rsidRDefault="0012390F">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根据财政预算管理要求，我部门组织对2020年度</w:t>
      </w:r>
      <w:r w:rsidR="0093029C">
        <w:rPr>
          <w:rFonts w:ascii="仿宋_GB2312" w:eastAsia="仿宋_GB2312" w:cs="仿宋_GB2312" w:hint="eastAsia"/>
          <w:bCs/>
          <w:kern w:val="0"/>
          <w:sz w:val="32"/>
          <w:szCs w:val="32"/>
        </w:rPr>
        <w:t>一般公共预算部门整体支出绩效目标全面开展绩效自评</w:t>
      </w:r>
      <w:r>
        <w:rPr>
          <w:rFonts w:ascii="仿宋_GB2312" w:eastAsia="仿宋_GB2312" w:cs="仿宋_GB2312" w:hint="eastAsia"/>
          <w:bCs/>
          <w:kern w:val="0"/>
          <w:sz w:val="32"/>
          <w:szCs w:val="32"/>
        </w:rPr>
        <w:t>。共涉及预算资金</w:t>
      </w:r>
      <w:r w:rsidR="007C0FC5">
        <w:rPr>
          <w:rFonts w:ascii="仿宋_GB2312" w:eastAsia="仿宋_GB2312" w:cs="仿宋_GB2312" w:hint="eastAsia"/>
          <w:bCs/>
          <w:kern w:val="0"/>
          <w:sz w:val="32"/>
          <w:szCs w:val="32"/>
        </w:rPr>
        <w:t>1</w:t>
      </w:r>
      <w:r w:rsidR="00254AB6">
        <w:rPr>
          <w:rFonts w:ascii="仿宋_GB2312" w:eastAsia="仿宋_GB2312" w:cs="仿宋_GB2312" w:hint="eastAsia"/>
          <w:bCs/>
          <w:kern w:val="0"/>
          <w:sz w:val="32"/>
          <w:szCs w:val="32"/>
        </w:rPr>
        <w:t>54.35</w:t>
      </w:r>
      <w:r>
        <w:rPr>
          <w:rFonts w:ascii="仿宋_GB2312" w:eastAsia="仿宋_GB2312" w:cs="仿宋_GB2312" w:hint="eastAsia"/>
          <w:bCs/>
          <w:kern w:val="0"/>
          <w:sz w:val="32"/>
          <w:szCs w:val="32"/>
        </w:rPr>
        <w:t>万元，自评覆盖率达到</w:t>
      </w:r>
      <w:r w:rsidR="00191422">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19142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 xml:space="preserve"> </w:t>
      </w:r>
    </w:p>
    <w:p w:rsidR="00AC339E" w:rsidRDefault="0093029C" w:rsidP="00AC339E">
      <w:pPr>
        <w:autoSpaceDE w:val="0"/>
        <w:autoSpaceDN w:val="0"/>
        <w:adjustRightInd w:val="0"/>
        <w:spacing w:line="560" w:lineRule="exact"/>
        <w:ind w:firstLineChars="200" w:firstLine="640"/>
        <w:jc w:val="left"/>
        <w:rPr>
          <w:rFonts w:ascii="仿宋_GB2312" w:eastAsia="仿宋_GB2312"/>
          <w:sz w:val="32"/>
          <w:szCs w:val="32"/>
        </w:rPr>
      </w:pPr>
      <w:r>
        <w:rPr>
          <w:rFonts w:ascii="仿宋_GB2312" w:eastAsia="仿宋_GB2312" w:cs="仿宋_GB2312" w:hint="eastAsia"/>
          <w:bCs/>
          <w:kern w:val="0"/>
          <w:sz w:val="32"/>
          <w:szCs w:val="32"/>
        </w:rPr>
        <w:t>（二）</w:t>
      </w:r>
      <w:r>
        <w:rPr>
          <w:rFonts w:ascii="仿宋_GB2312" w:eastAsia="仿宋_GB2312" w:hAnsi="仿宋" w:hint="eastAsia"/>
          <w:sz w:val="32"/>
          <w:szCs w:val="32"/>
        </w:rPr>
        <w:t>我部门2020年度绩效目标为：1.</w:t>
      </w:r>
      <w:r w:rsidR="00AC339E" w:rsidRPr="00AC339E">
        <w:rPr>
          <w:rFonts w:hint="eastAsia"/>
        </w:rPr>
        <w:t xml:space="preserve"> </w:t>
      </w:r>
      <w:r w:rsidR="00AC339E" w:rsidRPr="00AC339E">
        <w:rPr>
          <w:rFonts w:ascii="仿宋_GB2312" w:eastAsia="仿宋_GB2312" w:hint="eastAsia"/>
          <w:sz w:val="32"/>
          <w:szCs w:val="32"/>
        </w:rPr>
        <w:t>做好农村基本情况及农业生产条件、农林牧渔业生产情况、农林牧渔业总产值、昼间消耗、农林牧渔业增加值县域（县乡村卡）统计年报和定期报表等各项农村统计业务工作。</w:t>
      </w:r>
    </w:p>
    <w:p w:rsidR="00AC339E" w:rsidRDefault="0093029C" w:rsidP="00AC339E">
      <w:pPr>
        <w:autoSpaceDE w:val="0"/>
        <w:autoSpaceDN w:val="0"/>
        <w:adjustRightInd w:val="0"/>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2.</w:t>
      </w:r>
      <w:r w:rsidR="00AC339E" w:rsidRPr="00AC339E">
        <w:rPr>
          <w:rFonts w:hint="eastAsia"/>
        </w:rPr>
        <w:t xml:space="preserve"> </w:t>
      </w:r>
      <w:r w:rsidR="00AC339E" w:rsidRPr="00AC339E">
        <w:rPr>
          <w:rFonts w:ascii="仿宋_GB2312" w:eastAsia="仿宋_GB2312" w:hAnsi="仿宋" w:hint="eastAsia"/>
          <w:sz w:val="32"/>
          <w:szCs w:val="32"/>
        </w:rPr>
        <w:t>做好全市农业普查数据库的动态维护工作。</w:t>
      </w:r>
    </w:p>
    <w:p w:rsidR="0093029C" w:rsidRDefault="0093029C" w:rsidP="00AC339E">
      <w:pPr>
        <w:autoSpaceDE w:val="0"/>
        <w:autoSpaceDN w:val="0"/>
        <w:adjustRightInd w:val="0"/>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3.</w:t>
      </w:r>
      <w:r w:rsidRPr="00F260FB">
        <w:rPr>
          <w:rFonts w:hint="eastAsia"/>
        </w:rPr>
        <w:t xml:space="preserve"> </w:t>
      </w:r>
      <w:r w:rsidR="00AC339E" w:rsidRPr="00AC339E">
        <w:rPr>
          <w:rFonts w:ascii="仿宋_GB2312" w:eastAsia="仿宋_GB2312" w:hAnsi="仿宋" w:hint="eastAsia"/>
          <w:sz w:val="32"/>
          <w:szCs w:val="32"/>
        </w:rPr>
        <w:t>按照市人普办的安排做好相关协调工作。</w:t>
      </w:r>
    </w:p>
    <w:p w:rsidR="0093029C" w:rsidRPr="0093029C" w:rsidRDefault="0093029C" w:rsidP="0093029C">
      <w:pPr>
        <w:autoSpaceDE w:val="0"/>
        <w:autoSpaceDN w:val="0"/>
        <w:adjustRightInd w:val="0"/>
        <w:spacing w:line="56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绩效自评价结果显示，绩效目标完成较好，达到预期目标。</w:t>
      </w:r>
    </w:p>
    <w:p w:rsidR="006E23CF" w:rsidRDefault="0012390F">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6E23CF" w:rsidRPr="00321969" w:rsidRDefault="0012390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w:t>
      </w:r>
      <w:r w:rsidR="00254AB6">
        <w:rPr>
          <w:rFonts w:ascii="仿宋_GB2312" w:eastAsia="仿宋_GB2312" w:cs="仿宋_GB2312" w:hint="eastAsia"/>
          <w:kern w:val="0"/>
          <w:sz w:val="32"/>
          <w:szCs w:val="32"/>
        </w:rPr>
        <w:t>12.12</w:t>
      </w:r>
      <w:r>
        <w:rPr>
          <w:rFonts w:ascii="仿宋_GB2312" w:eastAsia="仿宋_GB2312" w:cs="仿宋_GB2312" w:hint="eastAsia"/>
          <w:kern w:val="0"/>
          <w:sz w:val="32"/>
          <w:szCs w:val="32"/>
        </w:rPr>
        <w:t>万元，比 2019年</w:t>
      </w:r>
      <w:r w:rsidR="00191422">
        <w:rPr>
          <w:rFonts w:ascii="仿宋_GB2312" w:eastAsia="仿宋_GB2312" w:cs="仿宋_GB2312" w:hint="eastAsia"/>
          <w:kern w:val="0"/>
          <w:sz w:val="32"/>
          <w:szCs w:val="32"/>
        </w:rPr>
        <w:t>减少</w:t>
      </w:r>
      <w:r w:rsidR="00254AB6">
        <w:rPr>
          <w:rFonts w:ascii="仿宋_GB2312" w:eastAsia="仿宋_GB2312" w:cs="仿宋_GB2312" w:hint="eastAsia"/>
          <w:kern w:val="0"/>
          <w:sz w:val="32"/>
          <w:szCs w:val="32"/>
        </w:rPr>
        <w:t>3.29</w:t>
      </w:r>
      <w:r>
        <w:rPr>
          <w:rFonts w:ascii="仿宋_GB2312" w:eastAsia="仿宋_GB2312" w:cs="仿宋_GB2312" w:hint="eastAsia"/>
          <w:kern w:val="0"/>
          <w:sz w:val="32"/>
          <w:szCs w:val="32"/>
        </w:rPr>
        <w:t>万元，</w:t>
      </w:r>
      <w:r w:rsidR="00191422">
        <w:rPr>
          <w:rFonts w:ascii="仿宋_GB2312" w:eastAsia="仿宋_GB2312" w:cs="仿宋_GB2312" w:hint="eastAsia"/>
          <w:kern w:val="0"/>
          <w:sz w:val="32"/>
          <w:szCs w:val="32"/>
        </w:rPr>
        <w:t>下降2</w:t>
      </w:r>
      <w:r w:rsidR="00254AB6">
        <w:rPr>
          <w:rFonts w:ascii="仿宋_GB2312" w:eastAsia="仿宋_GB2312" w:cs="仿宋_GB2312" w:hint="eastAsia"/>
          <w:kern w:val="0"/>
          <w:sz w:val="32"/>
          <w:szCs w:val="32"/>
        </w:rPr>
        <w:t>1.35</w:t>
      </w:r>
      <w:r>
        <w:rPr>
          <w:rFonts w:ascii="仿宋_GB2312" w:eastAsia="仿宋_GB2312" w:cs="仿宋_GB2312" w:hint="eastAsia"/>
          <w:kern w:val="0"/>
          <w:sz w:val="32"/>
          <w:szCs w:val="32"/>
        </w:rPr>
        <w:t>%，</w:t>
      </w:r>
      <w:r w:rsidRPr="00321969">
        <w:rPr>
          <w:rFonts w:ascii="仿宋_GB2312" w:eastAsia="仿宋_GB2312" w:cs="仿宋_GB2312" w:hint="eastAsia"/>
          <w:kern w:val="0"/>
          <w:sz w:val="32"/>
          <w:szCs w:val="32"/>
        </w:rPr>
        <w:t>减</w:t>
      </w:r>
      <w:r w:rsidR="00191422" w:rsidRPr="00321969">
        <w:rPr>
          <w:rFonts w:ascii="仿宋_GB2312" w:eastAsia="仿宋_GB2312" w:cs="仿宋_GB2312" w:hint="eastAsia"/>
          <w:kern w:val="0"/>
          <w:sz w:val="32"/>
          <w:szCs w:val="32"/>
        </w:rPr>
        <w:t>少</w:t>
      </w:r>
      <w:r w:rsidRPr="00321969">
        <w:rPr>
          <w:rFonts w:ascii="仿宋_GB2312" w:eastAsia="仿宋_GB2312" w:cs="仿宋_GB2312" w:hint="eastAsia"/>
          <w:kern w:val="0"/>
          <w:sz w:val="32"/>
          <w:szCs w:val="32"/>
        </w:rPr>
        <w:t>原因</w:t>
      </w:r>
      <w:r w:rsidR="00835DD0">
        <w:rPr>
          <w:rFonts w:ascii="仿宋_GB2312" w:eastAsia="仿宋_GB2312" w:cs="仿宋_GB2312" w:hint="eastAsia"/>
          <w:kern w:val="0"/>
          <w:sz w:val="32"/>
          <w:szCs w:val="32"/>
        </w:rPr>
        <w:t>一是</w:t>
      </w:r>
      <w:r w:rsidR="00835DD0" w:rsidRPr="00321969">
        <w:rPr>
          <w:rFonts w:ascii="仿宋_GB2312" w:eastAsia="仿宋_GB2312" w:cs="仿宋_GB2312" w:hint="eastAsia"/>
          <w:kern w:val="0"/>
          <w:sz w:val="32"/>
          <w:szCs w:val="32"/>
        </w:rPr>
        <w:t>调整伙食补助支出功能分类</w:t>
      </w:r>
      <w:r w:rsidR="00835DD0">
        <w:rPr>
          <w:rFonts w:ascii="仿宋_GB2312" w:eastAsia="仿宋_GB2312" w:cs="仿宋_GB2312" w:hint="eastAsia"/>
          <w:kern w:val="0"/>
          <w:sz w:val="32"/>
          <w:szCs w:val="32"/>
        </w:rPr>
        <w:t>，二是人员退休减少公用经费支出</w:t>
      </w:r>
      <w:r w:rsidRPr="00321969">
        <w:rPr>
          <w:rFonts w:ascii="仿宋_GB2312" w:eastAsia="仿宋_GB2312" w:cs="仿宋_GB2312" w:hint="eastAsia"/>
          <w:kern w:val="0"/>
          <w:sz w:val="32"/>
          <w:szCs w:val="32"/>
        </w:rPr>
        <w:t>。</w:t>
      </w:r>
    </w:p>
    <w:p w:rsidR="006E23CF" w:rsidRDefault="0012390F">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254AB6">
        <w:rPr>
          <w:rFonts w:ascii="仿宋_GB2312" w:eastAsia="仿宋_GB2312" w:cs="仿宋_GB2312" w:hint="eastAsia"/>
          <w:kern w:val="0"/>
          <w:sz w:val="32"/>
          <w:szCs w:val="32"/>
        </w:rPr>
        <w:t>0</w:t>
      </w:r>
      <w:r>
        <w:rPr>
          <w:rFonts w:ascii="仿宋_GB2312" w:eastAsia="仿宋_GB2312" w:cs="仿宋_GB2312" w:hint="eastAsia"/>
          <w:kern w:val="0"/>
          <w:sz w:val="32"/>
          <w:szCs w:val="32"/>
        </w:rPr>
        <w:t>万元。</w:t>
      </w:r>
    </w:p>
    <w:p w:rsidR="006E23CF" w:rsidRDefault="0012390F">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（三）国有资产占用情况。截至年末部门共有车辆</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辆，其中：公务用车</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辆；执法执勤用车</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 以上通用设备</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971945">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6E23CF" w:rsidRDefault="0012390F">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6E23CF" w:rsidRPr="00971945" w:rsidRDefault="0012390F" w:rsidP="00971945">
      <w:pPr>
        <w:numPr>
          <w:ilvl w:val="0"/>
          <w:numId w:val="3"/>
        </w:numPr>
        <w:spacing w:line="580" w:lineRule="exact"/>
        <w:ind w:firstLine="645"/>
        <w:rPr>
          <w:rFonts w:ascii="仿宋_GB2312" w:eastAsia="仿宋_GB2312"/>
          <w:bCs/>
          <w:sz w:val="32"/>
          <w:szCs w:val="32"/>
        </w:rPr>
      </w:pPr>
      <w:r w:rsidRPr="00971945">
        <w:rPr>
          <w:rFonts w:ascii="仿宋_GB2312" w:eastAsia="仿宋_GB2312" w:hint="eastAsia"/>
          <w:bCs/>
          <w:sz w:val="32"/>
          <w:szCs w:val="32"/>
        </w:rPr>
        <w:t>事业收入：指事业单位开展专业活动用辅助活动所取得的收入。经营收入：指事业单位在专业业务活动及辅助活动之外开展非独立核算经营活动取得的收入。</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lastRenderedPageBreak/>
        <w:t>基本支出：指为保障机构正常运转、完成日常工作任务而发生的人员支出和公用支出。</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E23CF" w:rsidRDefault="0012390F">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6E23CF" w:rsidRDefault="006E23CF">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6E23CF" w:rsidRDefault="006E23CF"/>
    <w:sectPr w:rsidR="006E23CF" w:rsidSect="006E23CF">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AC3" w:rsidRDefault="004B4AC3" w:rsidP="006E23CF">
      <w:r>
        <w:separator/>
      </w:r>
    </w:p>
  </w:endnote>
  <w:endnote w:type="continuationSeparator" w:id="1">
    <w:p w:rsidR="004B4AC3" w:rsidRDefault="004B4AC3" w:rsidP="006E2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F7" w:rsidRDefault="002430F7">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F7" w:rsidRDefault="002430F7">
    <w:pPr>
      <w:pStyle w:val="a4"/>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FE3446" w:rsidRPr="00FE3446">
      <w:rPr>
        <w:rFonts w:ascii="宋体" w:hAnsi="宋体"/>
        <w:noProof/>
        <w:sz w:val="24"/>
        <w:szCs w:val="24"/>
        <w:lang w:val="zh-CN"/>
      </w:rPr>
      <w:t>5</w:t>
    </w:r>
    <w:r>
      <w:rPr>
        <w:rFonts w:ascii="宋体" w:hAnsi="宋体"/>
        <w:sz w:val="24"/>
        <w:szCs w:val="24"/>
      </w:rPr>
      <w:fldChar w:fldCharType="end"/>
    </w:r>
    <w:r>
      <w:rPr>
        <w:rFonts w:ascii="宋体" w:hAnsi="宋体" w:hint="eastAsia"/>
        <w:sz w:val="24"/>
        <w:szCs w:val="24"/>
      </w:rPr>
      <w:t xml:space="preserve"> -</w:t>
    </w:r>
  </w:p>
  <w:p w:rsidR="002430F7" w:rsidRDefault="002430F7">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F7" w:rsidRDefault="002430F7">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F7" w:rsidRDefault="002430F7">
    <w:pPr>
      <w:pStyle w:val="a4"/>
      <w:framePr w:wrap="around" w:vAnchor="text" w:hAnchor="margin" w:xAlign="center" w:y="1"/>
      <w:rPr>
        <w:rStyle w:val="a6"/>
      </w:rPr>
    </w:pPr>
    <w:r>
      <w:fldChar w:fldCharType="begin"/>
    </w:r>
    <w:r>
      <w:rPr>
        <w:rStyle w:val="a6"/>
      </w:rPr>
      <w:instrText xml:space="preserve">PAGE  </w:instrText>
    </w:r>
    <w:r>
      <w:fldChar w:fldCharType="end"/>
    </w:r>
  </w:p>
  <w:p w:rsidR="002430F7" w:rsidRDefault="002430F7">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F7" w:rsidRDefault="002430F7">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D5358F">
      <w:rPr>
        <w:rStyle w:val="a6"/>
        <w:noProof/>
        <w:sz w:val="30"/>
        <w:szCs w:val="30"/>
      </w:rPr>
      <w:t>- 12 -</w:t>
    </w:r>
    <w:r>
      <w:rPr>
        <w:sz w:val="30"/>
        <w:szCs w:val="30"/>
      </w:rPr>
      <w:fldChar w:fldCharType="end"/>
    </w:r>
  </w:p>
  <w:p w:rsidR="002430F7" w:rsidRDefault="002430F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AC3" w:rsidRDefault="004B4AC3" w:rsidP="006E23CF">
      <w:r>
        <w:separator/>
      </w:r>
    </w:p>
  </w:footnote>
  <w:footnote w:type="continuationSeparator" w:id="1">
    <w:p w:rsidR="004B4AC3" w:rsidRDefault="004B4AC3" w:rsidP="006E2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F7" w:rsidRDefault="002430F7">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0F7" w:rsidRDefault="002430F7">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31D50"/>
    <w:rsid w:val="00032C0E"/>
    <w:rsid w:val="00066CA3"/>
    <w:rsid w:val="000747B4"/>
    <w:rsid w:val="000A09DA"/>
    <w:rsid w:val="0010404A"/>
    <w:rsid w:val="0012390F"/>
    <w:rsid w:val="001624E2"/>
    <w:rsid w:val="00191422"/>
    <w:rsid w:val="001A48CE"/>
    <w:rsid w:val="001E6AB2"/>
    <w:rsid w:val="0020151C"/>
    <w:rsid w:val="00224D7A"/>
    <w:rsid w:val="00230AA3"/>
    <w:rsid w:val="00240844"/>
    <w:rsid w:val="00240974"/>
    <w:rsid w:val="002430F7"/>
    <w:rsid w:val="00254AB6"/>
    <w:rsid w:val="002761AE"/>
    <w:rsid w:val="002859B1"/>
    <w:rsid w:val="00292811"/>
    <w:rsid w:val="002B27B3"/>
    <w:rsid w:val="002D12C7"/>
    <w:rsid w:val="00311C1B"/>
    <w:rsid w:val="003146FA"/>
    <w:rsid w:val="00317DEF"/>
    <w:rsid w:val="00321969"/>
    <w:rsid w:val="00335436"/>
    <w:rsid w:val="003761FF"/>
    <w:rsid w:val="0039110F"/>
    <w:rsid w:val="003974F1"/>
    <w:rsid w:val="003A05F5"/>
    <w:rsid w:val="003B3BD1"/>
    <w:rsid w:val="003E4E96"/>
    <w:rsid w:val="0040457B"/>
    <w:rsid w:val="004157AC"/>
    <w:rsid w:val="004236D9"/>
    <w:rsid w:val="0045549E"/>
    <w:rsid w:val="00463837"/>
    <w:rsid w:val="00466C6F"/>
    <w:rsid w:val="0047370C"/>
    <w:rsid w:val="004B4AC3"/>
    <w:rsid w:val="004E72EB"/>
    <w:rsid w:val="00523A7C"/>
    <w:rsid w:val="005423D5"/>
    <w:rsid w:val="00543814"/>
    <w:rsid w:val="00555699"/>
    <w:rsid w:val="00561E03"/>
    <w:rsid w:val="005654BD"/>
    <w:rsid w:val="00587BC5"/>
    <w:rsid w:val="005B51F1"/>
    <w:rsid w:val="005B7366"/>
    <w:rsid w:val="005C4951"/>
    <w:rsid w:val="005C72CE"/>
    <w:rsid w:val="005D539C"/>
    <w:rsid w:val="00615134"/>
    <w:rsid w:val="0065768B"/>
    <w:rsid w:val="00686C7A"/>
    <w:rsid w:val="006C1367"/>
    <w:rsid w:val="006C4091"/>
    <w:rsid w:val="006E23CF"/>
    <w:rsid w:val="00705820"/>
    <w:rsid w:val="00705971"/>
    <w:rsid w:val="00715385"/>
    <w:rsid w:val="00723CF9"/>
    <w:rsid w:val="00743450"/>
    <w:rsid w:val="00767922"/>
    <w:rsid w:val="00785CD5"/>
    <w:rsid w:val="007C0FC5"/>
    <w:rsid w:val="007D1A50"/>
    <w:rsid w:val="007E70FD"/>
    <w:rsid w:val="00800B74"/>
    <w:rsid w:val="00835DD0"/>
    <w:rsid w:val="0084016B"/>
    <w:rsid w:val="008E3DF7"/>
    <w:rsid w:val="0093029C"/>
    <w:rsid w:val="00951C3D"/>
    <w:rsid w:val="00971945"/>
    <w:rsid w:val="009F1F6A"/>
    <w:rsid w:val="00A110EC"/>
    <w:rsid w:val="00A11811"/>
    <w:rsid w:val="00A177AB"/>
    <w:rsid w:val="00A421EB"/>
    <w:rsid w:val="00AC339E"/>
    <w:rsid w:val="00AD1689"/>
    <w:rsid w:val="00AD6908"/>
    <w:rsid w:val="00B20358"/>
    <w:rsid w:val="00B60F81"/>
    <w:rsid w:val="00BA05D3"/>
    <w:rsid w:val="00BA2579"/>
    <w:rsid w:val="00C00679"/>
    <w:rsid w:val="00C1568E"/>
    <w:rsid w:val="00C417AF"/>
    <w:rsid w:val="00C5189B"/>
    <w:rsid w:val="00C77F4B"/>
    <w:rsid w:val="00CF0834"/>
    <w:rsid w:val="00D02180"/>
    <w:rsid w:val="00D5358F"/>
    <w:rsid w:val="00DE4893"/>
    <w:rsid w:val="00E12A3D"/>
    <w:rsid w:val="00E13C4C"/>
    <w:rsid w:val="00E56631"/>
    <w:rsid w:val="00EA07B9"/>
    <w:rsid w:val="00ED35F9"/>
    <w:rsid w:val="00F15D8F"/>
    <w:rsid w:val="00F66C5B"/>
    <w:rsid w:val="00FE3446"/>
    <w:rsid w:val="00FE65A6"/>
    <w:rsid w:val="00FF63A7"/>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2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E23CF"/>
    <w:rPr>
      <w:sz w:val="18"/>
      <w:szCs w:val="18"/>
    </w:rPr>
  </w:style>
  <w:style w:type="paragraph" w:styleId="a4">
    <w:name w:val="footer"/>
    <w:basedOn w:val="a"/>
    <w:qFormat/>
    <w:rsid w:val="006E23CF"/>
    <w:pPr>
      <w:tabs>
        <w:tab w:val="center" w:pos="4153"/>
        <w:tab w:val="right" w:pos="8306"/>
      </w:tabs>
      <w:snapToGrid w:val="0"/>
      <w:jc w:val="left"/>
    </w:pPr>
    <w:rPr>
      <w:sz w:val="18"/>
      <w:szCs w:val="18"/>
    </w:rPr>
  </w:style>
  <w:style w:type="paragraph" w:styleId="a5">
    <w:name w:val="header"/>
    <w:basedOn w:val="a"/>
    <w:qFormat/>
    <w:rsid w:val="006E23CF"/>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6E23CF"/>
  </w:style>
  <w:style w:type="character" w:customStyle="1" w:styleId="Char">
    <w:name w:val="批注框文本 Char"/>
    <w:basedOn w:val="a0"/>
    <w:link w:val="a3"/>
    <w:qFormat/>
    <w:rsid w:val="006E23CF"/>
    <w:rPr>
      <w:kern w:val="2"/>
      <w:sz w:val="18"/>
      <w:szCs w:val="18"/>
    </w:rPr>
  </w:style>
  <w:style w:type="character" w:customStyle="1" w:styleId="font11">
    <w:name w:val="font11"/>
    <w:basedOn w:val="a0"/>
    <w:rsid w:val="006E23CF"/>
    <w:rPr>
      <w:rFonts w:ascii="宋体" w:eastAsia="宋体" w:hAnsi="宋体" w:cs="宋体" w:hint="eastAsia"/>
      <w:color w:val="000000"/>
      <w:sz w:val="22"/>
      <w:szCs w:val="22"/>
      <w:u w:val="none"/>
    </w:rPr>
  </w:style>
  <w:style w:type="character" w:customStyle="1" w:styleId="font01">
    <w:name w:val="font01"/>
    <w:basedOn w:val="a0"/>
    <w:rsid w:val="006E23CF"/>
    <w:rPr>
      <w:rFonts w:ascii="宋体" w:eastAsia="宋体" w:hAnsi="宋体" w:cs="宋体" w:hint="eastAsia"/>
      <w:color w:val="000000"/>
      <w:sz w:val="24"/>
      <w:szCs w:val="24"/>
      <w:u w:val="none"/>
    </w:rPr>
  </w:style>
  <w:style w:type="paragraph" w:styleId="a7">
    <w:name w:val="Normal (Web)"/>
    <w:basedOn w:val="a"/>
    <w:rsid w:val="0055569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21</Pages>
  <Words>1458</Words>
  <Characters>8315</Characters>
  <Application>Microsoft Office Word</Application>
  <DocSecurity>0</DocSecurity>
  <Lines>69</Lines>
  <Paragraphs>19</Paragraphs>
  <ScaleCrop>false</ScaleCrop>
  <Company>微软中国</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PC</cp:lastModifiedBy>
  <cp:revision>24</cp:revision>
  <cp:lastPrinted>2021-08-16T00:49:00Z</cp:lastPrinted>
  <dcterms:created xsi:type="dcterms:W3CDTF">2021-07-26T00:29:00Z</dcterms:created>
  <dcterms:modified xsi:type="dcterms:W3CDTF">2021-08-16T02:06:00Z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