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39896">
      <w:pPr>
        <w:rPr>
          <w:rFonts w:ascii="仿宋_GB2312" w:eastAsia="仿宋_GB2312" w:cs="ArialUnicodeMS"/>
          <w:kern w:val="0"/>
          <w:sz w:val="32"/>
          <w:szCs w:val="32"/>
        </w:rPr>
      </w:pPr>
    </w:p>
    <w:p w14:paraId="204E08BE">
      <w:pPr>
        <w:rPr>
          <w:rFonts w:ascii="黑体" w:eastAsia="黑体" w:cs="ArialUnicodeMS"/>
          <w:kern w:val="0"/>
          <w:sz w:val="72"/>
          <w:szCs w:val="72"/>
        </w:rPr>
      </w:pPr>
    </w:p>
    <w:p w14:paraId="0C4E9B00">
      <w:pPr>
        <w:rPr>
          <w:rFonts w:ascii="黑体" w:eastAsia="黑体" w:cs="ArialUnicodeMS"/>
          <w:kern w:val="0"/>
          <w:sz w:val="72"/>
          <w:szCs w:val="72"/>
        </w:rPr>
      </w:pPr>
    </w:p>
    <w:p w14:paraId="71365DBB">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公安局</w:t>
      </w:r>
    </w:p>
    <w:p w14:paraId="7775370C">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14:paraId="22E16E6F">
      <w:pPr>
        <w:rPr>
          <w:rFonts w:ascii="ArialUnicodeMS" w:eastAsia="ArialUnicodeMS" w:cs="ArialUnicodeMS"/>
          <w:kern w:val="0"/>
          <w:sz w:val="84"/>
          <w:szCs w:val="84"/>
        </w:rPr>
      </w:pPr>
    </w:p>
    <w:p w14:paraId="304A680C">
      <w:pPr>
        <w:rPr>
          <w:rFonts w:ascii="ArialUnicodeMS" w:eastAsia="ArialUnicodeMS" w:cs="ArialUnicodeMS"/>
          <w:kern w:val="0"/>
          <w:sz w:val="84"/>
          <w:szCs w:val="84"/>
        </w:rPr>
      </w:pPr>
    </w:p>
    <w:p w14:paraId="146BDD5F">
      <w:pPr>
        <w:rPr>
          <w:rFonts w:ascii="ArialUnicodeMS" w:eastAsia="ArialUnicodeMS" w:cs="ArialUnicodeMS"/>
          <w:kern w:val="0"/>
          <w:sz w:val="84"/>
          <w:szCs w:val="84"/>
        </w:rPr>
      </w:pPr>
    </w:p>
    <w:p w14:paraId="3598C1F0">
      <w:pPr>
        <w:rPr>
          <w:rFonts w:ascii="ArialUnicodeMS" w:eastAsia="ArialUnicodeMS" w:cs="ArialUnicodeMS"/>
          <w:kern w:val="0"/>
          <w:sz w:val="84"/>
          <w:szCs w:val="84"/>
        </w:rPr>
      </w:pPr>
    </w:p>
    <w:p w14:paraId="2D3F7619">
      <w:pPr>
        <w:rPr>
          <w:rFonts w:ascii="ArialUnicodeMS" w:eastAsia="ArialUnicodeMS" w:cs="ArialUnicodeMS"/>
          <w:kern w:val="0"/>
          <w:sz w:val="84"/>
          <w:szCs w:val="84"/>
        </w:rPr>
      </w:pPr>
    </w:p>
    <w:p w14:paraId="59DE9EE5">
      <w:pPr>
        <w:rPr>
          <w:rFonts w:ascii="ArialUnicodeMS" w:eastAsia="ArialUnicodeMS" w:cs="ArialUnicodeMS"/>
          <w:kern w:val="0"/>
          <w:sz w:val="84"/>
          <w:szCs w:val="84"/>
        </w:rPr>
      </w:pPr>
    </w:p>
    <w:p w14:paraId="08DDB127">
      <w:pPr>
        <w:rPr>
          <w:rFonts w:ascii="ArialUnicodeMS" w:eastAsia="ArialUnicodeMS" w:cs="ArialUnicodeMS"/>
          <w:kern w:val="0"/>
          <w:sz w:val="84"/>
          <w:szCs w:val="84"/>
        </w:rPr>
      </w:pPr>
    </w:p>
    <w:p w14:paraId="245D28E6">
      <w:pPr>
        <w:jc w:val="center"/>
        <w:rPr>
          <w:rFonts w:ascii="黑体" w:eastAsia="黑体" w:cs="黑体"/>
          <w:kern w:val="0"/>
          <w:sz w:val="44"/>
          <w:szCs w:val="44"/>
        </w:rPr>
      </w:pPr>
    </w:p>
    <w:p w14:paraId="0AFA1685">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4DB6E2B0">
      <w:pPr>
        <w:ind w:firstLine="645"/>
        <w:rPr>
          <w:rFonts w:ascii="仿宋_GB2312" w:eastAsia="仿宋_GB2312"/>
          <w:b/>
          <w:sz w:val="32"/>
          <w:szCs w:val="32"/>
        </w:rPr>
      </w:pPr>
    </w:p>
    <w:p w14:paraId="463F2BD4">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概况</w:t>
      </w:r>
    </w:p>
    <w:p w14:paraId="6B18F5C0">
      <w:pPr>
        <w:ind w:firstLine="645"/>
        <w:rPr>
          <w:rFonts w:ascii="仿宋_GB2312" w:eastAsia="仿宋_GB2312"/>
          <w:sz w:val="32"/>
          <w:szCs w:val="32"/>
        </w:rPr>
      </w:pPr>
      <w:r>
        <w:rPr>
          <w:rFonts w:hint="eastAsia" w:ascii="仿宋_GB2312" w:eastAsia="仿宋_GB2312"/>
          <w:sz w:val="32"/>
          <w:szCs w:val="32"/>
        </w:rPr>
        <w:t>一、主要职能</w:t>
      </w:r>
    </w:p>
    <w:p w14:paraId="256D9581">
      <w:pPr>
        <w:ind w:firstLine="645"/>
        <w:rPr>
          <w:rFonts w:ascii="仿宋_GB2312" w:eastAsia="仿宋_GB2312"/>
          <w:sz w:val="32"/>
          <w:szCs w:val="32"/>
        </w:rPr>
      </w:pPr>
      <w:r>
        <w:rPr>
          <w:rFonts w:hint="eastAsia" w:ascii="仿宋_GB2312" w:eastAsia="仿宋_GB2312"/>
          <w:sz w:val="32"/>
          <w:szCs w:val="32"/>
        </w:rPr>
        <w:t>二、部门决算单位构成</w:t>
      </w:r>
    </w:p>
    <w:p w14:paraId="0BA68682">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2021年部门决算报表</w:t>
      </w:r>
    </w:p>
    <w:p w14:paraId="61BD8B47">
      <w:pPr>
        <w:ind w:left="645"/>
        <w:rPr>
          <w:rFonts w:ascii="仿宋_GB2312" w:eastAsia="仿宋_GB2312"/>
          <w:sz w:val="32"/>
          <w:szCs w:val="32"/>
        </w:rPr>
      </w:pPr>
      <w:r>
        <w:rPr>
          <w:rFonts w:hint="eastAsia" w:ascii="仿宋_GB2312" w:eastAsia="仿宋_GB2312"/>
          <w:sz w:val="32"/>
          <w:szCs w:val="32"/>
        </w:rPr>
        <w:t>表一：收入支出决算总表</w:t>
      </w:r>
    </w:p>
    <w:p w14:paraId="7AA2AF75">
      <w:pPr>
        <w:ind w:left="645"/>
        <w:rPr>
          <w:rFonts w:ascii="仿宋_GB2312" w:eastAsia="仿宋_GB2312"/>
          <w:sz w:val="32"/>
          <w:szCs w:val="32"/>
        </w:rPr>
      </w:pPr>
      <w:r>
        <w:rPr>
          <w:rFonts w:hint="eastAsia" w:ascii="仿宋_GB2312" w:eastAsia="仿宋_GB2312"/>
          <w:sz w:val="32"/>
          <w:szCs w:val="32"/>
        </w:rPr>
        <w:t>表二：收入决算表</w:t>
      </w:r>
    </w:p>
    <w:p w14:paraId="058810A0">
      <w:pPr>
        <w:ind w:left="645"/>
        <w:rPr>
          <w:rFonts w:ascii="仿宋_GB2312" w:eastAsia="仿宋_GB2312"/>
          <w:sz w:val="32"/>
          <w:szCs w:val="32"/>
        </w:rPr>
      </w:pPr>
      <w:r>
        <w:rPr>
          <w:rFonts w:hint="eastAsia" w:ascii="仿宋_GB2312" w:eastAsia="仿宋_GB2312"/>
          <w:sz w:val="32"/>
          <w:szCs w:val="32"/>
        </w:rPr>
        <w:t>表三：支出决算表</w:t>
      </w:r>
    </w:p>
    <w:p w14:paraId="6F50058B">
      <w:pPr>
        <w:ind w:left="645"/>
        <w:rPr>
          <w:rFonts w:ascii="仿宋_GB2312" w:eastAsia="仿宋_GB2312"/>
          <w:sz w:val="32"/>
          <w:szCs w:val="32"/>
        </w:rPr>
      </w:pPr>
      <w:r>
        <w:rPr>
          <w:rFonts w:hint="eastAsia" w:ascii="仿宋_GB2312" w:eastAsia="仿宋_GB2312"/>
          <w:sz w:val="32"/>
          <w:szCs w:val="32"/>
        </w:rPr>
        <w:t>表四：财政拨款收入支出决算总表</w:t>
      </w:r>
    </w:p>
    <w:p w14:paraId="5E8C8420">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2F35E80D">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28EC99BA">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14:paraId="07E7F7F0">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7BB2C2E7">
      <w:pPr>
        <w:ind w:firstLine="645"/>
        <w:rPr>
          <w:rFonts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177D0739">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2021年度部门决算情况说明</w:t>
      </w:r>
    </w:p>
    <w:p w14:paraId="7FF788A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14:paraId="4EDD7D24">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6D20DF56">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14:paraId="2AE3A251">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14:paraId="47BF21D7">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14:paraId="11A3BFFE">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14:paraId="260E16B2">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04BEB912">
      <w:pPr>
        <w:ind w:firstLine="645"/>
        <w:rPr>
          <w:rFonts w:ascii="仿宋_GB2312" w:eastAsia="仿宋_GB2312"/>
          <w:b/>
          <w:sz w:val="32"/>
          <w:szCs w:val="32"/>
        </w:rPr>
      </w:pPr>
      <w:r>
        <w:rPr>
          <w:rFonts w:hint="eastAsia" w:ascii="仿宋_GB2312" w:eastAsia="仿宋_GB2312"/>
          <w:b/>
          <w:sz w:val="32"/>
          <w:szCs w:val="32"/>
        </w:rPr>
        <w:t>第四部分：名词解释</w:t>
      </w:r>
    </w:p>
    <w:p w14:paraId="5ACC6D4E">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概况</w:t>
      </w:r>
    </w:p>
    <w:p w14:paraId="1F0D0D52">
      <w:pPr>
        <w:ind w:firstLine="646"/>
        <w:rPr>
          <w:rFonts w:ascii="仿宋_GB2312" w:eastAsia="仿宋_GB2312"/>
          <w:sz w:val="32"/>
          <w:szCs w:val="32"/>
        </w:rPr>
      </w:pPr>
      <w:r>
        <w:rPr>
          <w:rFonts w:hint="eastAsia" w:ascii="仿宋_GB2312" w:eastAsia="仿宋_GB2312"/>
          <w:sz w:val="32"/>
          <w:szCs w:val="32"/>
        </w:rPr>
        <w:t>一、主要职能</w:t>
      </w:r>
    </w:p>
    <w:p w14:paraId="16B26787">
      <w:pPr>
        <w:ind w:firstLine="645"/>
        <w:rPr>
          <w:rFonts w:ascii="仿宋_GB2312" w:eastAsia="仿宋_GB2312"/>
          <w:sz w:val="32"/>
          <w:szCs w:val="32"/>
        </w:rPr>
      </w:pPr>
      <w:r>
        <w:rPr>
          <w:rFonts w:hint="eastAsia" w:ascii="仿宋_GB2312" w:hAnsi="仿宋" w:eastAsia="仿宋_GB2312"/>
          <w:sz w:val="32"/>
          <w:szCs w:val="32"/>
        </w:rPr>
        <w:t>贯彻、落实全国公安工作方针、政策和区公安厅的统一部署；研究、制定、部署全市公安工作计划实施方案和措施；指导、监督、检查全市公安工作。指导全市公安法制工作，受柳州市人民政府委托，起草有关涉及公安工作的规范性文件草案。掌握影响稳定、危害国家安全和社会治安情况，分析形势，制定对策。组织、指导侦查工作，侦查重大疑难案件，组织指挥重大行动、组织协调处置重大案件、事件、重大治安事故和骚乱。依法查处危害社会治安秩序行为，依法管理户口、门牌、居民身份证、枪支弹药、危险物品和特种行业等工作等。</w:t>
      </w:r>
    </w:p>
    <w:p w14:paraId="68FE9511">
      <w:pPr>
        <w:ind w:firstLine="645"/>
        <w:rPr>
          <w:rFonts w:ascii="仿宋_GB2312" w:eastAsia="仿宋_GB2312"/>
          <w:sz w:val="32"/>
          <w:szCs w:val="32"/>
        </w:rPr>
      </w:pPr>
      <w:r>
        <w:rPr>
          <w:rFonts w:hint="eastAsia" w:ascii="仿宋_GB2312" w:eastAsia="仿宋_GB2312"/>
          <w:sz w:val="32"/>
          <w:szCs w:val="32"/>
        </w:rPr>
        <w:t>二、部门决算单位构成</w:t>
      </w:r>
    </w:p>
    <w:p w14:paraId="44F8FC46">
      <w:pPr>
        <w:ind w:firstLine="645"/>
        <w:rPr>
          <w:rFonts w:ascii="仿宋_GB2312" w:hAnsi="仿宋" w:eastAsia="仿宋_GB2312"/>
          <w:sz w:val="32"/>
          <w:szCs w:val="32"/>
        </w:rPr>
      </w:pPr>
      <w:r>
        <w:rPr>
          <w:rFonts w:hint="eastAsia" w:ascii="仿宋_GB2312" w:hAnsi="仿宋" w:eastAsia="仿宋_GB2312" w:cs="宋体"/>
          <w:snapToGrid w:val="0"/>
          <w:sz w:val="32"/>
          <w:szCs w:val="32"/>
        </w:rPr>
        <w:t>柳州市公安局市区辖</w:t>
      </w:r>
      <w:r>
        <w:rPr>
          <w:rFonts w:hint="eastAsia" w:ascii="仿宋_GB2312" w:eastAsia="仿宋_GB2312" w:cs="宋体"/>
          <w:snapToGrid w:val="0"/>
          <w:sz w:val="32"/>
          <w:szCs w:val="32"/>
        </w:rPr>
        <w:t>7</w:t>
      </w:r>
      <w:r>
        <w:rPr>
          <w:rFonts w:hint="eastAsia" w:ascii="仿宋_GB2312" w:hAnsi="仿宋" w:eastAsia="仿宋_GB2312" w:cs="宋体"/>
          <w:snapToGrid w:val="0"/>
          <w:sz w:val="32"/>
          <w:szCs w:val="32"/>
        </w:rPr>
        <w:t>个公安分局，内设</w:t>
      </w:r>
      <w:r>
        <w:rPr>
          <w:rFonts w:hint="eastAsia" w:ascii="仿宋_GB2312" w:eastAsia="仿宋_GB2312" w:cs="宋体"/>
          <w:snapToGrid w:val="0"/>
          <w:sz w:val="32"/>
          <w:szCs w:val="32"/>
        </w:rPr>
        <w:t>23</w:t>
      </w:r>
      <w:r>
        <w:rPr>
          <w:rFonts w:hint="eastAsia" w:ascii="仿宋_GB2312" w:hAnsi="仿宋" w:eastAsia="仿宋_GB2312" w:cs="宋体"/>
          <w:snapToGrid w:val="0"/>
          <w:sz w:val="32"/>
          <w:szCs w:val="32"/>
        </w:rPr>
        <w:t>个机关科室、</w:t>
      </w:r>
      <w:r>
        <w:rPr>
          <w:rFonts w:hint="eastAsia" w:ascii="仿宋_GB2312" w:eastAsia="仿宋_GB2312" w:cs="宋体"/>
          <w:sz w:val="32"/>
          <w:szCs w:val="32"/>
        </w:rPr>
        <w:t>20</w:t>
      </w:r>
      <w:r>
        <w:rPr>
          <w:rFonts w:hint="eastAsia" w:ascii="仿宋_GB2312" w:hAnsi="仿宋" w:eastAsia="仿宋_GB2312" w:cs="宋体"/>
          <w:sz w:val="32"/>
          <w:szCs w:val="32"/>
        </w:rPr>
        <w:t>个支队(其中13个支队含在局本级内)、</w:t>
      </w:r>
      <w:r>
        <w:rPr>
          <w:rFonts w:hint="eastAsia" w:ascii="仿宋_GB2312" w:eastAsia="仿宋_GB2312" w:cs="宋体"/>
          <w:sz w:val="32"/>
          <w:szCs w:val="32"/>
        </w:rPr>
        <w:t>5</w:t>
      </w:r>
      <w:r>
        <w:rPr>
          <w:rFonts w:hint="eastAsia" w:ascii="仿宋_GB2312" w:hAnsi="仿宋" w:eastAsia="仿宋_GB2312" w:cs="宋体"/>
          <w:sz w:val="32"/>
          <w:szCs w:val="32"/>
        </w:rPr>
        <w:t>个关押场，</w:t>
      </w:r>
      <w:r>
        <w:rPr>
          <w:rFonts w:hint="eastAsia" w:ascii="仿宋_GB2312" w:eastAsia="仿宋_GB2312" w:cs="宋体"/>
          <w:sz w:val="32"/>
          <w:szCs w:val="32"/>
        </w:rPr>
        <w:t>1</w:t>
      </w:r>
      <w:r>
        <w:rPr>
          <w:rFonts w:hint="eastAsia" w:ascii="仿宋_GB2312" w:hAnsi="仿宋" w:eastAsia="仿宋_GB2312" w:cs="宋体"/>
          <w:sz w:val="32"/>
          <w:szCs w:val="32"/>
        </w:rPr>
        <w:t>所警察训练校，因工作需要下辖一个事业单位，柳州市互联网信息安全中心。2022年度</w:t>
      </w:r>
      <w:r>
        <w:rPr>
          <w:rFonts w:hint="eastAsia" w:ascii="仿宋_GB2312" w:hAnsi="仿宋" w:eastAsia="仿宋_GB2312"/>
          <w:sz w:val="32"/>
          <w:szCs w:val="32"/>
        </w:rPr>
        <w:t>新增森林公安分局。</w:t>
      </w:r>
    </w:p>
    <w:p w14:paraId="60000CA9">
      <w:pPr>
        <w:ind w:firstLine="645"/>
        <w:rPr>
          <w:rFonts w:ascii="仿宋_GB2312" w:eastAsia="仿宋_GB2312"/>
          <w:sz w:val="32"/>
          <w:szCs w:val="32"/>
        </w:rPr>
      </w:pPr>
    </w:p>
    <w:p w14:paraId="65B857E1">
      <w:pPr>
        <w:ind w:firstLine="645"/>
        <w:rPr>
          <w:rFonts w:ascii="仿宋_GB2312" w:eastAsia="仿宋_GB2312"/>
          <w:sz w:val="32"/>
          <w:szCs w:val="32"/>
        </w:rPr>
      </w:pPr>
    </w:p>
    <w:p w14:paraId="57F7A3C6">
      <w:pPr>
        <w:ind w:firstLine="645"/>
        <w:rPr>
          <w:rFonts w:ascii="仿宋_GB2312" w:eastAsia="仿宋_GB2312"/>
          <w:sz w:val="32"/>
          <w:szCs w:val="32"/>
        </w:rPr>
      </w:pPr>
    </w:p>
    <w:p w14:paraId="301A046E">
      <w:pPr>
        <w:ind w:firstLine="645"/>
        <w:rPr>
          <w:rFonts w:ascii="仿宋_GB2312" w:eastAsia="仿宋_GB2312"/>
          <w:sz w:val="32"/>
          <w:szCs w:val="32"/>
        </w:rPr>
      </w:pPr>
    </w:p>
    <w:p w14:paraId="4504F206">
      <w:pPr>
        <w:ind w:firstLine="645"/>
        <w:rPr>
          <w:rFonts w:ascii="仿宋_GB2312" w:eastAsia="仿宋_GB2312"/>
          <w:sz w:val="32"/>
          <w:szCs w:val="32"/>
        </w:rPr>
      </w:pPr>
    </w:p>
    <w:p w14:paraId="74513F04">
      <w:pPr>
        <w:ind w:firstLine="645"/>
        <w:rPr>
          <w:rFonts w:ascii="仿宋_GB2312" w:eastAsia="仿宋_GB2312"/>
          <w:sz w:val="32"/>
          <w:szCs w:val="32"/>
        </w:rPr>
      </w:pPr>
    </w:p>
    <w:p w14:paraId="0C2C50A2">
      <w:pPr>
        <w:jc w:val="center"/>
      </w:pPr>
    </w:p>
    <w:p w14:paraId="3676AEBB">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2021年部门决算报表</w:t>
      </w:r>
    </w:p>
    <w:p w14:paraId="5E189343">
      <w:pPr>
        <w:ind w:firstLine="640" w:firstLineChars="200"/>
        <w:rPr>
          <w:rFonts w:ascii="仿宋_GB2312" w:hAnsi="黑体" w:eastAsia="仿宋_GB2312"/>
          <w:sz w:val="32"/>
          <w:szCs w:val="32"/>
        </w:rPr>
      </w:pPr>
      <w:r>
        <w:rPr>
          <w:rFonts w:hint="eastAsia" w:ascii="仿宋_GB2312" w:hAnsi="黑体" w:eastAsia="仿宋_GB2312"/>
          <w:sz w:val="32"/>
          <w:szCs w:val="32"/>
        </w:rPr>
        <w:t>《收入决算总表》《收入决算表》《支出决算表》《财政拨款收入支出决算总表》《一般公共预算财政拨款支出决算表》《一般公共预算财政拨款基本支出决算表》《一般公共预算财政拨款</w:t>
      </w:r>
      <w:r>
        <w:rPr>
          <w:rFonts w:hint="eastAsia" w:ascii="仿宋_GB2312" w:hAnsi="黑体" w:eastAsia="仿宋_GB2312"/>
          <w:sz w:val="32"/>
          <w:szCs w:val="32"/>
          <w:lang w:eastAsia="zh-CN"/>
        </w:rPr>
        <w:t>“三公”经费</w:t>
      </w:r>
      <w:r>
        <w:rPr>
          <w:rFonts w:hint="eastAsia" w:ascii="仿宋_GB2312" w:hAnsi="黑体" w:eastAsia="仿宋_GB2312"/>
          <w:sz w:val="32"/>
          <w:szCs w:val="32"/>
        </w:rPr>
        <w:t>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w:t>
      </w:r>
    </w:p>
    <w:p w14:paraId="31645EAE">
      <w:pPr>
        <w:ind w:firstLine="640" w:firstLineChars="200"/>
        <w:rPr>
          <w:rFonts w:ascii="仿宋" w:hAnsi="仿宋" w:eastAsia="仿宋"/>
          <w:b/>
          <w:sz w:val="32"/>
          <w:szCs w:val="32"/>
        </w:rPr>
      </w:pPr>
      <w:r>
        <w:rPr>
          <w:rFonts w:hint="eastAsia" w:ascii="仿宋" w:hAnsi="仿宋" w:eastAsia="仿宋"/>
          <w:sz w:val="32"/>
          <w:szCs w:val="32"/>
        </w:rPr>
        <w:t>(此部分表格详见附件3：</w:t>
      </w:r>
      <w:r>
        <w:rPr>
          <w:rFonts w:hint="eastAsia" w:ascii="仿宋" w:hAnsi="仿宋" w:eastAsia="仿宋"/>
          <w:bCs/>
          <w:color w:val="000000"/>
          <w:sz w:val="32"/>
          <w:szCs w:val="32"/>
        </w:rPr>
        <w:t>柳州市公安局</w:t>
      </w:r>
      <w:r>
        <w:rPr>
          <w:rFonts w:hint="eastAsia" w:ascii="仿宋" w:hAnsi="仿宋" w:eastAsia="仿宋"/>
          <w:sz w:val="32"/>
          <w:szCs w:val="32"/>
        </w:rPr>
        <w:t>2021年度部门决算公开表)</w:t>
      </w:r>
    </w:p>
    <w:p w14:paraId="5E1D3234">
      <w:pPr>
        <w:jc w:val="center"/>
      </w:pPr>
    </w:p>
    <w:p w14:paraId="5B3596DB"/>
    <w:p w14:paraId="42F50802">
      <w:pPr>
        <w:jc w:val="right"/>
        <w:rPr>
          <w:sz w:val="22"/>
          <w:szCs w:val="22"/>
        </w:rPr>
      </w:pPr>
    </w:p>
    <w:p w14:paraId="2DC0F6BA"/>
    <w:p w14:paraId="54C910E8"/>
    <w:p w14:paraId="4F2BBA7B"/>
    <w:p w14:paraId="64D90ABC">
      <w:pPr>
        <w:ind w:firstLine="640"/>
        <w:rPr>
          <w:rFonts w:ascii="黑体" w:hAnsi="黑体" w:eastAsia="黑体"/>
          <w:sz w:val="32"/>
          <w:szCs w:val="32"/>
        </w:rPr>
      </w:pPr>
    </w:p>
    <w:p w14:paraId="6B2B6965"/>
    <w:p w14:paraId="4537F1BC"/>
    <w:p w14:paraId="4004ED0F"/>
    <w:p w14:paraId="57559A1C">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2F0D6A0D">
      <w:pPr>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柳州市公安局</w:t>
      </w:r>
      <w:r>
        <w:rPr>
          <w:rFonts w:hint="eastAsia" w:ascii="仿宋_GB2312" w:eastAsia="仿宋_GB2312"/>
          <w:b/>
          <w:sz w:val="32"/>
          <w:szCs w:val="32"/>
        </w:rPr>
        <w:t>2021年度部门决算情况说明</w:t>
      </w:r>
    </w:p>
    <w:p w14:paraId="5E096FF6">
      <w:pPr>
        <w:autoSpaceDE w:val="0"/>
        <w:autoSpaceDN w:val="0"/>
        <w:adjustRightInd w:val="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14:paraId="620BDF0E">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 xml:space="preserve">（一）本部门2021年度总收入133442.32万元，其中本年收入125769.61万元, </w:t>
      </w:r>
      <w:r>
        <w:rPr>
          <w:rFonts w:hint="eastAsia" w:ascii="仿宋_GB2312" w:hAnsi="黑体" w:eastAsia="仿宋_GB2312" w:cs="仿宋_GB2312"/>
          <w:kern w:val="0"/>
          <w:sz w:val="32"/>
          <w:szCs w:val="32"/>
        </w:rPr>
        <w:t>较2020年度决算数减少13930.91万元，下降10%。</w:t>
      </w:r>
      <w:r>
        <w:rPr>
          <w:rFonts w:hint="eastAsia" w:ascii="仿宋_GB2312" w:eastAsia="仿宋_GB2312" w:cs="仿宋_GB2312"/>
          <w:kern w:val="0"/>
          <w:sz w:val="32"/>
          <w:szCs w:val="32"/>
        </w:rPr>
        <w:t>收入具体情况如下。</w:t>
      </w:r>
    </w:p>
    <w:p w14:paraId="3CF8A948">
      <w:pPr>
        <w:ind w:firstLine="640" w:firstLineChars="200"/>
        <w:rPr>
          <w:rFonts w:ascii="仿宋_GB2312" w:hAnsi="宋体" w:eastAsia="仿宋_GB2312"/>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hAnsi="仿宋" w:eastAsia="仿宋_GB2312"/>
          <w:sz w:val="32"/>
          <w:szCs w:val="32"/>
        </w:rPr>
        <w:t>114786.28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较2020年度决算数减少</w:t>
      </w:r>
      <w:r>
        <w:rPr>
          <w:rFonts w:hint="eastAsia" w:ascii="仿宋_GB2312" w:hAnsi="仿宋" w:eastAsia="仿宋_GB2312"/>
          <w:sz w:val="32"/>
          <w:szCs w:val="32"/>
        </w:rPr>
        <w:t>6420.91</w:t>
      </w:r>
      <w:r>
        <w:rPr>
          <w:rFonts w:hint="eastAsia" w:ascii="仿宋_GB2312" w:hAnsi="黑体" w:eastAsia="仿宋_GB2312" w:cs="仿宋_GB2312"/>
          <w:kern w:val="0"/>
          <w:sz w:val="32"/>
          <w:szCs w:val="32"/>
        </w:rPr>
        <w:t>万元，下降5%，主要原因是：</w:t>
      </w:r>
      <w:r>
        <w:rPr>
          <w:rFonts w:hint="eastAsia" w:ascii="仿宋_GB2312" w:hAnsi="仿宋" w:eastAsia="仿宋_GB2312"/>
          <w:sz w:val="32"/>
          <w:szCs w:val="32"/>
        </w:rPr>
        <w:t>一是财政2021</w:t>
      </w:r>
      <w:r>
        <w:rPr>
          <w:rFonts w:hint="eastAsia" w:ascii="仿宋_GB2312" w:hAnsi="宋体" w:eastAsia="仿宋_GB2312"/>
          <w:sz w:val="32"/>
          <w:szCs w:val="32"/>
        </w:rPr>
        <w:t>年项目预算按比上年10%压减；二是中央补助资金拨入减少；三是全市经济下行，财政保障力度有所降低。</w:t>
      </w:r>
    </w:p>
    <w:p w14:paraId="0E9BA1F6">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2.政府性基金预算财政拨款收入4503.62万元，为财政当年拨付的资金。</w:t>
      </w:r>
      <w:r>
        <w:rPr>
          <w:rFonts w:hint="eastAsia" w:ascii="仿宋_GB2312" w:hAnsi="黑体" w:eastAsia="仿宋_GB2312" w:cs="仿宋_GB2312"/>
          <w:kern w:val="0"/>
          <w:sz w:val="32"/>
          <w:szCs w:val="32"/>
        </w:rPr>
        <w:t>较2020年度决算数减少5712.35万元，增长下降56%，主要原因是：</w:t>
      </w:r>
      <w:r>
        <w:rPr>
          <w:rFonts w:hint="eastAsia" w:ascii="仿宋_GB2312" w:hAnsi="仿宋" w:eastAsia="仿宋_GB2312"/>
          <w:sz w:val="32"/>
          <w:szCs w:val="32"/>
        </w:rPr>
        <w:t>智慧公安建设受经济下行影响，财政保障投入减少</w:t>
      </w:r>
      <w:r>
        <w:rPr>
          <w:rFonts w:hint="eastAsia" w:ascii="仿宋_GB2312" w:hAnsi="宋体" w:eastAsia="仿宋_GB2312"/>
          <w:sz w:val="32"/>
          <w:szCs w:val="32"/>
        </w:rPr>
        <w:t>。</w:t>
      </w:r>
    </w:p>
    <w:p w14:paraId="20397744">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w:t>
      </w:r>
    </w:p>
    <w:p w14:paraId="1C76A805">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4.事业收入0万元。</w:t>
      </w:r>
    </w:p>
    <w:p w14:paraId="5FD93F41">
      <w:pPr>
        <w:autoSpaceDE w:val="0"/>
        <w:autoSpaceDN w:val="0"/>
        <w:adjustRightInd w:val="0"/>
        <w:ind w:firstLine="640" w:firstLineChars="200"/>
        <w:rPr>
          <w:rFonts w:ascii="仿宋_GB2312" w:hAnsi="黑体"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.经营收入0万元。</w:t>
      </w:r>
    </w:p>
    <w:p w14:paraId="688A4DCB">
      <w:pPr>
        <w:autoSpaceDE w:val="0"/>
        <w:autoSpaceDN w:val="0"/>
        <w:adjustRightInd w:val="0"/>
        <w:ind w:firstLine="640" w:firstLineChars="200"/>
        <w:rPr>
          <w:rFonts w:ascii="仿宋_GB2312" w:hAnsi="黑体"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.其他收入6479.71万元，为部门单位在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 “</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较2020年度决算数减少1797.66万元，下降22%，主要原因是：</w:t>
      </w:r>
      <w:r>
        <w:rPr>
          <w:rFonts w:hint="eastAsia" w:ascii="仿宋_GB2312" w:hAnsi="宋体" w:eastAsia="仿宋_GB2312"/>
          <w:sz w:val="32"/>
          <w:szCs w:val="32"/>
        </w:rPr>
        <w:t>受疫情影响上级公安机关及市政府其他部委办转来协作经费较上年减少。</w:t>
      </w:r>
    </w:p>
    <w:p w14:paraId="3D7CD602">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.使用非财政拨款结余0万元。</w:t>
      </w:r>
    </w:p>
    <w:p w14:paraId="0358E349">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.上年结转和结余7672.71万元，为以前年度支出预算因客观条件变化未执行完毕、结转到本年度按有关规定继续使用的资金。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较2020年度决算数减少5622.20万元，下降42%，主要原因是：按支付进度支付历年项目建设款。</w:t>
      </w:r>
    </w:p>
    <w:p w14:paraId="69671DAB">
      <w:pPr>
        <w:autoSpaceDE w:val="0"/>
        <w:autoSpaceDN w:val="0"/>
        <w:adjustRightInd w:val="0"/>
        <w:ind w:firstLine="627" w:firstLineChars="196"/>
        <w:rPr>
          <w:rFonts w:ascii="仿宋_GB2312" w:hAnsi="黑体" w:eastAsia="仿宋_GB2312" w:cs="仿宋_GB2312"/>
          <w:kern w:val="0"/>
          <w:sz w:val="32"/>
          <w:szCs w:val="32"/>
        </w:rPr>
      </w:pPr>
      <w:r>
        <w:rPr>
          <w:rFonts w:hint="eastAsia" w:ascii="仿宋_GB2312" w:eastAsia="仿宋_GB2312" w:cs="仿宋_GB2312"/>
          <w:kern w:val="0"/>
          <w:sz w:val="32"/>
          <w:szCs w:val="32"/>
        </w:rPr>
        <w:t>（二）本部门2021年度总支出133442.32万元，其中本年支出127539.03万元,</w:t>
      </w:r>
      <w:r>
        <w:rPr>
          <w:rFonts w:hint="eastAsia" w:ascii="仿宋_GB2312" w:hAnsi="黑体" w:eastAsia="仿宋_GB2312" w:cs="仿宋_GB2312"/>
          <w:kern w:val="0"/>
          <w:sz w:val="32"/>
          <w:szCs w:val="32"/>
        </w:rPr>
        <w:t>较2020年度决算数减少12872.15万元，下降9%。</w:t>
      </w:r>
      <w:r>
        <w:rPr>
          <w:rFonts w:hint="eastAsia" w:ascii="仿宋_GB2312" w:eastAsia="仿宋_GB2312" w:cs="仿宋_GB2312"/>
          <w:kern w:val="0"/>
          <w:sz w:val="32"/>
          <w:szCs w:val="32"/>
        </w:rPr>
        <w:t>支出具体情况如下：</w:t>
      </w:r>
    </w:p>
    <w:p w14:paraId="2D8C3B28">
      <w:pPr>
        <w:autoSpaceDE w:val="0"/>
        <w:autoSpaceDN w:val="0"/>
        <w:adjustRightInd w:val="0"/>
        <w:ind w:firstLine="627" w:firstLineChars="196"/>
        <w:rPr>
          <w:rFonts w:ascii="仿宋_GB2312" w:hAnsi="宋体" w:eastAsia="仿宋_GB2312"/>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.公共安全支出（类）92385.47万元：主要用于行政运行、一般行政管理事务、机关服务、信息化建设、执法办案、特别业务、事业运行、其他公安支出全口径支出。</w:t>
      </w:r>
      <w:r>
        <w:rPr>
          <w:rFonts w:hint="eastAsia" w:ascii="仿宋_GB2312" w:hAnsi="黑体" w:eastAsia="仿宋_GB2312" w:cs="仿宋_GB2312"/>
          <w:kern w:val="0"/>
          <w:sz w:val="32"/>
          <w:szCs w:val="32"/>
        </w:rPr>
        <w:t>较2020年度决算数减少3989.13万元，下降4%，主要原因是：</w:t>
      </w:r>
      <w:r>
        <w:rPr>
          <w:rFonts w:hint="eastAsia" w:ascii="仿宋_GB2312" w:hAnsi="仿宋" w:eastAsia="仿宋_GB2312"/>
          <w:sz w:val="32"/>
          <w:szCs w:val="32"/>
        </w:rPr>
        <w:t>一是财政2021</w:t>
      </w:r>
      <w:r>
        <w:rPr>
          <w:rFonts w:hint="eastAsia" w:ascii="仿宋_GB2312" w:hAnsi="宋体" w:eastAsia="仿宋_GB2312"/>
          <w:sz w:val="32"/>
          <w:szCs w:val="32"/>
        </w:rPr>
        <w:t>年项目预算按比上年10%压减；二</w:t>
      </w:r>
      <w:r>
        <w:rPr>
          <w:rFonts w:hint="eastAsia" w:ascii="仿宋_GB2312" w:hAnsi="仿宋" w:eastAsia="仿宋_GB2312"/>
          <w:sz w:val="32"/>
          <w:szCs w:val="32"/>
        </w:rPr>
        <w:t>智慧公安建设受经济下行影响，财政保障投入减少</w:t>
      </w:r>
      <w:r>
        <w:rPr>
          <w:rFonts w:hint="eastAsia" w:ascii="仿宋_GB2312" w:hAnsi="宋体" w:eastAsia="仿宋_GB2312"/>
          <w:sz w:val="32"/>
          <w:szCs w:val="32"/>
        </w:rPr>
        <w:t>；三是中央补助资金拨入减少；四是受疫情影响上级公安机关及市政府其他部委办转来协作经费较上年减少；五是全市经济下行，财政保障力度有所降低。</w:t>
      </w:r>
    </w:p>
    <w:p w14:paraId="5E5E845B">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2</w:t>
      </w:r>
      <w:r>
        <w:rPr>
          <w:rFonts w:hint="eastAsia" w:ascii="仿宋_GB2312" w:eastAsia="仿宋_GB2312" w:cs="仿宋_GB2312"/>
          <w:kern w:val="0"/>
          <w:sz w:val="32"/>
          <w:szCs w:val="32"/>
        </w:rPr>
        <w:t>.教育支出（类）32.81万元：主要用于支付校园反恐可视化报警系统运维。</w:t>
      </w:r>
      <w:r>
        <w:rPr>
          <w:rFonts w:hint="eastAsia" w:ascii="仿宋_GB2312" w:hAnsi="黑体" w:eastAsia="仿宋_GB2312" w:cs="仿宋_GB2312"/>
          <w:kern w:val="0"/>
          <w:sz w:val="32"/>
          <w:szCs w:val="32"/>
        </w:rPr>
        <w:t>较2020年度决算数减少66.78万元，下降67%，主要原因是：</w:t>
      </w:r>
      <w:r>
        <w:rPr>
          <w:rFonts w:hint="eastAsia" w:ascii="仿宋_GB2312" w:eastAsia="仿宋_GB2312" w:cs="仿宋_GB2312"/>
          <w:kern w:val="0"/>
          <w:sz w:val="32"/>
          <w:szCs w:val="32"/>
        </w:rPr>
        <w:t>校园反恐可视化报警系统2022年进入运维阶段，投入相应减少。</w:t>
      </w:r>
    </w:p>
    <w:p w14:paraId="4265A840">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.社会保障和就业支出（类）10765.57万元：主要用于行政单位离退休、机关事业单位基本养老保险缴费支出、机关事业单位职业年金缴费支出、其他社会保障和就业支出。</w:t>
      </w:r>
      <w:r>
        <w:rPr>
          <w:rFonts w:hint="eastAsia" w:ascii="仿宋_GB2312" w:hAnsi="黑体" w:eastAsia="仿宋_GB2312" w:cs="仿宋_GB2312"/>
          <w:kern w:val="0"/>
          <w:sz w:val="32"/>
          <w:szCs w:val="32"/>
        </w:rPr>
        <w:t>较2020年度决算数减少1162.58万元，下降10%，主要原因是：缴费基数核算变动。</w:t>
      </w:r>
    </w:p>
    <w:p w14:paraId="61F2A84D">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4</w:t>
      </w:r>
      <w:r>
        <w:rPr>
          <w:rFonts w:hint="eastAsia" w:ascii="仿宋_GB2312" w:eastAsia="仿宋_GB2312" w:cs="仿宋_GB2312"/>
          <w:kern w:val="0"/>
          <w:sz w:val="32"/>
          <w:szCs w:val="32"/>
        </w:rPr>
        <w:t>.卫生健康支出（类）4673.24万元：主要用于医疗保险缴费支出，</w:t>
      </w:r>
      <w:r>
        <w:rPr>
          <w:rFonts w:hint="eastAsia" w:ascii="仿宋_GB2312" w:hAnsi="黑体" w:eastAsia="仿宋_GB2312" w:cs="仿宋_GB2312"/>
          <w:kern w:val="0"/>
          <w:sz w:val="32"/>
          <w:szCs w:val="32"/>
        </w:rPr>
        <w:t>较2020年度决算数减少1491.38万元，下降24%，主要原因是：医疗保险缴费中的公务员医疗补助缴费减少1118.99万元，</w:t>
      </w:r>
      <w:r>
        <w:rPr>
          <w:rFonts w:hint="eastAsia" w:ascii="仿宋_GB2312" w:hAnsi="仿宋" w:eastAsia="仿宋_GB2312"/>
          <w:sz w:val="32"/>
          <w:szCs w:val="32"/>
        </w:rPr>
        <w:t>2020年缴纳公务员医疗补助为2020年7年月至2021年6月的公务员医疗补助缴费，2021年缴纳公务员医疗补助为2021年7-12月的公务员医疗补助缴费</w:t>
      </w:r>
    </w:p>
    <w:p w14:paraId="40DA96E8">
      <w:pPr>
        <w:autoSpaceDE w:val="0"/>
        <w:autoSpaceDN w:val="0"/>
        <w:adjustRightInd w:val="0"/>
        <w:ind w:firstLine="627" w:firstLineChars="196"/>
        <w:rPr>
          <w:rFonts w:ascii="仿宋_GB2312" w:hAnsi="仿宋" w:eastAsia="仿宋_GB2312"/>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.城乡社区支出（类）14522.49万元：主要用于天网工程租赁、智慧公安项目建设支出，较</w:t>
      </w:r>
      <w:r>
        <w:rPr>
          <w:rFonts w:hint="eastAsia" w:ascii="仿宋_GB2312" w:hAnsi="黑体" w:eastAsia="仿宋_GB2312" w:cs="仿宋_GB2312"/>
          <w:kern w:val="0"/>
          <w:sz w:val="32"/>
          <w:szCs w:val="32"/>
        </w:rPr>
        <w:t>2020年度决算数减少5726.83万元，下降28%，主要原因是：</w:t>
      </w:r>
      <w:r>
        <w:rPr>
          <w:rFonts w:hint="eastAsia" w:ascii="仿宋_GB2312" w:hAnsi="仿宋" w:eastAsia="仿宋_GB2312"/>
          <w:sz w:val="32"/>
          <w:szCs w:val="32"/>
        </w:rPr>
        <w:t>智慧公安建设受经济下行影响，财政保障投入减少5542.16万元。</w:t>
      </w:r>
    </w:p>
    <w:p w14:paraId="1A36F6C5">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.住房保障支出（类）5159.45万元:主要用于住房公积金单位部分缴存，较</w:t>
      </w:r>
      <w:r>
        <w:rPr>
          <w:rFonts w:hint="eastAsia" w:ascii="仿宋_GB2312" w:hAnsi="黑体" w:eastAsia="仿宋_GB2312" w:cs="仿宋_GB2312"/>
          <w:kern w:val="0"/>
          <w:sz w:val="32"/>
          <w:szCs w:val="32"/>
        </w:rPr>
        <w:t>2020年度决算数减少138.46万元，下降3%，基本持平。</w:t>
      </w:r>
    </w:p>
    <w:p w14:paraId="15B3B688">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.结余分配0万元</w:t>
      </w:r>
      <w:r>
        <w:rPr>
          <w:rFonts w:hint="eastAsia" w:ascii="仿宋_GB2312" w:hAnsi="黑体" w:eastAsia="仿宋_GB2312" w:cs="仿宋_GB2312"/>
          <w:kern w:val="0"/>
          <w:sz w:val="32"/>
          <w:szCs w:val="32"/>
        </w:rPr>
        <w:t>。</w:t>
      </w:r>
    </w:p>
    <w:p w14:paraId="3BAC4529">
      <w:pPr>
        <w:autoSpaceDE w:val="0"/>
        <w:autoSpaceDN w:val="0"/>
        <w:adjustRightInd w:val="0"/>
        <w:ind w:firstLine="627" w:firstLineChars="196"/>
        <w:rPr>
          <w:rFonts w:ascii="仿宋_GB2312" w:hAnsi="黑体"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.年末结转和结余5903.29万元，为本年度或以前年度预算安排、因客观条件发生变化无法按原计划实施，需要延迟到以后年度按有关规定继续使用的资金。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较2020年度决算数减少6680.96万元，下降52%，主要原因是：</w:t>
      </w:r>
      <w:r>
        <w:rPr>
          <w:rFonts w:hint="eastAsia" w:ascii="仿宋_GB2312" w:hAnsi="宋体" w:eastAsia="仿宋_GB2312"/>
          <w:sz w:val="32"/>
          <w:szCs w:val="32"/>
        </w:rPr>
        <w:t>是全市经济下行，财政保障力度有所降低，同时受疫情影响上级公安机关及市政府其他部委办转来协作经费较上年减少，为补充工作开支支出</w:t>
      </w:r>
      <w:r>
        <w:rPr>
          <w:rFonts w:hint="eastAsia" w:ascii="仿宋_GB2312" w:hAnsi="仿宋" w:eastAsia="仿宋_GB2312"/>
          <w:sz w:val="32"/>
          <w:szCs w:val="32"/>
        </w:rPr>
        <w:t>历年</w:t>
      </w:r>
      <w:r>
        <w:rPr>
          <w:rFonts w:hint="eastAsia" w:ascii="仿宋_GB2312" w:hAnsi="宋体" w:eastAsia="仿宋_GB2312"/>
          <w:sz w:val="32"/>
          <w:szCs w:val="32"/>
        </w:rPr>
        <w:t>上级公安机关及市政府其他部委办转来协作经费、城区政府保障警辅人员经费，及城区政府保障的各分局项目建设款按建设进度支付等。</w:t>
      </w:r>
    </w:p>
    <w:p w14:paraId="112EF7B1">
      <w:pPr>
        <w:autoSpaceDE w:val="0"/>
        <w:autoSpaceDN w:val="0"/>
        <w:adjustRightInd w:val="0"/>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0F81BE9F">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公共预算财政拨款支出114805.14万元，</w:t>
      </w:r>
      <w:r>
        <w:rPr>
          <w:rFonts w:hint="eastAsia" w:ascii="仿宋_GB2312" w:hAnsi="黑体" w:eastAsia="仿宋_GB2312" w:cs="仿宋_GB2312"/>
          <w:kern w:val="0"/>
          <w:sz w:val="32"/>
          <w:szCs w:val="32"/>
        </w:rPr>
        <w:t>较2020年度决算数减少8752.78万元，下降7%。</w:t>
      </w:r>
      <w:r>
        <w:rPr>
          <w:rFonts w:hint="eastAsia" w:ascii="仿宋_GB2312" w:eastAsia="仿宋_GB2312" w:cs="仿宋_GB2312"/>
          <w:kern w:val="0"/>
          <w:sz w:val="32"/>
          <w:szCs w:val="32"/>
        </w:rPr>
        <w:t>其中：基本支出78717.49万元，项目支出36087.66万元。</w:t>
      </w:r>
    </w:p>
    <w:p w14:paraId="42C1F6B9">
      <w:pPr>
        <w:autoSpaceDE w:val="0"/>
        <w:autoSpaceDN w:val="0"/>
        <w:adjustRightInd w:val="0"/>
        <w:ind w:firstLine="640" w:firstLineChars="200"/>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公共预算财政拨款支出年初预算为93956.43万元，支出决算为114805.14万元，完成年初预算的122%。其中：</w:t>
      </w:r>
    </w:p>
    <w:p w14:paraId="410C40B9">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公共安全（类）公安（款）行政运行（项）</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年初预算为57608.05万元，支出决算为57955.49万元，完成年初预算的101%。预决算差异</w:t>
      </w:r>
      <w:r>
        <w:rPr>
          <w:rFonts w:hint="eastAsia" w:ascii="仿宋_GB2312" w:eastAsia="仿宋_GB2312" w:cs="仿宋_GB2312"/>
          <w:kern w:val="0"/>
          <w:sz w:val="32"/>
          <w:szCs w:val="32"/>
        </w:rPr>
        <w:t>主要原因是年中财政追加行政单位2021年增人增资预算及2021年度福利费。</w:t>
      </w:r>
    </w:p>
    <w:p w14:paraId="1CA04F03">
      <w:pPr>
        <w:autoSpaceDE w:val="0"/>
        <w:autoSpaceDN w:val="0"/>
        <w:adjustRightInd w:val="0"/>
        <w:ind w:firstLine="627" w:firstLineChars="196"/>
        <w:rPr>
          <w:rFonts w:ascii="仿宋_GB2312" w:eastAsia="仿宋_GB2312" w:cs="仿宋_GB2312"/>
          <w:bCs/>
          <w:kern w:val="0"/>
          <w:sz w:val="32"/>
          <w:szCs w:val="32"/>
        </w:rPr>
      </w:pPr>
      <w:r>
        <w:rPr>
          <w:rFonts w:hint="eastAsia" w:ascii="仿宋_GB2312" w:eastAsia="仿宋_GB2312" w:cs="仿宋_GB2312"/>
          <w:bCs/>
          <w:kern w:val="0"/>
          <w:sz w:val="32"/>
          <w:szCs w:val="32"/>
        </w:rPr>
        <w:t>（二）公共安全（类）公安（款）一般行政管理事务（项）。</w:t>
      </w:r>
      <w:r>
        <w:rPr>
          <w:rFonts w:hint="eastAsia" w:ascii="仿宋_GB2312" w:hAnsi="黑体" w:eastAsia="仿宋_GB2312" w:cs="仿宋_GB2312"/>
          <w:kern w:val="0"/>
          <w:sz w:val="32"/>
          <w:szCs w:val="32"/>
        </w:rPr>
        <w:t>年初预算为1139.05万元，支出决算为1139.05万元，完成年初预算的100%。</w:t>
      </w:r>
    </w:p>
    <w:p w14:paraId="110C36A5">
      <w:pPr>
        <w:numPr>
          <w:ilvl w:val="255"/>
          <w:numId w:val="0"/>
        </w:num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bCs/>
          <w:kern w:val="0"/>
          <w:sz w:val="32"/>
          <w:szCs w:val="32"/>
        </w:rPr>
        <w:t>公共安全（类）公安（款）机关服务（项）</w:t>
      </w:r>
      <w:r>
        <w:rPr>
          <w:rFonts w:hint="eastAsia" w:ascii="仿宋_GB2312" w:hAnsi="黑体" w:eastAsia="仿宋_GB2312" w:cs="仿宋_GB2312"/>
          <w:kern w:val="0"/>
          <w:sz w:val="32"/>
          <w:szCs w:val="32"/>
        </w:rPr>
        <w:t>年初预算为303.08万元，支出决算为303.08万元，完成年初预算的100%。</w:t>
      </w:r>
    </w:p>
    <w:p w14:paraId="252AA319">
      <w:pPr>
        <w:autoSpaceDE w:val="0"/>
        <w:autoSpaceDN w:val="0"/>
        <w:adjustRightInd w:val="0"/>
        <w:ind w:firstLine="200"/>
        <w:rPr>
          <w:rFonts w:ascii="仿宋_GB2312" w:hAnsi="黑体" w:eastAsia="仿宋_GB2312" w:cs="仿宋_GB2312"/>
          <w:kern w:val="0"/>
          <w:sz w:val="32"/>
          <w:szCs w:val="32"/>
        </w:rPr>
      </w:pPr>
      <w:r>
        <w:rPr>
          <w:rFonts w:hint="eastAsia" w:ascii="仿宋_GB2312" w:eastAsia="仿宋_GB2312" w:cs="仿宋_GB2312"/>
          <w:kern w:val="0"/>
          <w:sz w:val="32"/>
          <w:szCs w:val="32"/>
        </w:rPr>
        <w:t xml:space="preserve">   （四）</w:t>
      </w:r>
      <w:r>
        <w:rPr>
          <w:rFonts w:hint="eastAsia" w:ascii="仿宋_GB2312" w:eastAsia="仿宋_GB2312" w:cs="仿宋_GB2312"/>
          <w:bCs/>
          <w:kern w:val="0"/>
          <w:sz w:val="32"/>
          <w:szCs w:val="32"/>
        </w:rPr>
        <w:t>公共安全（类）公安（款）信息化建设（项）</w:t>
      </w:r>
      <w:r>
        <w:rPr>
          <w:rFonts w:hint="eastAsia" w:ascii="仿宋_GB2312" w:hAnsi="黑体" w:eastAsia="仿宋_GB2312" w:cs="仿宋_GB2312"/>
          <w:kern w:val="0"/>
          <w:sz w:val="32"/>
          <w:szCs w:val="32"/>
        </w:rPr>
        <w:t>年初预算为365.83万元，支出决算为365.83万元，完成年初预算的100%。</w:t>
      </w:r>
    </w:p>
    <w:p w14:paraId="1B0102FC">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（五）</w:t>
      </w:r>
      <w:r>
        <w:rPr>
          <w:rFonts w:hint="eastAsia" w:ascii="仿宋_GB2312" w:eastAsia="仿宋_GB2312" w:cs="仿宋_GB2312"/>
          <w:bCs/>
          <w:kern w:val="0"/>
          <w:sz w:val="32"/>
          <w:szCs w:val="32"/>
        </w:rPr>
        <w:t>公共安全（类）公安（款）执法办案（项）</w:t>
      </w:r>
      <w:r>
        <w:rPr>
          <w:rFonts w:hint="eastAsia" w:ascii="仿宋_GB2312" w:hAnsi="黑体" w:eastAsia="仿宋_GB2312" w:cs="仿宋_GB2312"/>
          <w:kern w:val="0"/>
          <w:sz w:val="32"/>
          <w:szCs w:val="32"/>
        </w:rPr>
        <w:t>年初预算为10866.57万元，支出决算为16330.75万元，完成年初预算的150%。预决算差异</w:t>
      </w:r>
      <w:r>
        <w:rPr>
          <w:rFonts w:hint="eastAsia" w:ascii="仿宋_GB2312" w:eastAsia="仿宋_GB2312" w:cs="仿宋_GB2312"/>
          <w:kern w:val="0"/>
          <w:sz w:val="32"/>
          <w:szCs w:val="32"/>
        </w:rPr>
        <w:t>主要原因是年中财政追加2021年度政法转移支付资金5464.18万元用于办案经费开支及办案设备购置。</w:t>
      </w:r>
    </w:p>
    <w:p w14:paraId="09F9518A">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（六）</w:t>
      </w:r>
      <w:r>
        <w:rPr>
          <w:rFonts w:hint="eastAsia" w:ascii="仿宋_GB2312" w:eastAsia="仿宋_GB2312" w:cs="仿宋_GB2312"/>
          <w:bCs/>
          <w:kern w:val="0"/>
          <w:sz w:val="32"/>
          <w:szCs w:val="32"/>
        </w:rPr>
        <w:t>公共安全（类）公安（款）特别业务（项）</w:t>
      </w:r>
      <w:r>
        <w:rPr>
          <w:rFonts w:hint="eastAsia" w:ascii="仿宋_GB2312" w:hAnsi="黑体" w:eastAsia="仿宋_GB2312" w:cs="仿宋_GB2312"/>
          <w:kern w:val="0"/>
          <w:sz w:val="32"/>
          <w:szCs w:val="32"/>
        </w:rPr>
        <w:t>年初预算为32.00万元，支出决算为32.00万元，完成年初预算的100%。</w:t>
      </w:r>
    </w:p>
    <w:p w14:paraId="76E9749C">
      <w:pPr>
        <w:autoSpaceDE w:val="0"/>
        <w:autoSpaceDN w:val="0"/>
        <w:adjustRightInd w:val="0"/>
        <w:ind w:firstLine="200"/>
        <w:rPr>
          <w:rFonts w:ascii="仿宋_GB2312" w:hAnsi="黑体" w:eastAsia="仿宋_GB2312" w:cs="仿宋_GB2312"/>
          <w:kern w:val="0"/>
          <w:sz w:val="32"/>
          <w:szCs w:val="32"/>
        </w:rPr>
      </w:pPr>
      <w:r>
        <w:rPr>
          <w:rFonts w:hint="eastAsia" w:ascii="仿宋_GB2312" w:eastAsia="仿宋_GB2312" w:cs="仿宋_GB2312"/>
          <w:kern w:val="0"/>
          <w:sz w:val="32"/>
          <w:szCs w:val="32"/>
        </w:rPr>
        <w:t xml:space="preserve">   </w:t>
      </w:r>
      <w:r>
        <w:rPr>
          <w:rFonts w:hint="eastAsia" w:ascii="仿宋_GB2312" w:hAnsi="黑体" w:eastAsia="仿宋_GB2312" w:cs="仿宋_GB2312"/>
          <w:kern w:val="0"/>
          <w:sz w:val="32"/>
          <w:szCs w:val="32"/>
        </w:rPr>
        <w:t>（七）</w:t>
      </w:r>
      <w:r>
        <w:rPr>
          <w:rFonts w:hint="eastAsia" w:ascii="仿宋_GB2312" w:eastAsia="仿宋_GB2312" w:cs="仿宋_GB2312"/>
          <w:bCs/>
          <w:kern w:val="0"/>
          <w:sz w:val="32"/>
          <w:szCs w:val="32"/>
        </w:rPr>
        <w:t>公共安全（类）公安（款）事业运行（项）</w:t>
      </w:r>
      <w:r>
        <w:rPr>
          <w:rFonts w:hint="eastAsia" w:ascii="仿宋_GB2312" w:hAnsi="黑体" w:eastAsia="仿宋_GB2312" w:cs="仿宋_GB2312"/>
          <w:kern w:val="0"/>
          <w:sz w:val="32"/>
          <w:szCs w:val="32"/>
        </w:rPr>
        <w:t>年初预算为311.88万元，支出决算为325.50万元，完成年初预算的104%。预决算差异</w:t>
      </w:r>
      <w:r>
        <w:rPr>
          <w:rFonts w:hint="eastAsia" w:ascii="仿宋_GB2312" w:eastAsia="仿宋_GB2312" w:cs="仿宋_GB2312"/>
          <w:kern w:val="0"/>
          <w:sz w:val="32"/>
          <w:szCs w:val="32"/>
        </w:rPr>
        <w:t>主要原因是年中财政追加我局下设事业单位网安中心2021年增人增资预算及2021年度福利费。</w:t>
      </w:r>
    </w:p>
    <w:p w14:paraId="2D18FD83">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（八）</w:t>
      </w:r>
      <w:r>
        <w:rPr>
          <w:rFonts w:hint="eastAsia" w:ascii="仿宋_GB2312" w:eastAsia="仿宋_GB2312" w:cs="仿宋_GB2312"/>
          <w:bCs/>
          <w:kern w:val="0"/>
          <w:sz w:val="32"/>
          <w:szCs w:val="32"/>
        </w:rPr>
        <w:t>公共安全（类）公安（款）其他公安支出（项）</w:t>
      </w:r>
      <w:r>
        <w:rPr>
          <w:rFonts w:hint="eastAsia" w:ascii="仿宋_GB2312" w:hAnsi="黑体" w:eastAsia="仿宋_GB2312" w:cs="仿宋_GB2312"/>
          <w:kern w:val="0"/>
          <w:sz w:val="32"/>
          <w:szCs w:val="32"/>
        </w:rPr>
        <w:t>年初预算为3575.55万元，支出决算为7686.49万元，完成年初预算的215%。预决算差异</w:t>
      </w:r>
      <w:r>
        <w:rPr>
          <w:rFonts w:hint="eastAsia" w:ascii="仿宋_GB2312" w:eastAsia="仿宋_GB2312" w:cs="仿宋_GB2312"/>
          <w:kern w:val="0"/>
          <w:sz w:val="32"/>
          <w:szCs w:val="32"/>
        </w:rPr>
        <w:t>主要原因是财政按我局基建项目建设进度追加基建经费4244.14万元。</w:t>
      </w:r>
    </w:p>
    <w:p w14:paraId="29DF8F38">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（九）</w:t>
      </w:r>
      <w:r>
        <w:rPr>
          <w:rFonts w:hint="eastAsia" w:ascii="仿宋_GB2312" w:eastAsia="仿宋_GB2312" w:cs="仿宋_GB2312"/>
          <w:bCs/>
          <w:kern w:val="0"/>
          <w:sz w:val="32"/>
          <w:szCs w:val="32"/>
        </w:rPr>
        <w:t>公共安全（类）公安（款）其他法院支出（项）</w:t>
      </w:r>
      <w:r>
        <w:rPr>
          <w:rFonts w:hint="eastAsia" w:ascii="仿宋_GB2312" w:hAnsi="黑体" w:eastAsia="仿宋_GB2312" w:cs="仿宋_GB2312"/>
          <w:kern w:val="0"/>
          <w:sz w:val="32"/>
          <w:szCs w:val="32"/>
        </w:rPr>
        <w:t>年初预算为17.02万元，支出决算为17.02万元，完成年初预算的100%。</w:t>
      </w:r>
    </w:p>
    <w:p w14:paraId="78AF02F4">
      <w:pPr>
        <w:autoSpaceDE w:val="0"/>
        <w:autoSpaceDN w:val="0"/>
        <w:adjustRightInd w:val="0"/>
        <w:ind w:firstLine="200"/>
        <w:rPr>
          <w:rFonts w:ascii="仿宋_GB2312" w:hAnsi="黑体" w:eastAsia="仿宋_GB2312" w:cs="仿宋_GB2312"/>
          <w:kern w:val="0"/>
          <w:sz w:val="32"/>
          <w:szCs w:val="32"/>
        </w:rPr>
      </w:pPr>
      <w:r>
        <w:rPr>
          <w:rFonts w:hint="eastAsia" w:ascii="仿宋_GB2312" w:eastAsia="仿宋_GB2312" w:cs="仿宋_GB2312"/>
          <w:kern w:val="0"/>
          <w:sz w:val="32"/>
          <w:szCs w:val="32"/>
        </w:rPr>
        <w:t xml:space="preserve">   </w:t>
      </w:r>
      <w:r>
        <w:rPr>
          <w:rFonts w:hint="eastAsia" w:ascii="仿宋_GB2312" w:hAnsi="黑体" w:eastAsia="仿宋_GB2312" w:cs="仿宋_GB2312"/>
          <w:kern w:val="0"/>
          <w:sz w:val="32"/>
          <w:szCs w:val="32"/>
        </w:rPr>
        <w:t>（十）</w:t>
      </w:r>
      <w:r>
        <w:rPr>
          <w:rFonts w:hint="eastAsia" w:ascii="仿宋_GB2312" w:eastAsia="仿宋_GB2312" w:cs="仿宋_GB2312"/>
          <w:bCs/>
          <w:kern w:val="0"/>
          <w:sz w:val="32"/>
          <w:szCs w:val="32"/>
        </w:rPr>
        <w:t>教育支出（类）普通教育（款）其他普通教育（项）</w:t>
      </w:r>
      <w:r>
        <w:rPr>
          <w:rFonts w:hint="eastAsia" w:ascii="仿宋_GB2312" w:hAnsi="黑体" w:eastAsia="仿宋_GB2312" w:cs="仿宋_GB2312"/>
          <w:kern w:val="0"/>
          <w:sz w:val="32"/>
          <w:szCs w:val="32"/>
        </w:rPr>
        <w:t>年初预算为32.81万元，支出决算为32.81万元，完成年初预算的100%。</w:t>
      </w:r>
    </w:p>
    <w:p w14:paraId="751B68AA">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（十一）</w:t>
      </w:r>
      <w:r>
        <w:rPr>
          <w:rFonts w:hint="eastAsia" w:ascii="仿宋_GB2312" w:eastAsia="仿宋_GB2312" w:cs="仿宋_GB2312"/>
          <w:bCs/>
          <w:kern w:val="0"/>
          <w:sz w:val="32"/>
          <w:szCs w:val="32"/>
        </w:rPr>
        <w:t>社会保障和就业支出（类）行政事业单位养老支出（款）行政单位离退休（项）</w:t>
      </w:r>
      <w:r>
        <w:rPr>
          <w:rFonts w:hint="eastAsia" w:ascii="仿宋_GB2312" w:hAnsi="黑体" w:eastAsia="仿宋_GB2312" w:cs="仿宋_GB2312"/>
          <w:kern w:val="0"/>
          <w:sz w:val="32"/>
          <w:szCs w:val="32"/>
        </w:rPr>
        <w:t>年初预算为1294.88万元，支出决算为1817.94万元，完成年初预算的140%。预决算差异</w:t>
      </w:r>
      <w:r>
        <w:rPr>
          <w:rFonts w:hint="eastAsia" w:ascii="仿宋_GB2312" w:eastAsia="仿宋_GB2312" w:cs="仿宋_GB2312"/>
          <w:kern w:val="0"/>
          <w:sz w:val="32"/>
          <w:szCs w:val="32"/>
        </w:rPr>
        <w:t>主要原因是财政年中追加2021年增人增资离退休生活补助48.39万元、2021年度过世退休人员抚恤金474.67万元。</w:t>
      </w:r>
    </w:p>
    <w:p w14:paraId="6874F05A">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（十二）</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sz w:val="32"/>
          <w:szCs w:val="32"/>
        </w:rPr>
        <w:t>机关事业单位基本养老保险缴费支出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年初预算为6224.73万元，支出决算为6224.73万元，完成年初预算的100%。</w:t>
      </w:r>
    </w:p>
    <w:p w14:paraId="798B9024">
      <w:pPr>
        <w:autoSpaceDE w:val="0"/>
        <w:autoSpaceDN w:val="0"/>
        <w:adjustRightInd w:val="0"/>
        <w:ind w:firstLine="200"/>
        <w:rPr>
          <w:rFonts w:ascii="仿宋_GB2312" w:hAnsi="黑体" w:eastAsia="仿宋_GB2312" w:cs="仿宋_GB2312"/>
          <w:kern w:val="0"/>
          <w:sz w:val="32"/>
          <w:szCs w:val="32"/>
        </w:rPr>
      </w:pPr>
      <w:r>
        <w:rPr>
          <w:rFonts w:hint="eastAsia" w:ascii="仿宋_GB2312" w:eastAsia="仿宋_GB2312" w:cs="仿宋_GB2312"/>
          <w:kern w:val="0"/>
          <w:sz w:val="32"/>
          <w:szCs w:val="32"/>
        </w:rPr>
        <w:t xml:space="preserve">   </w:t>
      </w:r>
      <w:r>
        <w:rPr>
          <w:rFonts w:hint="eastAsia" w:ascii="仿宋_GB2312" w:hAnsi="黑体" w:eastAsia="仿宋_GB2312" w:cs="仿宋_GB2312"/>
          <w:kern w:val="0"/>
          <w:sz w:val="32"/>
          <w:szCs w:val="32"/>
        </w:rPr>
        <w:t>（十三）</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sz w:val="32"/>
          <w:szCs w:val="32"/>
        </w:rPr>
        <w:t>机关事业单位职业年金缴费支出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年初预算为2722.21万元，支出决算为2722.21万元，完成年初预算的100%。</w:t>
      </w:r>
    </w:p>
    <w:p w14:paraId="1E6D297E">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（十四）</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sz w:val="32"/>
          <w:szCs w:val="32"/>
        </w:rPr>
        <w:t>其他社会保障和就业支出</w:t>
      </w:r>
      <w:r>
        <w:rPr>
          <w:rFonts w:hint="eastAsia" w:ascii="仿宋_GB2312" w:eastAsia="仿宋_GB2312" w:cs="仿宋_GB2312"/>
          <w:bCs/>
          <w:kern w:val="0"/>
          <w:sz w:val="32"/>
          <w:szCs w:val="32"/>
        </w:rPr>
        <w:t>（项）</w:t>
      </w:r>
      <w:r>
        <w:rPr>
          <w:rFonts w:hint="eastAsia" w:ascii="仿宋_GB2312" w:hAnsi="黑体" w:eastAsia="仿宋_GB2312" w:cs="仿宋_GB2312"/>
          <w:kern w:val="0"/>
          <w:sz w:val="32"/>
          <w:szCs w:val="32"/>
        </w:rPr>
        <w:t>年初预算为0.69万元，支出决算为0.69万元，完成年初预算的100%。</w:t>
      </w:r>
    </w:p>
    <w:p w14:paraId="74A46F55">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（十五）</w:t>
      </w:r>
      <w:r>
        <w:rPr>
          <w:rFonts w:hint="eastAsia" w:ascii="仿宋_GB2312" w:eastAsia="仿宋_GB2312" w:cs="仿宋_GB2312"/>
          <w:bCs/>
          <w:kern w:val="0"/>
          <w:sz w:val="32"/>
          <w:szCs w:val="32"/>
        </w:rPr>
        <w:t>卫生健康支出（类）公共卫生（款）其他公共卫生支出（项）</w:t>
      </w:r>
      <w:r>
        <w:rPr>
          <w:rFonts w:hint="eastAsia" w:ascii="仿宋_GB2312" w:hAnsi="黑体" w:eastAsia="仿宋_GB2312" w:cs="仿宋_GB2312"/>
          <w:kern w:val="0"/>
          <w:sz w:val="32"/>
          <w:szCs w:val="32"/>
        </w:rPr>
        <w:t>年初预算为0万元，支出决算为161.77万元。预决算差异</w:t>
      </w:r>
      <w:r>
        <w:rPr>
          <w:rFonts w:hint="eastAsia" w:ascii="仿宋_GB2312" w:eastAsia="仿宋_GB2312" w:cs="仿宋_GB2312"/>
          <w:kern w:val="0"/>
          <w:sz w:val="32"/>
          <w:szCs w:val="32"/>
        </w:rPr>
        <w:t>主要原因是财政追加火车站疫情防控补助经费52.08万元、新型冠状病毒感染的肺炎疫情防控经费（第三批）106.69万元用于防疫开支。</w:t>
      </w:r>
    </w:p>
    <w:p w14:paraId="7073F6AA">
      <w:pPr>
        <w:autoSpaceDE w:val="0"/>
        <w:autoSpaceDN w:val="0"/>
        <w:adjustRightInd w:val="0"/>
        <w:ind w:firstLine="200"/>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（十六）卫生健康支出（类）行政事业单位医疗（款）行政单位医疗（项）</w:t>
      </w:r>
      <w:r>
        <w:rPr>
          <w:rFonts w:hint="eastAsia" w:ascii="仿宋_GB2312" w:hAnsi="黑体" w:eastAsia="仿宋_GB2312" w:cs="仿宋_GB2312"/>
          <w:kern w:val="0"/>
          <w:sz w:val="32"/>
          <w:szCs w:val="32"/>
        </w:rPr>
        <w:t>年初预算为2992.99万元，支出决算为2993.74万元，完成年初预算的100%。</w:t>
      </w:r>
    </w:p>
    <w:p w14:paraId="4CE302C7">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（十七）</w:t>
      </w:r>
      <w:r>
        <w:rPr>
          <w:rFonts w:hint="eastAsia" w:ascii="仿宋_GB2312" w:eastAsia="仿宋_GB2312" w:cs="仿宋_GB2312"/>
          <w:bCs/>
          <w:kern w:val="0"/>
          <w:sz w:val="32"/>
          <w:szCs w:val="32"/>
        </w:rPr>
        <w:t>卫生健康支出（类）行政事业单位医疗（款）事业单位医疗（项）</w:t>
      </w:r>
      <w:r>
        <w:rPr>
          <w:rFonts w:hint="eastAsia" w:ascii="仿宋_GB2312" w:hAnsi="黑体" w:eastAsia="仿宋_GB2312" w:cs="仿宋_GB2312"/>
          <w:kern w:val="0"/>
          <w:sz w:val="32"/>
          <w:szCs w:val="32"/>
        </w:rPr>
        <w:t>年初预算为13.18万元，支出决算为13.18万元，完成年初预算的100%。</w:t>
      </w:r>
    </w:p>
    <w:p w14:paraId="35FCB844">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（十八）</w:t>
      </w:r>
      <w:r>
        <w:rPr>
          <w:rFonts w:hint="eastAsia" w:ascii="仿宋_GB2312" w:eastAsia="仿宋_GB2312" w:cs="仿宋_GB2312"/>
          <w:bCs/>
          <w:kern w:val="0"/>
          <w:sz w:val="32"/>
          <w:szCs w:val="32"/>
        </w:rPr>
        <w:t>卫生健康支出（类）行政事业单位医疗（款）公务员医疗补助（项）</w:t>
      </w:r>
      <w:r>
        <w:rPr>
          <w:rFonts w:hint="eastAsia" w:ascii="仿宋_GB2312" w:hAnsi="黑体" w:eastAsia="仿宋_GB2312" w:cs="仿宋_GB2312"/>
          <w:kern w:val="0"/>
          <w:sz w:val="32"/>
          <w:szCs w:val="32"/>
        </w:rPr>
        <w:t>年初预算为1290.26万元，支出决算为1497.06万元，完成年初预算的116%。预决算差异</w:t>
      </w:r>
      <w:r>
        <w:rPr>
          <w:rFonts w:hint="eastAsia" w:ascii="仿宋_GB2312" w:eastAsia="仿宋_GB2312" w:cs="仿宋_GB2312"/>
          <w:kern w:val="0"/>
          <w:sz w:val="32"/>
          <w:szCs w:val="32"/>
        </w:rPr>
        <w:t>主要原因是财政追加2021年下半年公务员医疗补助差额207.31万元。</w:t>
      </w:r>
    </w:p>
    <w:p w14:paraId="39B0F582">
      <w:pPr>
        <w:autoSpaceDE w:val="0"/>
        <w:autoSpaceDN w:val="0"/>
        <w:adjustRightInd w:val="0"/>
        <w:ind w:firstLine="200"/>
        <w:rPr>
          <w:rFonts w:ascii="仿宋_GB2312" w:hAnsi="黑体" w:eastAsia="仿宋_GB2312" w:cs="仿宋_GB2312"/>
          <w:kern w:val="0"/>
          <w:sz w:val="32"/>
          <w:szCs w:val="32"/>
        </w:rPr>
      </w:pPr>
      <w:r>
        <w:rPr>
          <w:rFonts w:hint="eastAsia" w:ascii="仿宋_GB2312" w:hAnsi="黑体" w:eastAsia="仿宋_GB2312" w:cs="仿宋_GB2312"/>
          <w:kern w:val="0"/>
          <w:sz w:val="32"/>
          <w:szCs w:val="32"/>
        </w:rPr>
        <w:t xml:space="preserve">   （十九）</w:t>
      </w:r>
      <w:r>
        <w:rPr>
          <w:rFonts w:hint="eastAsia" w:ascii="仿宋_GB2312" w:eastAsia="仿宋_GB2312" w:cs="仿宋_GB2312"/>
          <w:bCs/>
          <w:kern w:val="0"/>
          <w:sz w:val="32"/>
          <w:szCs w:val="32"/>
        </w:rPr>
        <w:t>卫生健康支出（类）行政事业单位医疗（款）其他行政事业单位医疗支出（项）</w:t>
      </w:r>
      <w:r>
        <w:rPr>
          <w:rFonts w:hint="eastAsia" w:ascii="仿宋_GB2312" w:hAnsi="黑体" w:eastAsia="仿宋_GB2312" w:cs="仿宋_GB2312"/>
          <w:kern w:val="0"/>
          <w:sz w:val="32"/>
          <w:szCs w:val="32"/>
        </w:rPr>
        <w:t>年初预算为7.49万元，支出决算为7.49万元，完成年初预算的100%。</w:t>
      </w:r>
    </w:p>
    <w:p w14:paraId="59FD0FF8">
      <w:pPr>
        <w:autoSpaceDE w:val="0"/>
        <w:autoSpaceDN w:val="0"/>
        <w:adjustRightInd w:val="0"/>
        <w:ind w:firstLine="200"/>
        <w:rPr>
          <w:rFonts w:ascii="仿宋_GB2312" w:hAnsi="黑体" w:eastAsia="仿宋_GB2312" w:cs="仿宋_GB2312"/>
          <w:kern w:val="0"/>
          <w:sz w:val="32"/>
          <w:szCs w:val="32"/>
        </w:rPr>
      </w:pPr>
      <w:r>
        <w:rPr>
          <w:rFonts w:hint="eastAsia" w:ascii="仿宋_GB2312" w:eastAsia="仿宋_GB2312" w:cs="仿宋_GB2312"/>
          <w:kern w:val="0"/>
          <w:sz w:val="32"/>
          <w:szCs w:val="32"/>
        </w:rPr>
        <w:t xml:space="preserve">   </w:t>
      </w:r>
      <w:r>
        <w:rPr>
          <w:rFonts w:hint="eastAsia" w:ascii="仿宋_GB2312" w:hAnsi="黑体" w:eastAsia="仿宋_GB2312" w:cs="仿宋_GB2312"/>
          <w:kern w:val="0"/>
          <w:sz w:val="32"/>
          <w:szCs w:val="32"/>
        </w:rPr>
        <w:t>（二十）</w:t>
      </w:r>
      <w:r>
        <w:rPr>
          <w:rFonts w:hint="eastAsia" w:ascii="仿宋_GB2312" w:eastAsia="仿宋_GB2312" w:cs="仿宋_GB2312"/>
          <w:bCs/>
          <w:kern w:val="0"/>
          <w:sz w:val="32"/>
          <w:szCs w:val="32"/>
        </w:rPr>
        <w:t>城乡社区支出（类）城乡社区公共设施（款）其他城乡社区公共设施支出（项）</w:t>
      </w:r>
      <w:r>
        <w:rPr>
          <w:rFonts w:hint="eastAsia" w:ascii="仿宋_GB2312" w:hAnsi="黑体" w:eastAsia="仿宋_GB2312" w:cs="仿宋_GB2312"/>
          <w:kern w:val="0"/>
          <w:sz w:val="32"/>
          <w:szCs w:val="32"/>
        </w:rPr>
        <w:t>年初预算为0万元，支出决算为10018.86万元。预决算差异</w:t>
      </w:r>
      <w:r>
        <w:rPr>
          <w:rFonts w:hint="eastAsia" w:ascii="仿宋_GB2312" w:eastAsia="仿宋_GB2312" w:cs="仿宋_GB2312"/>
          <w:kern w:val="0"/>
          <w:sz w:val="32"/>
          <w:szCs w:val="32"/>
        </w:rPr>
        <w:t>主要原因是财政依据我局天网工程租赁费支出进度追加经费10000.00万元、动用上年天网工程租赁费财政拨款结转18.86万元。</w:t>
      </w:r>
    </w:p>
    <w:p w14:paraId="57D11661">
      <w:pPr>
        <w:autoSpaceDE w:val="0"/>
        <w:autoSpaceDN w:val="0"/>
        <w:adjustRightInd w:val="0"/>
        <w:ind w:firstLine="200"/>
        <w:rPr>
          <w:rFonts w:ascii="仿宋_GB2312" w:hAnsi="黑体" w:eastAsia="仿宋_GB2312" w:cs="仿宋_GB2312"/>
          <w:kern w:val="0"/>
          <w:sz w:val="32"/>
          <w:szCs w:val="32"/>
        </w:rPr>
      </w:pPr>
      <w:r>
        <w:rPr>
          <w:rFonts w:hint="eastAsia" w:ascii="仿宋_GB2312" w:eastAsia="仿宋_GB2312" w:cs="仿宋_GB2312"/>
          <w:bCs/>
          <w:kern w:val="0"/>
          <w:sz w:val="32"/>
          <w:szCs w:val="32"/>
        </w:rPr>
        <w:t xml:space="preserve">   （二十一）住房保障支出（类）住房保障支出（款）住房公积金（项）</w:t>
      </w:r>
      <w:r>
        <w:rPr>
          <w:rFonts w:hint="eastAsia" w:ascii="仿宋_GB2312" w:hAnsi="黑体" w:eastAsia="仿宋_GB2312" w:cs="仿宋_GB2312"/>
          <w:kern w:val="0"/>
          <w:sz w:val="32"/>
          <w:szCs w:val="32"/>
        </w:rPr>
        <w:t>年初预算为5158.16万元，支出决算为5159.45万元，完成年初预算的100%。</w:t>
      </w:r>
    </w:p>
    <w:p w14:paraId="5C98FD3D">
      <w:pPr>
        <w:autoSpaceDE w:val="0"/>
        <w:autoSpaceDN w:val="0"/>
        <w:adjustRightInd w:val="0"/>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14:paraId="20E592B3">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公共预算财政拨款基本支出78717.49万元，支出具体情况如下：</w:t>
      </w:r>
    </w:p>
    <w:p w14:paraId="1400BB34">
      <w:pPr>
        <w:autoSpaceDE w:val="0"/>
        <w:autoSpaceDN w:val="0"/>
        <w:adjustRightInd w:val="0"/>
        <w:ind w:firstLine="640" w:firstLineChars="200"/>
        <w:rPr>
          <w:rFonts w:ascii="仿宋_GB2312" w:eastAsia="仿宋_GB2312"/>
          <w:bCs/>
          <w:kern w:val="0"/>
          <w:sz w:val="32"/>
          <w:szCs w:val="32"/>
        </w:rPr>
      </w:pPr>
      <w:r>
        <w:rPr>
          <w:rFonts w:hint="eastAsia" w:ascii="仿宋_GB2312" w:eastAsia="仿宋_GB2312"/>
          <w:bCs/>
          <w:kern w:val="0"/>
          <w:sz w:val="32"/>
          <w:szCs w:val="32"/>
        </w:rPr>
        <w:t>（一）工资福利支出67675.67万元，完成年初预算的103%。</w:t>
      </w:r>
      <w:r>
        <w:rPr>
          <w:rFonts w:hint="eastAsia" w:ascii="仿宋_GB2312" w:hAnsi="黑体" w:eastAsia="仿宋_GB2312" w:cs="仿宋_GB2312"/>
          <w:kern w:val="0"/>
          <w:sz w:val="32"/>
          <w:szCs w:val="32"/>
        </w:rPr>
        <w:t>预决算差异</w:t>
      </w:r>
      <w:r>
        <w:rPr>
          <w:rFonts w:hint="eastAsia" w:ascii="仿宋_GB2312" w:eastAsia="仿宋_GB2312" w:cs="仿宋_GB2312"/>
          <w:kern w:val="0"/>
          <w:sz w:val="32"/>
          <w:szCs w:val="32"/>
        </w:rPr>
        <w:t>主要原因是年中财政追加行政单位2021年增人增资预算</w:t>
      </w:r>
    </w:p>
    <w:p w14:paraId="1305471D">
      <w:pPr>
        <w:autoSpaceDE w:val="0"/>
        <w:autoSpaceDN w:val="0"/>
        <w:adjustRightInd w:val="0"/>
        <w:ind w:firstLine="640" w:firstLineChars="200"/>
        <w:rPr>
          <w:rFonts w:ascii="仿宋_GB2312" w:eastAsia="仿宋_GB2312"/>
          <w:bCs/>
          <w:kern w:val="0"/>
          <w:sz w:val="32"/>
          <w:szCs w:val="32"/>
        </w:rPr>
      </w:pPr>
      <w:r>
        <w:rPr>
          <w:rFonts w:hint="eastAsia" w:ascii="仿宋_GB2312" w:eastAsia="仿宋_GB2312"/>
          <w:bCs/>
          <w:kern w:val="0"/>
          <w:sz w:val="32"/>
          <w:szCs w:val="32"/>
        </w:rPr>
        <w:t>（二）商品和服务支出8808.38万元，完成年初预算的100%。</w:t>
      </w:r>
    </w:p>
    <w:p w14:paraId="429EB418">
      <w:pPr>
        <w:autoSpaceDE w:val="0"/>
        <w:autoSpaceDN w:val="0"/>
        <w:adjustRightInd w:val="0"/>
        <w:ind w:firstLine="627" w:firstLineChars="196"/>
        <w:rPr>
          <w:rFonts w:ascii="仿宋_GB2312" w:eastAsia="仿宋_GB2312"/>
          <w:bCs/>
          <w:kern w:val="0"/>
          <w:sz w:val="32"/>
          <w:szCs w:val="32"/>
        </w:rPr>
      </w:pPr>
      <w:r>
        <w:rPr>
          <w:rFonts w:hint="eastAsia" w:ascii="仿宋_GB2312" w:eastAsia="仿宋_GB2312" w:cs="仿宋_GB2312"/>
          <w:kern w:val="0"/>
          <w:sz w:val="32"/>
          <w:szCs w:val="32"/>
        </w:rPr>
        <w:t>（三）对个人和家庭的补助2212.34万元</w:t>
      </w:r>
      <w:r>
        <w:rPr>
          <w:rFonts w:hint="eastAsia" w:ascii="仿宋_GB2312" w:eastAsia="仿宋_GB2312"/>
          <w:bCs/>
          <w:kern w:val="0"/>
          <w:sz w:val="32"/>
          <w:szCs w:val="32"/>
        </w:rPr>
        <w:t>，完成年初预算的103%。</w:t>
      </w:r>
      <w:r>
        <w:rPr>
          <w:rFonts w:hint="eastAsia" w:ascii="仿宋_GB2312" w:hAnsi="黑体" w:eastAsia="仿宋_GB2312" w:cs="仿宋_GB2312"/>
          <w:kern w:val="0"/>
          <w:sz w:val="32"/>
          <w:szCs w:val="32"/>
        </w:rPr>
        <w:t>预决算差异</w:t>
      </w:r>
      <w:r>
        <w:rPr>
          <w:rFonts w:hint="eastAsia" w:ascii="仿宋_GB2312" w:eastAsia="仿宋_GB2312" w:cs="仿宋_GB2312"/>
          <w:kern w:val="0"/>
          <w:sz w:val="32"/>
          <w:szCs w:val="32"/>
        </w:rPr>
        <w:t>主要原因是财政年中追加2021年增人增资离退休生活补助48.39万元、2021年度过世退休人员抚恤金474.67万元。</w:t>
      </w:r>
    </w:p>
    <w:p w14:paraId="73CF8976">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bCs/>
          <w:kern w:val="0"/>
          <w:sz w:val="32"/>
          <w:szCs w:val="32"/>
        </w:rPr>
        <w:t xml:space="preserve"> （四）资本性支出21.09万元，完成年初预算的100%。</w:t>
      </w:r>
    </w:p>
    <w:p w14:paraId="6329E6A5">
      <w:pPr>
        <w:autoSpaceDE w:val="0"/>
        <w:autoSpaceDN w:val="0"/>
        <w:adjustRightInd w:val="0"/>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14:paraId="66A03C19">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年度政府性基金支出4503.62万元，</w:t>
      </w:r>
      <w:r>
        <w:rPr>
          <w:rFonts w:hint="eastAsia" w:ascii="仿宋_GB2312" w:hAnsi="黑体" w:eastAsia="仿宋_GB2312" w:cs="仿宋_GB2312"/>
          <w:kern w:val="0"/>
          <w:sz w:val="32"/>
          <w:szCs w:val="32"/>
        </w:rPr>
        <w:t>较2020年度决算数减少6015.70万元，下降57%。</w:t>
      </w:r>
      <w:r>
        <w:rPr>
          <w:rFonts w:hint="eastAsia" w:ascii="仿宋_GB2312" w:eastAsia="仿宋_GB2312" w:cs="仿宋_GB2312"/>
          <w:kern w:val="0"/>
          <w:sz w:val="32"/>
          <w:szCs w:val="32"/>
        </w:rPr>
        <w:t>其中：基本支出0万元，项目支出4503.62万元。</w:t>
      </w:r>
    </w:p>
    <w:p w14:paraId="5F79C2DA">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年度政府性基金支出年初预算为0万元，支出决算为4503.62万元。其中：</w:t>
      </w:r>
      <w:r>
        <w:rPr>
          <w:rFonts w:hint="eastAsia" w:ascii="仿宋_GB2312" w:eastAsia="仿宋_GB2312" w:cs="仿宋_GB2312"/>
          <w:bCs/>
          <w:kern w:val="0"/>
          <w:sz w:val="32"/>
          <w:szCs w:val="32"/>
        </w:rPr>
        <w:t>城乡社区支出（类）国有土地使用权出让收入安排的支出（款）城市建设支出（项）。年初预算为0万元，支出决算为</w:t>
      </w:r>
      <w:r>
        <w:rPr>
          <w:rFonts w:hint="eastAsia" w:ascii="仿宋_GB2312" w:hAnsi="黑体" w:eastAsia="仿宋_GB2312" w:cs="仿宋_GB2312"/>
          <w:kern w:val="0"/>
          <w:sz w:val="32"/>
          <w:szCs w:val="32"/>
        </w:rPr>
        <w:t>4503.62</w:t>
      </w:r>
      <w:r>
        <w:rPr>
          <w:rFonts w:hint="eastAsia" w:ascii="仿宋_GB2312" w:eastAsia="仿宋_GB2312" w:cs="仿宋_GB2312"/>
          <w:bCs/>
          <w:kern w:val="0"/>
          <w:sz w:val="32"/>
          <w:szCs w:val="32"/>
        </w:rPr>
        <w:t>万元。</w:t>
      </w:r>
      <w:r>
        <w:rPr>
          <w:rFonts w:hint="eastAsia" w:ascii="仿宋_GB2312" w:hAnsi="黑体" w:eastAsia="仿宋_GB2312" w:cs="仿宋_GB2312"/>
          <w:kern w:val="0"/>
          <w:sz w:val="32"/>
          <w:szCs w:val="32"/>
        </w:rPr>
        <w:t>预决算差异</w:t>
      </w:r>
      <w:r>
        <w:rPr>
          <w:rFonts w:hint="eastAsia" w:ascii="仿宋_GB2312" w:eastAsia="仿宋_GB2312" w:cs="仿宋_GB2312"/>
          <w:kern w:val="0"/>
          <w:sz w:val="32"/>
          <w:szCs w:val="32"/>
        </w:rPr>
        <w:t>主要原因是财政依据市发改委批复的智慧公安项目建设进度拨款支付。</w:t>
      </w:r>
    </w:p>
    <w:p w14:paraId="70A7DE05">
      <w:pPr>
        <w:autoSpaceDE w:val="0"/>
        <w:autoSpaceDN w:val="0"/>
        <w:adjustRightInd w:val="0"/>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14:paraId="71AB1EB5">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bCs/>
          <w:kern w:val="0"/>
          <w:sz w:val="32"/>
          <w:szCs w:val="32"/>
        </w:rPr>
        <w:t>柳州市公安局2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w:t>
      </w:r>
      <w:r>
        <w:rPr>
          <w:rFonts w:hint="eastAsia" w:ascii="仿宋_GB2312" w:eastAsia="仿宋_GB2312"/>
          <w:kern w:val="0"/>
          <w:sz w:val="32"/>
          <w:szCs w:val="32"/>
        </w:rPr>
        <w:t>国有资本经营预算财政拨款</w:t>
      </w:r>
      <w:r>
        <w:rPr>
          <w:rFonts w:hint="eastAsia" w:ascii="仿宋_GB2312" w:eastAsia="仿宋_GB2312" w:cs="仿宋_GB2312"/>
          <w:bCs/>
          <w:kern w:val="0"/>
          <w:sz w:val="32"/>
          <w:szCs w:val="32"/>
        </w:rPr>
        <w:t>收入，也没有</w:t>
      </w:r>
      <w:r>
        <w:rPr>
          <w:rFonts w:hint="eastAsia" w:ascii="仿宋_GB2312" w:eastAsia="仿宋_GB2312"/>
          <w:kern w:val="0"/>
          <w:sz w:val="32"/>
          <w:szCs w:val="32"/>
        </w:rPr>
        <w:t>国有资本经营预算财政拨款安排</w:t>
      </w:r>
      <w:r>
        <w:rPr>
          <w:rFonts w:hint="eastAsia" w:ascii="仿宋_GB2312" w:eastAsia="仿宋_GB2312" w:cs="仿宋_GB2312"/>
          <w:bCs/>
          <w:kern w:val="0"/>
          <w:sz w:val="32"/>
          <w:szCs w:val="32"/>
        </w:rPr>
        <w:t>的支出，故无数据情况说明</w:t>
      </w:r>
      <w:r>
        <w:rPr>
          <w:rFonts w:hint="eastAsia" w:ascii="仿宋_GB2312" w:eastAsia="仿宋_GB2312" w:cs="仿宋_GB2312"/>
          <w:kern w:val="0"/>
          <w:sz w:val="32"/>
          <w:szCs w:val="32"/>
        </w:rPr>
        <w:t>。</w:t>
      </w:r>
    </w:p>
    <w:p w14:paraId="2AEDF3B4">
      <w:pPr>
        <w:autoSpaceDE w:val="0"/>
        <w:autoSpaceDN w:val="0"/>
        <w:adjustRightInd w:val="0"/>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14:paraId="2A0BF2EE">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公共预算财政拨款安排的“三公”经费支出1329.37万元，完成年初预算的78%，比上年减少392.67万元，主要原因是</w:t>
      </w:r>
      <w:r>
        <w:rPr>
          <w:rFonts w:hint="eastAsia" w:ascii="仿宋_GB2312" w:hAnsi="仿宋" w:eastAsia="仿宋_GB2312"/>
          <w:sz w:val="32"/>
          <w:szCs w:val="32"/>
        </w:rPr>
        <w:t>一是厉行节约压减公车购置及运行费用；二是按规定严格执行公务接待</w:t>
      </w:r>
      <w:r>
        <w:rPr>
          <w:rFonts w:hint="eastAsia" w:ascii="仿宋_GB2312" w:eastAsia="仿宋_GB2312" w:cs="仿宋_GB2312"/>
          <w:kern w:val="0"/>
          <w:sz w:val="32"/>
          <w:szCs w:val="32"/>
        </w:rPr>
        <w:t>。其中：因公出国（境）费支出决算0万元，公务用车购置及运行费支出决算1302.37万元，公务接待费支出决算27.00万元。</w:t>
      </w:r>
    </w:p>
    <w:p w14:paraId="4DC1315F">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具体情况如下：</w:t>
      </w:r>
    </w:p>
    <w:p w14:paraId="4B4F8D06">
      <w:pPr>
        <w:autoSpaceDE w:val="0"/>
        <w:autoSpaceDN w:val="0"/>
        <w:adjustRightInd w:val="0"/>
        <w:ind w:firstLine="640" w:firstLineChars="200"/>
        <w:rPr>
          <w:rFonts w:ascii="仿宋_GB2312" w:hAnsi="黑体" w:eastAsia="仿宋_GB2312"/>
          <w:bCs/>
          <w:color w:val="000000"/>
          <w:sz w:val="32"/>
          <w:szCs w:val="32"/>
        </w:rPr>
      </w:pPr>
      <w:r>
        <w:rPr>
          <w:rFonts w:hint="eastAsia" w:ascii="仿宋_GB2312" w:eastAsia="仿宋_GB2312" w:cs="仿宋_GB2312"/>
          <w:kern w:val="0"/>
          <w:sz w:val="32"/>
          <w:szCs w:val="32"/>
        </w:rPr>
        <w:t>（一）因公出国（境）费支出0万元，年初无预算安排,比上年增加（减少）0万元。全年使用财政拨款安排</w:t>
      </w:r>
      <w:r>
        <w:rPr>
          <w:rFonts w:hint="eastAsia" w:ascii="仿宋_GB2312" w:hAnsi="黑体" w:eastAsia="仿宋_GB2312"/>
          <w:bCs/>
          <w:color w:val="000000"/>
          <w:sz w:val="32"/>
          <w:szCs w:val="32"/>
        </w:rPr>
        <w:t>出国团组0个，参加其他单位组织的出国团组0个，全年因公出国（境）团组共计0个，累计0人次。</w:t>
      </w:r>
    </w:p>
    <w:p w14:paraId="74010F74">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（二）公务用车购置及运行费支出1302.37万元。其中：</w:t>
      </w:r>
    </w:p>
    <w:p w14:paraId="08131FA4">
      <w:pPr>
        <w:autoSpaceDE w:val="0"/>
        <w:autoSpaceDN w:val="0"/>
        <w:adjustRightInd w:val="0"/>
        <w:ind w:firstLine="200"/>
        <w:rPr>
          <w:rFonts w:ascii="仿宋_GB2312" w:eastAsia="仿宋_GB2312" w:cs="仿宋_GB2312"/>
          <w:kern w:val="0"/>
          <w:sz w:val="32"/>
          <w:szCs w:val="32"/>
        </w:rPr>
      </w:pPr>
      <w:r>
        <w:rPr>
          <w:rFonts w:hint="eastAsia" w:ascii="仿宋_GB2312" w:eastAsia="仿宋_GB2312" w:cs="仿宋_GB2312"/>
          <w:kern w:val="0"/>
          <w:sz w:val="32"/>
          <w:szCs w:val="32"/>
        </w:rPr>
        <w:t xml:space="preserve">    公务用车购置支出495.58万元，完成年初预算的88%，比上年减少15万元，原因是</w:t>
      </w:r>
      <w:r>
        <w:rPr>
          <w:rFonts w:hint="eastAsia" w:ascii="仿宋_GB2312" w:hAnsi="仿宋" w:eastAsia="仿宋_GB2312"/>
          <w:sz w:val="32"/>
          <w:szCs w:val="32"/>
        </w:rPr>
        <w:t>厉行节约压减公车购置</w:t>
      </w:r>
      <w:r>
        <w:rPr>
          <w:rFonts w:hint="eastAsia" w:ascii="仿宋_GB2312" w:eastAsia="仿宋_GB2312" w:cs="仿宋_GB2312"/>
          <w:kern w:val="0"/>
          <w:sz w:val="32"/>
          <w:szCs w:val="32"/>
        </w:rPr>
        <w:t>。购置了33辆公务用车，主要用于执法执勤。</w:t>
      </w:r>
    </w:p>
    <w:p w14:paraId="6D7C1425">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公务用车运行支出806.79万元，完成年初预算的79%，比上年减少305.74万元，原因是</w:t>
      </w:r>
      <w:r>
        <w:rPr>
          <w:rFonts w:hint="eastAsia" w:ascii="仿宋_GB2312" w:hAnsi="仿宋" w:eastAsia="仿宋_GB2312"/>
          <w:sz w:val="32"/>
          <w:szCs w:val="32"/>
        </w:rPr>
        <w:t>厉行节约压减公务用车运行费用</w:t>
      </w:r>
      <w:r>
        <w:rPr>
          <w:rFonts w:hint="eastAsia" w:ascii="仿宋_GB2312" w:eastAsia="仿宋_GB2312" w:cs="仿宋_GB2312"/>
          <w:kern w:val="0"/>
          <w:sz w:val="32"/>
          <w:szCs w:val="32"/>
        </w:rPr>
        <w:t>。主要用于市内因公出行以及开展打击破案业务所需车辆燃料费、维修费、过路过桥费、保险费等。2021年，</w:t>
      </w:r>
      <w:r>
        <w:rPr>
          <w:rFonts w:hint="eastAsia" w:ascii="仿宋_GB2312" w:hAnsi="黑体" w:eastAsia="仿宋_GB2312"/>
          <w:bCs/>
          <w:color w:val="000000"/>
          <w:sz w:val="32"/>
          <w:szCs w:val="32"/>
        </w:rPr>
        <w:t>柳州市公安局所属单位开支财政拨款的公务用车保有量为516辆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全年运行费支出806.79万元，平均每辆1.56万元。</w:t>
      </w:r>
    </w:p>
    <w:p w14:paraId="5F2388FD">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（三）公务接待费支出27.00万元，完成年初预算的23%，比上年减少0.31万元，原因是</w:t>
      </w:r>
      <w:bookmarkStart w:id="0" w:name="_GoBack"/>
      <w:bookmarkEnd w:id="0"/>
      <w:r>
        <w:rPr>
          <w:rFonts w:hint="eastAsia" w:ascii="仿宋_GB2312" w:hAnsi="仿宋" w:eastAsia="仿宋_GB2312"/>
          <w:sz w:val="32"/>
          <w:szCs w:val="32"/>
        </w:rPr>
        <w:t>按规定严格执行公务接待</w:t>
      </w:r>
      <w:r>
        <w:rPr>
          <w:rFonts w:hint="eastAsia" w:ascii="仿宋_GB2312" w:eastAsia="仿宋_GB2312" w:cs="仿宋_GB2312"/>
          <w:kern w:val="0"/>
          <w:sz w:val="32"/>
          <w:szCs w:val="32"/>
        </w:rPr>
        <w:t>。国内公务接待批次231次，人次2490次，国（境）外公务接待批次0次，人次0次。</w:t>
      </w:r>
    </w:p>
    <w:p w14:paraId="4EC1F6B6">
      <w:pPr>
        <w:autoSpaceDE w:val="0"/>
        <w:autoSpaceDN w:val="0"/>
        <w:adjustRightInd w:val="0"/>
        <w:ind w:firstLine="627" w:firstLineChars="196"/>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3ECA9500">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2CAC8344">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本部门2021年度机关运行经费支出8829.48万元，比年初预算数增加25.55 万元，增长0%，基本持平。比2020年减少1399.56万元，降低14%。主要原因是：办公设施设备购置经费减少115.68万元、资产运行维护支出减少242.76万元、信息系统运行维护支出减少283.61万元、落实过紧日子要求压减公用经费支出600.34万元等。</w:t>
      </w:r>
    </w:p>
    <w:p w14:paraId="6A8D6ED7">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37C83926">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23563.54万元，其中：政府采购货物支出7005.91万元、政府采购工程支出1478.45万元、政府采购服务支出15079.18万元。授予中小企业合同金额16652.36万元，占政府采购支出总额的71%，其中：授予小微企业合同金额9261.33万元，占政府采购支出总额的39%。</w:t>
      </w:r>
    </w:p>
    <w:p w14:paraId="55F14373">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0FC88606">
      <w:pPr>
        <w:autoSpaceDE w:val="0"/>
        <w:autoSpaceDN w:val="0"/>
        <w:adjustRightInd w:val="0"/>
        <w:ind w:firstLine="627" w:firstLineChars="196"/>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截至2021年12月31日，本部门共有车辆773辆，其中：通信用车1辆；应急保障用车1辆；执法执勤用车723辆；专业技术用车11辆；其他公务用车37辆，其他用车主要是日常办公用车；单价50万元 以上通用设备113台（套），单价100 万元以上专用设备41台（套）。 </w:t>
      </w:r>
    </w:p>
    <w:p w14:paraId="25587147">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14:paraId="19DE68CD">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14:paraId="7DDB658A">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项目支出全面开展绩效自评。共涉及资金20455.98万元，占一般公共预算项目支出总额的98%。因年初未将政府性基金预算项目支出纳入预算编制，故未对2021年度政府性基金预算项目支出开展绩效自评。</w:t>
      </w:r>
    </w:p>
    <w:p w14:paraId="4987F18F">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共组织对“</w:t>
      </w:r>
      <w:r>
        <w:rPr>
          <w:rFonts w:hint="eastAsia" w:ascii="仿宋_GB2312" w:eastAsia="仿宋_GB2312"/>
          <w:sz w:val="32"/>
          <w:szCs w:val="32"/>
        </w:rPr>
        <w:t>其他公安专项经费（含律师调解服务费）</w:t>
      </w:r>
      <w:r>
        <w:rPr>
          <w:rFonts w:hint="eastAsia" w:ascii="仿宋_GB2312" w:eastAsia="仿宋_GB2312" w:cs="仿宋_GB2312"/>
          <w:kern w:val="0"/>
          <w:sz w:val="32"/>
          <w:szCs w:val="32"/>
        </w:rPr>
        <w:t>”等41个项目进行了部门评价，涉及一般公共预算支出20455.98万元，政府性基金预算支出0万元。从评价情况来看，</w:t>
      </w:r>
      <w:r>
        <w:rPr>
          <w:rFonts w:ascii="仿宋_GB2312" w:hAnsi="华文仿宋" w:eastAsia="仿宋_GB2312" w:cs="仿宋_GB2312"/>
          <w:kern w:val="0"/>
          <w:sz w:val="32"/>
          <w:szCs w:val="32"/>
        </w:rPr>
        <w:t>2021</w:t>
      </w:r>
      <w:r>
        <w:rPr>
          <w:rFonts w:hint="eastAsia" w:ascii="仿宋_GB2312" w:hAnsi="华文仿宋" w:eastAsia="仿宋_GB2312" w:cs="仿宋_GB2312"/>
          <w:kern w:val="0"/>
          <w:sz w:val="32"/>
          <w:szCs w:val="32"/>
        </w:rPr>
        <w:t>年</w:t>
      </w:r>
      <w:r>
        <w:rPr>
          <w:rFonts w:hint="eastAsia" w:ascii="仿宋_GB2312" w:eastAsia="仿宋_GB2312" w:cs="仿宋_GB2312"/>
          <w:color w:val="333333"/>
          <w:sz w:val="32"/>
          <w:szCs w:val="32"/>
          <w:shd w:val="clear" w:color="auto" w:fill="FFFFFF"/>
        </w:rPr>
        <w:t>预算绩效目标管理的项目执行率达</w:t>
      </w:r>
      <w:r>
        <w:rPr>
          <w:rFonts w:ascii="仿宋_GB2312" w:eastAsia="仿宋_GB2312" w:cs="仿宋_GB2312"/>
          <w:color w:val="333333"/>
          <w:sz w:val="32"/>
          <w:szCs w:val="32"/>
          <w:shd w:val="clear" w:color="auto" w:fill="FFFFFF"/>
        </w:rPr>
        <w:t>90%</w:t>
      </w:r>
      <w:r>
        <w:rPr>
          <w:rFonts w:hint="eastAsia" w:ascii="仿宋_GB2312" w:eastAsia="仿宋_GB2312" w:cs="仿宋_GB2312"/>
          <w:color w:val="333333"/>
          <w:sz w:val="32"/>
          <w:szCs w:val="32"/>
          <w:shd w:val="clear" w:color="auto" w:fill="FFFFFF"/>
        </w:rPr>
        <w:t>以上的有</w:t>
      </w:r>
      <w:r>
        <w:rPr>
          <w:rFonts w:ascii="仿宋_GB2312" w:eastAsia="仿宋_GB2312" w:cs="仿宋_GB2312"/>
          <w:color w:val="333333"/>
          <w:sz w:val="32"/>
          <w:szCs w:val="32"/>
          <w:shd w:val="clear" w:color="auto" w:fill="FFFFFF"/>
        </w:rPr>
        <w:t>11</w:t>
      </w:r>
      <w:r>
        <w:rPr>
          <w:rFonts w:hint="eastAsia" w:ascii="仿宋_GB2312" w:eastAsia="仿宋_GB2312" w:cs="仿宋_GB2312"/>
          <w:color w:val="333333"/>
          <w:sz w:val="32"/>
          <w:szCs w:val="32"/>
          <w:shd w:val="clear" w:color="auto" w:fill="FFFFFF"/>
        </w:rPr>
        <w:t>个，执行率低的原因主要为，</w:t>
      </w:r>
      <w:r>
        <w:rPr>
          <w:rFonts w:hint="eastAsia" w:ascii="仿宋_GB2312" w:hAnsi="仿宋" w:eastAsia="仿宋_GB2312" w:cs="仿宋_GB2312"/>
          <w:sz w:val="32"/>
          <w:szCs w:val="32"/>
        </w:rPr>
        <w:t>受全市经济下行影响，财政保障力度减弱，我局也本着</w:t>
      </w:r>
      <w:r>
        <w:rPr>
          <w:rFonts w:hint="eastAsia" w:ascii="仿宋_GB2312" w:hAnsi="宋体" w:eastAsia="仿宋_GB2312" w:cs="仿宋_GB2312"/>
          <w:sz w:val="32"/>
          <w:szCs w:val="32"/>
        </w:rPr>
        <w:t>项目经费厉行节约的原则，压减开支</w:t>
      </w:r>
      <w:r>
        <w:rPr>
          <w:rFonts w:hint="eastAsia" w:ascii="仿宋_GB2312" w:eastAsia="仿宋_GB2312" w:cs="仿宋_GB2312"/>
          <w:kern w:val="0"/>
          <w:sz w:val="32"/>
          <w:szCs w:val="32"/>
        </w:rPr>
        <w:t>。</w:t>
      </w:r>
    </w:p>
    <w:p w14:paraId="423BB88C">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14:paraId="0A1AC1BB">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我部门根据年初设定的绩效目标，其他公安专项经费（含律师调解服务费）</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分。警务站配餐经费项目自评得分为</w:t>
      </w:r>
      <w:r>
        <w:rPr>
          <w:rFonts w:ascii="仿宋_GB2312" w:eastAsia="仿宋_GB2312" w:cs="仿宋_GB2312"/>
          <w:kern w:val="0"/>
          <w:sz w:val="32"/>
          <w:szCs w:val="32"/>
        </w:rPr>
        <w:t>99.6</w:t>
      </w:r>
      <w:r>
        <w:rPr>
          <w:rFonts w:hint="eastAsia" w:ascii="仿宋_GB2312" w:eastAsia="仿宋_GB2312" w:cs="仿宋_GB2312"/>
          <w:kern w:val="0"/>
          <w:sz w:val="32"/>
          <w:szCs w:val="32"/>
        </w:rPr>
        <w:t>分。特警经费项目自评得分为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分。全局年度表彰奖励经费项目自评得分为</w:t>
      </w:r>
      <w:r>
        <w:rPr>
          <w:rFonts w:ascii="仿宋_GB2312" w:eastAsia="仿宋_GB2312" w:cs="仿宋_GB2312"/>
          <w:kern w:val="0"/>
          <w:sz w:val="32"/>
          <w:szCs w:val="32"/>
        </w:rPr>
        <w:t>92</w:t>
      </w:r>
      <w:r>
        <w:rPr>
          <w:rFonts w:hint="eastAsia" w:ascii="仿宋_GB2312" w:eastAsia="仿宋_GB2312" w:cs="仿宋_GB2312"/>
          <w:kern w:val="0"/>
          <w:sz w:val="32"/>
          <w:szCs w:val="32"/>
        </w:rPr>
        <w:t>分。人民警察法定工作日之外加班补贴项目自评得分为</w:t>
      </w:r>
      <w:r>
        <w:rPr>
          <w:rFonts w:ascii="仿宋_GB2312" w:eastAsia="仿宋_GB2312" w:cs="仿宋_GB2312"/>
          <w:kern w:val="0"/>
          <w:sz w:val="32"/>
          <w:szCs w:val="32"/>
        </w:rPr>
        <w:t>98.1</w:t>
      </w:r>
      <w:r>
        <w:rPr>
          <w:rFonts w:hint="eastAsia" w:ascii="仿宋_GB2312" w:eastAsia="仿宋_GB2312" w:cs="仿宋_GB2312"/>
          <w:kern w:val="0"/>
          <w:sz w:val="32"/>
          <w:szCs w:val="32"/>
        </w:rPr>
        <w:t>分。警用无人机租赁费用项目无自评，发现的主要问题及原因是</w:t>
      </w:r>
      <w:r>
        <w:rPr>
          <w:rFonts w:hint="eastAsia" w:ascii="仿宋_GB2312" w:hAnsi="仿宋" w:eastAsia="仿宋_GB2312" w:cs="仿宋_GB2312"/>
          <w:sz w:val="32"/>
          <w:szCs w:val="32"/>
        </w:rPr>
        <w:t>受合同执行时间及财政经费保障不到位双重影响，项目未支付</w:t>
      </w:r>
      <w:r>
        <w:rPr>
          <w:rFonts w:hint="eastAsia" w:ascii="仿宋_GB2312" w:eastAsia="仿宋_GB2312" w:cs="仿宋_GB2312"/>
          <w:kern w:val="0"/>
          <w:sz w:val="32"/>
          <w:szCs w:val="32"/>
        </w:rPr>
        <w:t>。重大节假日加班执勤补贴项目无自评，发现的主要问题及原因是</w:t>
      </w:r>
      <w:r>
        <w:rPr>
          <w:rFonts w:ascii="仿宋_GB2312" w:eastAsia="仿宋_GB2312" w:cs="仿宋_GB2312"/>
          <w:kern w:val="0"/>
          <w:sz w:val="32"/>
          <w:szCs w:val="32"/>
        </w:rPr>
        <w:t>2021</w:t>
      </w:r>
      <w:r>
        <w:rPr>
          <w:rFonts w:hint="eastAsia" w:ascii="仿宋_GB2312" w:eastAsia="仿宋_GB2312" w:cs="仿宋_GB2312"/>
          <w:kern w:val="0"/>
          <w:sz w:val="32"/>
          <w:szCs w:val="32"/>
        </w:rPr>
        <w:t>年区财政厅开展津补贴清理工作后停止执行该项目。办理护照及港澳通行证等经费支出项目无自评，发现的主要问题及原因是该项目为行政性收费收入，受疫情影响，办证量锐减，财政未回拨，</w:t>
      </w:r>
      <w:r>
        <w:rPr>
          <w:rFonts w:hint="eastAsia" w:ascii="仿宋_GB2312" w:hAnsi="仿宋" w:eastAsia="仿宋_GB2312" w:cs="仿宋_GB2312"/>
          <w:sz w:val="32"/>
          <w:szCs w:val="32"/>
        </w:rPr>
        <w:t>项目未支付</w:t>
      </w:r>
      <w:r>
        <w:rPr>
          <w:rFonts w:hint="eastAsia" w:ascii="仿宋_GB2312" w:eastAsia="仿宋_GB2312" w:cs="仿宋_GB2312"/>
          <w:kern w:val="0"/>
          <w:sz w:val="32"/>
          <w:szCs w:val="32"/>
        </w:rPr>
        <w:t>。警用直升机租赁费用项目无自评，发现的主要问题及原因是</w:t>
      </w:r>
      <w:r>
        <w:rPr>
          <w:rFonts w:hint="eastAsia" w:ascii="仿宋_GB2312" w:hAnsi="仿宋" w:eastAsia="仿宋_GB2312" w:cs="仿宋_GB2312"/>
          <w:sz w:val="32"/>
          <w:szCs w:val="32"/>
        </w:rPr>
        <w:t>受合同执行时间及财政经费保障不到位双重影响，项目未支付</w:t>
      </w:r>
      <w:r>
        <w:rPr>
          <w:rFonts w:hint="eastAsia" w:ascii="仿宋_GB2312" w:eastAsia="仿宋_GB2312" w:cs="仿宋_GB2312"/>
          <w:kern w:val="0"/>
          <w:sz w:val="32"/>
          <w:szCs w:val="32"/>
        </w:rPr>
        <w:t>。经侦支队办案费项目自评得分为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分。全局执法办案车辆更新购置费项目自评得分为</w:t>
      </w:r>
      <w:r>
        <w:rPr>
          <w:rFonts w:ascii="仿宋_GB2312" w:eastAsia="仿宋_GB2312" w:cs="仿宋_GB2312"/>
          <w:kern w:val="0"/>
          <w:sz w:val="32"/>
          <w:szCs w:val="32"/>
        </w:rPr>
        <w:t>99.6</w:t>
      </w:r>
      <w:r>
        <w:rPr>
          <w:rFonts w:hint="eastAsia" w:ascii="仿宋_GB2312" w:eastAsia="仿宋_GB2312" w:cs="仿宋_GB2312"/>
          <w:kern w:val="0"/>
          <w:sz w:val="32"/>
          <w:szCs w:val="32"/>
        </w:rPr>
        <w:t>分。办案新能源车辆租赁费项目自评得分为</w:t>
      </w:r>
      <w:r>
        <w:rPr>
          <w:rFonts w:ascii="仿宋_GB2312" w:eastAsia="仿宋_GB2312" w:cs="仿宋_GB2312"/>
          <w:kern w:val="0"/>
          <w:sz w:val="32"/>
          <w:szCs w:val="32"/>
        </w:rPr>
        <w:t>95.4</w:t>
      </w:r>
      <w:r>
        <w:rPr>
          <w:rFonts w:hint="eastAsia" w:ascii="仿宋_GB2312" w:eastAsia="仿宋_GB2312" w:cs="仿宋_GB2312"/>
          <w:kern w:val="0"/>
          <w:sz w:val="32"/>
          <w:szCs w:val="32"/>
        </w:rPr>
        <w:t>分。全局基础设施零星维修费项目自评得分为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分。关押场所保障经费项目自评得分为</w:t>
      </w:r>
      <w:r>
        <w:rPr>
          <w:rFonts w:ascii="仿宋_GB2312" w:eastAsia="仿宋_GB2312" w:cs="仿宋_GB2312"/>
          <w:kern w:val="0"/>
          <w:sz w:val="32"/>
          <w:szCs w:val="32"/>
        </w:rPr>
        <w:t>94.04</w:t>
      </w:r>
      <w:r>
        <w:rPr>
          <w:rFonts w:hint="eastAsia" w:ascii="仿宋_GB2312" w:eastAsia="仿宋_GB2312" w:cs="仿宋_GB2312"/>
          <w:kern w:val="0"/>
          <w:sz w:val="32"/>
          <w:szCs w:val="32"/>
        </w:rPr>
        <w:t>分，发现的主要问题及原因是受疫情影响，关押量下降。社会医疗进驻关押场所人员工资费项目自评得分为</w:t>
      </w:r>
      <w:r>
        <w:rPr>
          <w:rFonts w:ascii="仿宋_GB2312" w:eastAsia="仿宋_GB2312" w:cs="仿宋_GB2312"/>
          <w:kern w:val="0"/>
          <w:sz w:val="32"/>
          <w:szCs w:val="32"/>
        </w:rPr>
        <w:t>98.6</w:t>
      </w:r>
      <w:r>
        <w:rPr>
          <w:rFonts w:hint="eastAsia" w:ascii="仿宋_GB2312" w:eastAsia="仿宋_GB2312" w:cs="仿宋_GB2312"/>
          <w:kern w:val="0"/>
          <w:sz w:val="32"/>
          <w:szCs w:val="32"/>
        </w:rPr>
        <w:t>分。公安四项建设专项经费项目自评得分为</w:t>
      </w:r>
      <w:r>
        <w:rPr>
          <w:rFonts w:ascii="仿宋_GB2312" w:eastAsia="仿宋_GB2312" w:cs="仿宋_GB2312"/>
          <w:kern w:val="0"/>
          <w:sz w:val="32"/>
          <w:szCs w:val="32"/>
        </w:rPr>
        <w:t>75.1</w:t>
      </w:r>
      <w:r>
        <w:rPr>
          <w:rFonts w:hint="eastAsia" w:ascii="仿宋_GB2312" w:eastAsia="仿宋_GB2312" w:cs="仿宋_GB2312"/>
          <w:kern w:val="0"/>
          <w:sz w:val="32"/>
          <w:szCs w:val="32"/>
        </w:rPr>
        <w:t>分，发现的主要问题及原因是受全市经济下行影响，财政经费保障未全部到位。强戒所患特殊病吸毒人员治疗经费项目自评得分为</w:t>
      </w:r>
      <w:r>
        <w:rPr>
          <w:rFonts w:ascii="仿宋_GB2312" w:eastAsia="仿宋_GB2312" w:cs="仿宋_GB2312"/>
          <w:kern w:val="0"/>
          <w:sz w:val="32"/>
          <w:szCs w:val="32"/>
        </w:rPr>
        <w:t>99.8</w:t>
      </w:r>
      <w:r>
        <w:rPr>
          <w:rFonts w:hint="eastAsia" w:ascii="仿宋_GB2312" w:eastAsia="仿宋_GB2312" w:cs="仿宋_GB2312"/>
          <w:kern w:val="0"/>
          <w:sz w:val="32"/>
          <w:szCs w:val="32"/>
        </w:rPr>
        <w:t>分。柳江区公安局保障经费项目自评得分为</w:t>
      </w:r>
      <w:r>
        <w:rPr>
          <w:rFonts w:ascii="仿宋_GB2312" w:eastAsia="仿宋_GB2312" w:cs="仿宋_GB2312"/>
          <w:kern w:val="0"/>
          <w:sz w:val="32"/>
          <w:szCs w:val="32"/>
        </w:rPr>
        <w:t>94.2</w:t>
      </w:r>
      <w:r>
        <w:rPr>
          <w:rFonts w:hint="eastAsia" w:ascii="仿宋_GB2312" w:eastAsia="仿宋_GB2312" w:cs="仿宋_GB2312"/>
          <w:kern w:val="0"/>
          <w:sz w:val="32"/>
          <w:szCs w:val="32"/>
        </w:rPr>
        <w:t>分，发现的主要问题及原因是年底完成政府采购手续，财政经费紧张无法支付，下一步改进措施是加快政府采购进程。刑侦支队专项经费项目自评得分为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分。全局水电补助费项目自评得分为</w:t>
      </w:r>
      <w:r>
        <w:rPr>
          <w:rFonts w:ascii="仿宋_GB2312" w:eastAsia="仿宋_GB2312" w:cs="仿宋_GB2312"/>
          <w:kern w:val="0"/>
          <w:sz w:val="32"/>
          <w:szCs w:val="32"/>
        </w:rPr>
        <w:t>98.5</w:t>
      </w:r>
      <w:r>
        <w:rPr>
          <w:rFonts w:hint="eastAsia" w:ascii="仿宋_GB2312" w:eastAsia="仿宋_GB2312" w:cs="仿宋_GB2312"/>
          <w:kern w:val="0"/>
          <w:sz w:val="32"/>
          <w:szCs w:val="32"/>
        </w:rPr>
        <w:t>分。指挥中心偿还贷款项目无自评，发现的主要问题及原因是受全市经济下行影响，财政经费保障未到位，</w:t>
      </w:r>
      <w:r>
        <w:rPr>
          <w:rFonts w:hint="eastAsia" w:ascii="仿宋_GB2312" w:hAnsi="仿宋" w:eastAsia="仿宋_GB2312" w:cs="仿宋_GB2312"/>
          <w:sz w:val="32"/>
          <w:szCs w:val="32"/>
        </w:rPr>
        <w:t>项目未支付</w:t>
      </w:r>
      <w:r>
        <w:rPr>
          <w:rFonts w:hint="eastAsia" w:ascii="仿宋_GB2312" w:eastAsia="仿宋_GB2312" w:cs="仿宋_GB2312"/>
          <w:kern w:val="0"/>
          <w:sz w:val="32"/>
          <w:szCs w:val="32"/>
        </w:rPr>
        <w:t>。办理身份证及居住证经费支出项目无自评，发现的主要问题及原因是该项目为行政性收费收入，受疫情影响，办证量锐减，财政未回拨，</w:t>
      </w:r>
      <w:r>
        <w:rPr>
          <w:rFonts w:hint="eastAsia" w:ascii="仿宋_GB2312" w:hAnsi="仿宋" w:eastAsia="仿宋_GB2312" w:cs="仿宋_GB2312"/>
          <w:sz w:val="32"/>
          <w:szCs w:val="32"/>
        </w:rPr>
        <w:t>项目未支付</w:t>
      </w:r>
      <w:r>
        <w:rPr>
          <w:rFonts w:hint="eastAsia" w:ascii="仿宋_GB2312" w:eastAsia="仿宋_GB2312" w:cs="仿宋_GB2312"/>
          <w:kern w:val="0"/>
          <w:sz w:val="32"/>
          <w:szCs w:val="32"/>
        </w:rPr>
        <w:t>。全局网络租赁费项目自评得分为</w:t>
      </w:r>
      <w:r>
        <w:rPr>
          <w:rFonts w:ascii="仿宋_GB2312" w:eastAsia="仿宋_GB2312" w:cs="仿宋_GB2312"/>
          <w:kern w:val="0"/>
          <w:sz w:val="32"/>
          <w:szCs w:val="32"/>
        </w:rPr>
        <w:t>96</w:t>
      </w:r>
      <w:r>
        <w:rPr>
          <w:rFonts w:hint="eastAsia" w:ascii="仿宋_GB2312" w:eastAsia="仿宋_GB2312" w:cs="仿宋_GB2312"/>
          <w:kern w:val="0"/>
          <w:sz w:val="32"/>
          <w:szCs w:val="32"/>
        </w:rPr>
        <w:t>分。</w:t>
      </w:r>
      <w:r>
        <w:rPr>
          <w:rFonts w:ascii="仿宋_GB2312" w:eastAsia="仿宋_GB2312" w:cs="仿宋_GB2312"/>
          <w:kern w:val="0"/>
          <w:sz w:val="32"/>
          <w:szCs w:val="32"/>
        </w:rPr>
        <w:t>158</w:t>
      </w:r>
      <w:r>
        <w:rPr>
          <w:rFonts w:hint="eastAsia" w:ascii="仿宋_GB2312" w:eastAsia="仿宋_GB2312" w:cs="仿宋_GB2312"/>
          <w:kern w:val="0"/>
          <w:sz w:val="32"/>
          <w:szCs w:val="32"/>
        </w:rPr>
        <w:t>医院在押人员病区经费项目自评得分为</w:t>
      </w:r>
      <w:r>
        <w:rPr>
          <w:rFonts w:ascii="仿宋_GB2312" w:eastAsia="仿宋_GB2312" w:cs="仿宋_GB2312"/>
          <w:kern w:val="0"/>
          <w:sz w:val="32"/>
          <w:szCs w:val="32"/>
        </w:rPr>
        <w:t>99</w:t>
      </w:r>
      <w:r>
        <w:rPr>
          <w:rFonts w:hint="eastAsia" w:ascii="仿宋_GB2312" w:eastAsia="仿宋_GB2312" w:cs="仿宋_GB2312"/>
          <w:kern w:val="0"/>
          <w:sz w:val="32"/>
          <w:szCs w:val="32"/>
        </w:rPr>
        <w:t>分。反恐维稳经费项目自评得分为</w:t>
      </w:r>
      <w:r>
        <w:rPr>
          <w:rFonts w:ascii="仿宋_GB2312" w:eastAsia="仿宋_GB2312" w:cs="仿宋_GB2312"/>
          <w:kern w:val="0"/>
          <w:sz w:val="32"/>
          <w:szCs w:val="32"/>
        </w:rPr>
        <w:t>88</w:t>
      </w:r>
      <w:r>
        <w:rPr>
          <w:rFonts w:hint="eastAsia" w:ascii="仿宋_GB2312" w:eastAsia="仿宋_GB2312" w:cs="仿宋_GB2312"/>
          <w:kern w:val="0"/>
          <w:sz w:val="32"/>
          <w:szCs w:val="32"/>
        </w:rPr>
        <w:t>分，发现的主要问题及原因是受全市经济下行影响，财政经费保障未到位。在职在编人员人身意外保险费项目自评得分为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分。执法交通工具运行维护费项目无自评，发现的主要问题及原因是受全市经济下行影响，财政经费保障未到位，</w:t>
      </w:r>
      <w:r>
        <w:rPr>
          <w:rFonts w:hint="eastAsia" w:ascii="仿宋_GB2312" w:hAnsi="仿宋" w:eastAsia="仿宋_GB2312" w:cs="仿宋_GB2312"/>
          <w:sz w:val="32"/>
          <w:szCs w:val="32"/>
        </w:rPr>
        <w:t>项目未支付</w:t>
      </w:r>
      <w:r>
        <w:rPr>
          <w:rFonts w:hint="eastAsia" w:ascii="仿宋_GB2312" w:eastAsia="仿宋_GB2312" w:cs="仿宋_GB2312"/>
          <w:kern w:val="0"/>
          <w:sz w:val="32"/>
          <w:szCs w:val="32"/>
        </w:rPr>
        <w:t>。全局人员体检费项目自评得分为</w:t>
      </w:r>
      <w:r>
        <w:rPr>
          <w:rFonts w:ascii="仿宋_GB2312" w:eastAsia="仿宋_GB2312" w:cs="仿宋_GB2312"/>
          <w:kern w:val="0"/>
          <w:sz w:val="32"/>
          <w:szCs w:val="32"/>
        </w:rPr>
        <w:t>96.9</w:t>
      </w:r>
      <w:r>
        <w:rPr>
          <w:rFonts w:hint="eastAsia" w:ascii="仿宋_GB2312" w:eastAsia="仿宋_GB2312" w:cs="仿宋_GB2312"/>
          <w:kern w:val="0"/>
          <w:sz w:val="32"/>
          <w:szCs w:val="32"/>
        </w:rPr>
        <w:t>分。指挥通讯作战设备（硬件）建设经费项目无自评，发现的主要问题及原因是受全市经济下行影响，财政经费保障未到位，</w:t>
      </w:r>
      <w:r>
        <w:rPr>
          <w:rFonts w:hint="eastAsia" w:ascii="仿宋_GB2312" w:hAnsi="仿宋" w:eastAsia="仿宋_GB2312" w:cs="仿宋_GB2312"/>
          <w:sz w:val="32"/>
          <w:szCs w:val="32"/>
        </w:rPr>
        <w:t>项目未支付</w:t>
      </w:r>
      <w:r>
        <w:rPr>
          <w:rFonts w:hint="eastAsia" w:ascii="仿宋_GB2312" w:eastAsia="仿宋_GB2312" w:cs="仿宋_GB2312"/>
          <w:kern w:val="0"/>
          <w:sz w:val="32"/>
          <w:szCs w:val="32"/>
        </w:rPr>
        <w:t>。网络运行及维护费支出项目自评得分为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分。补充基层办案部门办案经费项目自评得分为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分。基层派出所队保障经费项目自评得分为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分。全局物业管理费自评得分为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分。突发事件应急准备费（含应急物资储备费）项目无自评，发现的主要问题及原因是全市经济下行影响，财政经费保障未到位，项目仅完成支付</w:t>
      </w:r>
      <w:r>
        <w:rPr>
          <w:rFonts w:ascii="仿宋_GB2312" w:eastAsia="仿宋_GB2312" w:cs="仿宋_GB2312"/>
          <w:kern w:val="0"/>
          <w:sz w:val="32"/>
          <w:szCs w:val="32"/>
        </w:rPr>
        <w:t>24%</w:t>
      </w:r>
      <w:r>
        <w:rPr>
          <w:rFonts w:hint="eastAsia" w:ascii="仿宋_GB2312" w:eastAsia="仿宋_GB2312" w:cs="仿宋_GB2312"/>
          <w:kern w:val="0"/>
          <w:sz w:val="32"/>
          <w:szCs w:val="32"/>
        </w:rPr>
        <w:t>。户籍流动人口管理经费（含派出所建设费）项目自评得分为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分。公安大型设备、装备及信息平台维保费项目无自评，发现的主要问题及原因是全市经济下行影响，财政经费保障未到位，项目仅完成支付</w:t>
      </w:r>
      <w:r>
        <w:rPr>
          <w:rFonts w:ascii="仿宋_GB2312" w:eastAsia="仿宋_GB2312" w:cs="仿宋_GB2312"/>
          <w:kern w:val="0"/>
          <w:sz w:val="32"/>
          <w:szCs w:val="32"/>
        </w:rPr>
        <w:t>39%</w:t>
      </w:r>
      <w:r>
        <w:rPr>
          <w:rFonts w:hint="eastAsia" w:ascii="仿宋_GB2312" w:eastAsia="仿宋_GB2312" w:cs="仿宋_GB2312"/>
          <w:kern w:val="0"/>
          <w:sz w:val="32"/>
          <w:szCs w:val="32"/>
        </w:rPr>
        <w:t>。市纪委看护中心经费项目自评得分为</w:t>
      </w:r>
      <w:r>
        <w:rPr>
          <w:rFonts w:ascii="仿宋_GB2312" w:eastAsia="仿宋_GB2312" w:cs="仿宋_GB2312"/>
          <w:kern w:val="0"/>
          <w:sz w:val="32"/>
          <w:szCs w:val="32"/>
        </w:rPr>
        <w:t>97</w:t>
      </w:r>
      <w:r>
        <w:rPr>
          <w:rFonts w:hint="eastAsia" w:ascii="仿宋_GB2312" w:eastAsia="仿宋_GB2312" w:cs="仿宋_GB2312"/>
          <w:kern w:val="0"/>
          <w:sz w:val="32"/>
          <w:szCs w:val="32"/>
        </w:rPr>
        <w:t>分。全市办案部门、刑侦队办案补助费项目自评得分为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分。关押场所物业管理费项目自评得分为</w:t>
      </w:r>
      <w:r>
        <w:rPr>
          <w:rFonts w:ascii="仿宋_GB2312" w:eastAsia="仿宋_GB2312" w:cs="仿宋_GB2312"/>
          <w:kern w:val="0"/>
          <w:sz w:val="32"/>
          <w:szCs w:val="32"/>
        </w:rPr>
        <w:t>62.3</w:t>
      </w:r>
      <w:r>
        <w:rPr>
          <w:rFonts w:hint="eastAsia" w:ascii="仿宋_GB2312" w:eastAsia="仿宋_GB2312" w:cs="仿宋_GB2312"/>
          <w:kern w:val="0"/>
          <w:sz w:val="32"/>
          <w:szCs w:val="32"/>
        </w:rPr>
        <w:t>分，发现的主要问题及原因一是全市经济下行影响，财政经费保障未到位；二是受疫情影响，关押量减少。警辅人员经费项目自评得分为</w:t>
      </w:r>
      <w:r>
        <w:rPr>
          <w:rFonts w:ascii="仿宋_GB2312" w:eastAsia="仿宋_GB2312" w:cs="仿宋_GB2312"/>
          <w:kern w:val="0"/>
          <w:sz w:val="32"/>
          <w:szCs w:val="32"/>
        </w:rPr>
        <w:t>96.6</w:t>
      </w:r>
      <w:r>
        <w:rPr>
          <w:rFonts w:hint="eastAsia" w:ascii="仿宋_GB2312" w:eastAsia="仿宋_GB2312" w:cs="仿宋_GB2312"/>
          <w:kern w:val="0"/>
          <w:sz w:val="32"/>
          <w:szCs w:val="32"/>
        </w:rPr>
        <w:t>分。补充办案经费支出项目自评得分为</w:t>
      </w:r>
      <w:r>
        <w:rPr>
          <w:rFonts w:ascii="仿宋_GB2312" w:eastAsia="仿宋_GB2312" w:cs="仿宋_GB2312"/>
          <w:kern w:val="0"/>
          <w:sz w:val="32"/>
          <w:szCs w:val="32"/>
        </w:rPr>
        <w:t>98.8</w:t>
      </w:r>
      <w:r>
        <w:rPr>
          <w:rFonts w:hint="eastAsia" w:ascii="仿宋_GB2312" w:eastAsia="仿宋_GB2312" w:cs="仿宋_GB2312"/>
          <w:kern w:val="0"/>
          <w:sz w:val="32"/>
          <w:szCs w:val="32"/>
        </w:rPr>
        <w:t>分。</w:t>
      </w:r>
    </w:p>
    <w:p w14:paraId="6EDD1C76">
      <w:pPr>
        <w:ind w:firstLine="200"/>
        <w:rPr>
          <w:rFonts w:ascii="仿宋_GB2312" w:eastAsia="仿宋_GB2312"/>
          <w:b/>
          <w:sz w:val="32"/>
          <w:szCs w:val="32"/>
        </w:rPr>
      </w:pPr>
    </w:p>
    <w:p w14:paraId="184D94D4">
      <w:pPr>
        <w:ind w:firstLine="200"/>
        <w:rPr>
          <w:rFonts w:ascii="仿宋_GB2312" w:eastAsia="仿宋_GB2312"/>
          <w:b/>
          <w:sz w:val="32"/>
          <w:szCs w:val="32"/>
        </w:rPr>
      </w:pPr>
    </w:p>
    <w:p w14:paraId="7BBFBB8C">
      <w:pPr>
        <w:ind w:firstLine="200"/>
        <w:rPr>
          <w:rFonts w:ascii="仿宋_GB2312" w:eastAsia="仿宋_GB2312"/>
          <w:b/>
          <w:sz w:val="32"/>
          <w:szCs w:val="32"/>
        </w:rPr>
      </w:pPr>
    </w:p>
    <w:p w14:paraId="37FD791C">
      <w:pPr>
        <w:ind w:firstLine="200"/>
        <w:rPr>
          <w:rFonts w:ascii="仿宋_GB2312" w:eastAsia="仿宋_GB2312"/>
          <w:b/>
          <w:sz w:val="32"/>
          <w:szCs w:val="32"/>
        </w:rPr>
      </w:pPr>
    </w:p>
    <w:p w14:paraId="7E32FD54">
      <w:pPr>
        <w:ind w:firstLine="200"/>
        <w:rPr>
          <w:rFonts w:ascii="仿宋_GB2312" w:eastAsia="仿宋_GB2312"/>
          <w:b/>
          <w:sz w:val="32"/>
          <w:szCs w:val="32"/>
        </w:rPr>
      </w:pPr>
    </w:p>
    <w:p w14:paraId="27C29BB4">
      <w:pPr>
        <w:ind w:firstLine="200"/>
        <w:rPr>
          <w:rFonts w:ascii="仿宋_GB2312" w:eastAsia="仿宋_GB2312"/>
          <w:b/>
          <w:sz w:val="32"/>
          <w:szCs w:val="32"/>
        </w:rPr>
      </w:pPr>
    </w:p>
    <w:p w14:paraId="3D74C4BF">
      <w:pPr>
        <w:ind w:firstLine="200"/>
        <w:rPr>
          <w:rFonts w:ascii="仿宋_GB2312" w:eastAsia="仿宋_GB2312"/>
          <w:b/>
          <w:sz w:val="32"/>
          <w:szCs w:val="32"/>
        </w:rPr>
      </w:pPr>
      <w:r>
        <w:rPr>
          <w:rFonts w:hint="eastAsia" w:ascii="仿宋_GB2312" w:eastAsia="仿宋_GB2312"/>
          <w:b/>
          <w:sz w:val="32"/>
          <w:szCs w:val="32"/>
        </w:rPr>
        <w:t xml:space="preserve">                 第四部分：名词解释</w:t>
      </w:r>
    </w:p>
    <w:p w14:paraId="1864EADF">
      <w:pPr>
        <w:ind w:firstLine="20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14:paraId="240F9782">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62F542E1">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51C96ADC">
      <w:pPr>
        <w:ind w:firstLine="20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4E7D34AE">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368F39D7">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6245F8A4">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2B754E3D">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37DA5A3C">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25417349">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2FE532FA">
      <w:pPr>
        <w:ind w:firstLine="20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236A28B4">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75AA555E">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89E4DE">
      <w:pPr>
        <w:ind w:firstLine="640" w:firstLineChars="200"/>
        <w:rPr>
          <w:rFonts w:ascii="仿宋_GB2312" w:eastAsia="仿宋_GB2312" w:cs="仿宋_GB2312"/>
          <w:kern w:val="0"/>
          <w:sz w:val="32"/>
          <w:szCs w:val="32"/>
        </w:rPr>
      </w:pPr>
    </w:p>
    <w:sectPr>
      <w:pgSz w:w="11906" w:h="16838"/>
      <w:pgMar w:top="567" w:right="1361" w:bottom="567" w:left="136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6131">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- 10 -</w:t>
    </w:r>
    <w:r>
      <w:rPr>
        <w:sz w:val="30"/>
        <w:szCs w:val="30"/>
      </w:rPr>
      <w:fldChar w:fldCharType="end"/>
    </w:r>
  </w:p>
  <w:p w14:paraId="351566F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3174">
    <w:pPr>
      <w:pStyle w:val="3"/>
      <w:framePr w:wrap="around" w:vAnchor="text" w:hAnchor="margin" w:xAlign="center" w:y="1"/>
      <w:rPr>
        <w:rStyle w:val="8"/>
      </w:rPr>
    </w:pPr>
    <w:r>
      <w:fldChar w:fldCharType="begin"/>
    </w:r>
    <w:r>
      <w:rPr>
        <w:rStyle w:val="8"/>
      </w:rPr>
      <w:instrText xml:space="preserve">PAGE  </w:instrText>
    </w:r>
    <w:r>
      <w:fldChar w:fldCharType="end"/>
    </w:r>
  </w:p>
  <w:p w14:paraId="1A52E04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977C5">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108B7"/>
    <w:rsid w:val="00025066"/>
    <w:rsid w:val="000315AB"/>
    <w:rsid w:val="000521F7"/>
    <w:rsid w:val="00066CA3"/>
    <w:rsid w:val="00071417"/>
    <w:rsid w:val="000C4CC0"/>
    <w:rsid w:val="000C75E6"/>
    <w:rsid w:val="000F140E"/>
    <w:rsid w:val="001029A0"/>
    <w:rsid w:val="00153B7A"/>
    <w:rsid w:val="0017706C"/>
    <w:rsid w:val="00180CF0"/>
    <w:rsid w:val="001D7EBB"/>
    <w:rsid w:val="00225440"/>
    <w:rsid w:val="002312D8"/>
    <w:rsid w:val="00255A28"/>
    <w:rsid w:val="002745E9"/>
    <w:rsid w:val="00287E67"/>
    <w:rsid w:val="0029547F"/>
    <w:rsid w:val="002D78AA"/>
    <w:rsid w:val="002F1D36"/>
    <w:rsid w:val="002F427E"/>
    <w:rsid w:val="00327DF6"/>
    <w:rsid w:val="0034606C"/>
    <w:rsid w:val="003502B6"/>
    <w:rsid w:val="00353B76"/>
    <w:rsid w:val="003574BC"/>
    <w:rsid w:val="00362A96"/>
    <w:rsid w:val="003831E5"/>
    <w:rsid w:val="003A35A5"/>
    <w:rsid w:val="003C7067"/>
    <w:rsid w:val="003F7F32"/>
    <w:rsid w:val="00440275"/>
    <w:rsid w:val="00446FBC"/>
    <w:rsid w:val="00462850"/>
    <w:rsid w:val="00465072"/>
    <w:rsid w:val="004970B2"/>
    <w:rsid w:val="004B17B7"/>
    <w:rsid w:val="004C4F23"/>
    <w:rsid w:val="004C69F6"/>
    <w:rsid w:val="004F451E"/>
    <w:rsid w:val="0051213A"/>
    <w:rsid w:val="005131AD"/>
    <w:rsid w:val="00543034"/>
    <w:rsid w:val="00560F96"/>
    <w:rsid w:val="00575702"/>
    <w:rsid w:val="00585C27"/>
    <w:rsid w:val="00587AE8"/>
    <w:rsid w:val="005928EE"/>
    <w:rsid w:val="005A007D"/>
    <w:rsid w:val="005F3CE7"/>
    <w:rsid w:val="005F63A5"/>
    <w:rsid w:val="0066627D"/>
    <w:rsid w:val="00666729"/>
    <w:rsid w:val="006848BA"/>
    <w:rsid w:val="00692B6D"/>
    <w:rsid w:val="006C1367"/>
    <w:rsid w:val="00710E2D"/>
    <w:rsid w:val="00712651"/>
    <w:rsid w:val="00715385"/>
    <w:rsid w:val="00755335"/>
    <w:rsid w:val="00783816"/>
    <w:rsid w:val="0087235E"/>
    <w:rsid w:val="008B3687"/>
    <w:rsid w:val="008D5B7E"/>
    <w:rsid w:val="008F7745"/>
    <w:rsid w:val="00906133"/>
    <w:rsid w:val="009226C6"/>
    <w:rsid w:val="00946B9E"/>
    <w:rsid w:val="00997587"/>
    <w:rsid w:val="009B3F5D"/>
    <w:rsid w:val="009B666D"/>
    <w:rsid w:val="009C2F24"/>
    <w:rsid w:val="009D7DEA"/>
    <w:rsid w:val="009E5416"/>
    <w:rsid w:val="009E6F90"/>
    <w:rsid w:val="009F3C73"/>
    <w:rsid w:val="00A16AC9"/>
    <w:rsid w:val="00A23DC6"/>
    <w:rsid w:val="00A465A2"/>
    <w:rsid w:val="00A928C5"/>
    <w:rsid w:val="00AE16E6"/>
    <w:rsid w:val="00B460E0"/>
    <w:rsid w:val="00B50450"/>
    <w:rsid w:val="00B53416"/>
    <w:rsid w:val="00B83DB5"/>
    <w:rsid w:val="00BF0998"/>
    <w:rsid w:val="00BF1F08"/>
    <w:rsid w:val="00C039B0"/>
    <w:rsid w:val="00C17BE7"/>
    <w:rsid w:val="00C30C96"/>
    <w:rsid w:val="00C7327D"/>
    <w:rsid w:val="00C84204"/>
    <w:rsid w:val="00C92C15"/>
    <w:rsid w:val="00CB542E"/>
    <w:rsid w:val="00CC259B"/>
    <w:rsid w:val="00CD45F7"/>
    <w:rsid w:val="00CF15CF"/>
    <w:rsid w:val="00CF6561"/>
    <w:rsid w:val="00D02B48"/>
    <w:rsid w:val="00D4215D"/>
    <w:rsid w:val="00D524E4"/>
    <w:rsid w:val="00D53B58"/>
    <w:rsid w:val="00D66BB9"/>
    <w:rsid w:val="00DA015C"/>
    <w:rsid w:val="00DA6E76"/>
    <w:rsid w:val="00DC3A59"/>
    <w:rsid w:val="00DC3A74"/>
    <w:rsid w:val="00E36150"/>
    <w:rsid w:val="00E43CA2"/>
    <w:rsid w:val="00E56D4F"/>
    <w:rsid w:val="00EA6DBB"/>
    <w:rsid w:val="00EB2C24"/>
    <w:rsid w:val="00EE3797"/>
    <w:rsid w:val="00F07082"/>
    <w:rsid w:val="00F07EF0"/>
    <w:rsid w:val="00F66C5B"/>
    <w:rsid w:val="00F82862"/>
    <w:rsid w:val="00FB2692"/>
    <w:rsid w:val="00FD6585"/>
    <w:rsid w:val="05352423"/>
    <w:rsid w:val="060C1C85"/>
    <w:rsid w:val="06BC21FD"/>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2FF2174"/>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8129</Words>
  <Characters>9287</Characters>
  <Lines>70</Lines>
  <Paragraphs>19</Paragraphs>
  <TotalTime>877</TotalTime>
  <ScaleCrop>false</ScaleCrop>
  <LinksUpToDate>false</LinksUpToDate>
  <CharactersWithSpaces>9383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2025-11-12T09:31:25Z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eyJoZGlkIjoiNjcwZDc2YTcyMTA3YWRkNmYyNzZmYWI5ZjVmMjc4ODciLCJ1c2VySWQiOiIxMDczMjgzMjYxIn0=</vt:lpwstr>
  </property>
  <property fmtid="{D5CDD505-2E9C-101B-9397-08002B2CF9AE}" pid="4" name="ICV">
    <vt:lpwstr>E54AA9B1291E42EB9F725093638FB224_12</vt:lpwstr>
  </property>
</Properties>
</file>