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4</w:t>
      </w:r>
    </w:p>
    <w:p>
      <w:pPr>
        <w:spacing w:line="520" w:lineRule="exact"/>
        <w:rPr>
          <w:rFonts w:ascii="黑体" w:hAnsi="黑体" w:eastAsia="黑体" w:cs="黑体"/>
          <w:sz w:val="32"/>
          <w:szCs w:val="32"/>
        </w:rPr>
      </w:pPr>
    </w:p>
    <w:p>
      <w:pPr>
        <w:spacing w:line="520" w:lineRule="exact"/>
        <w:jc w:val="center"/>
        <w:rPr>
          <w:rFonts w:ascii="方正小标宋简体" w:hAnsi="方正小标宋简体" w:eastAsia="方正小标宋简体" w:cs="方正小标宋简体"/>
          <w:sz w:val="44"/>
          <w:szCs w:val="44"/>
          <w:lang w:eastAsia="zh-Hans"/>
        </w:rPr>
      </w:pPr>
      <w:r>
        <w:rPr>
          <w:rFonts w:hint="eastAsia" w:ascii="方正小标宋简体" w:hAnsi="方正小标宋简体" w:eastAsia="方正小标宋简体" w:cs="方正小标宋简体"/>
          <w:sz w:val="40"/>
          <w:szCs w:val="40"/>
        </w:rPr>
        <w:t>会计系列高级职称申报</w:t>
      </w:r>
      <w:r>
        <w:rPr>
          <w:rFonts w:hint="eastAsia" w:ascii="方正小标宋简体" w:hAnsi="方正小标宋简体" w:eastAsia="方正小标宋简体" w:cs="方正小标宋简体"/>
          <w:sz w:val="40"/>
          <w:szCs w:val="40"/>
          <w:lang w:eastAsia="zh-Hans"/>
        </w:rPr>
        <w:t>缴费流程</w:t>
      </w:r>
    </w:p>
    <w:p>
      <w:pPr>
        <w:spacing w:line="520" w:lineRule="exact"/>
        <w:rPr>
          <w:sz w:val="24"/>
          <w:szCs w:val="32"/>
          <w:lang w:eastAsia="zh-Hans"/>
        </w:rPr>
      </w:pPr>
    </w:p>
    <w:p>
      <w:pPr>
        <w:spacing w:line="520" w:lineRule="exact"/>
        <w:jc w:val="left"/>
        <w:rPr>
          <w:rFonts w:hint="eastAsia" w:ascii="方正小标宋简体" w:hAnsi="方正小标宋简体" w:eastAsia="方正小标宋简体" w:cs="方正小标宋简体"/>
          <w:b w:val="0"/>
          <w:bCs w:val="0"/>
          <w:sz w:val="28"/>
          <w:szCs w:val="36"/>
          <w:lang w:eastAsia="zh-Hans"/>
        </w:rPr>
      </w:pPr>
      <w:r>
        <w:rPr>
          <w:rFonts w:hint="eastAsia" w:ascii="方正小标宋简体" w:hAnsi="方正小标宋简体" w:eastAsia="方正小标宋简体" w:cs="方正小标宋简体"/>
          <w:b w:val="0"/>
          <w:bCs w:val="0"/>
          <w:sz w:val="28"/>
          <w:szCs w:val="36"/>
          <w:lang w:eastAsia="zh-Hans"/>
        </w:rPr>
        <w:t>第一步：</w:t>
      </w:r>
    </w:p>
    <w:p>
      <w:pPr>
        <w:spacing w:line="520" w:lineRule="exact"/>
        <w:jc w:val="left"/>
        <w:rPr>
          <w:rFonts w:hint="eastAsia" w:ascii="仿宋_GB2312" w:hAnsi="仿宋_GB2312" w:eastAsia="仿宋_GB2312" w:cs="仿宋_GB2312"/>
          <w:sz w:val="28"/>
          <w:szCs w:val="36"/>
          <w:lang w:eastAsia="zh-Hans"/>
        </w:rPr>
      </w:pPr>
      <w:r>
        <w:rPr>
          <w:rFonts w:hint="eastAsia" w:ascii="仿宋_GB2312" w:hAnsi="仿宋_GB2312" w:eastAsia="仿宋_GB2312" w:cs="仿宋_GB2312"/>
          <w:sz w:val="28"/>
          <w:szCs w:val="36"/>
          <w:lang w:eastAsia="zh-Hans"/>
        </w:rPr>
        <w:t>缴费考生</w:t>
      </w:r>
      <w:r>
        <w:rPr>
          <w:rFonts w:hint="eastAsia" w:ascii="仿宋_GB2312" w:hAnsi="仿宋_GB2312" w:eastAsia="仿宋_GB2312" w:cs="仿宋_GB2312"/>
          <w:sz w:val="28"/>
          <w:szCs w:val="36"/>
          <w:lang w:val="en-US" w:eastAsia="zh-CN"/>
        </w:rPr>
        <w:t>打开广西非税收入公共服务</w:t>
      </w:r>
      <w:r>
        <w:rPr>
          <w:rFonts w:hint="eastAsia" w:ascii="仿宋_GB2312" w:hAnsi="仿宋_GB2312" w:eastAsia="仿宋_GB2312" w:cs="仿宋_GB2312"/>
          <w:sz w:val="28"/>
          <w:szCs w:val="36"/>
          <w:lang w:eastAsia="zh-Hans"/>
        </w:rPr>
        <w:t>平台</w:t>
      </w:r>
      <w:r>
        <w:rPr>
          <w:rFonts w:hint="eastAsia" w:ascii="仿宋_GB2312" w:hAnsi="仿宋_GB2312" w:eastAsia="仿宋_GB2312" w:cs="仿宋_GB2312"/>
          <w:sz w:val="28"/>
          <w:szCs w:val="36"/>
        </w:rPr>
        <w:t>：</w:t>
      </w:r>
      <w:r>
        <w:rPr>
          <w:rStyle w:val="7"/>
          <w:rFonts w:hint="eastAsia" w:ascii="仿宋_GB2312" w:hAnsi="仿宋_GB2312" w:eastAsia="仿宋_GB2312" w:cs="仿宋_GB2312"/>
          <w:color w:val="auto"/>
          <w:sz w:val="28"/>
          <w:szCs w:val="28"/>
          <w:u w:val="none"/>
          <w:lang w:eastAsia="zh-Hans"/>
        </w:rPr>
        <w:t>https://fs.czt.gxzf.gov.cn:11443/public-service-web/#/home</w:t>
      </w:r>
    </w:p>
    <w:p>
      <w:r>
        <w:drawing>
          <wp:inline distT="0" distB="0" distL="114300" distR="114300">
            <wp:extent cx="5270500" cy="4338955"/>
            <wp:effectExtent l="0" t="0" r="0" b="444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8"/>
                    <a:stretch>
                      <a:fillRect/>
                    </a:stretch>
                  </pic:blipFill>
                  <pic:spPr>
                    <a:xfrm>
                      <a:off x="0" y="0"/>
                      <a:ext cx="5270500" cy="4338955"/>
                    </a:xfrm>
                    <a:prstGeom prst="rect">
                      <a:avLst/>
                    </a:prstGeom>
                    <a:noFill/>
                    <a:ln>
                      <a:noFill/>
                    </a:ln>
                  </pic:spPr>
                </pic:pic>
              </a:graphicData>
            </a:graphic>
          </wp:inline>
        </w:drawing>
      </w:r>
    </w:p>
    <w:p>
      <w:pPr>
        <w:rPr>
          <w:rFonts w:hint="eastAsia"/>
          <w:b/>
          <w:bCs/>
          <w:sz w:val="24"/>
          <w:szCs w:val="32"/>
          <w:lang w:eastAsia="zh-Hans"/>
        </w:rPr>
      </w:pPr>
      <w:r>
        <w:rPr>
          <w:rFonts w:hint="eastAsia"/>
          <w:b/>
          <w:bCs/>
          <w:sz w:val="24"/>
          <w:szCs w:val="32"/>
          <w:lang w:eastAsia="zh-Hans"/>
        </w:rPr>
        <w:br w:type="page"/>
      </w:r>
    </w:p>
    <w:p>
      <w:pPr>
        <w:rPr>
          <w:rFonts w:hint="eastAsia" w:ascii="方正小标宋简体" w:hAnsi="方正小标宋简体" w:eastAsia="方正小标宋简体" w:cs="方正小标宋简体"/>
          <w:b w:val="0"/>
          <w:bCs w:val="0"/>
          <w:sz w:val="28"/>
          <w:szCs w:val="36"/>
          <w:lang w:eastAsia="zh-Hans"/>
        </w:rPr>
      </w:pPr>
      <w:r>
        <w:rPr>
          <w:rFonts w:hint="eastAsia" w:ascii="方正小标宋简体" w:hAnsi="方正小标宋简体" w:eastAsia="方正小标宋简体" w:cs="方正小标宋简体"/>
          <w:b w:val="0"/>
          <w:bCs w:val="0"/>
          <w:sz w:val="28"/>
          <w:szCs w:val="36"/>
          <w:lang w:eastAsia="zh-Hans"/>
        </w:rPr>
        <w:t>第二步：</w:t>
      </w:r>
    </w:p>
    <w:p>
      <w:pPr>
        <w:rPr>
          <w:rFonts w:hint="eastAsia" w:ascii="仿宋_GB2312" w:hAnsi="仿宋_GB2312" w:eastAsia="仿宋_GB2312" w:cs="仿宋_GB2312"/>
          <w:sz w:val="28"/>
          <w:szCs w:val="36"/>
          <w:lang w:eastAsia="zh-Hans"/>
        </w:rPr>
      </w:pPr>
      <w:r>
        <w:rPr>
          <w:rFonts w:hint="eastAsia" w:ascii="仿宋_GB2312" w:hAnsi="仿宋_GB2312" w:eastAsia="仿宋_GB2312" w:cs="仿宋_GB2312"/>
          <w:sz w:val="28"/>
          <w:szCs w:val="36"/>
          <w:lang w:eastAsia="zh-Hans"/>
        </w:rPr>
        <w:t>在【</w:t>
      </w:r>
      <w:r>
        <w:rPr>
          <w:rFonts w:hint="eastAsia" w:ascii="仿宋_GB2312" w:hAnsi="仿宋_GB2312" w:eastAsia="仿宋_GB2312" w:cs="仿宋_GB2312"/>
          <w:sz w:val="28"/>
          <w:szCs w:val="36"/>
          <w:lang w:val="en-US" w:eastAsia="zh-CN"/>
        </w:rPr>
        <w:t>缴款码（缴款通知书编号）</w:t>
      </w:r>
      <w:r>
        <w:rPr>
          <w:rFonts w:hint="eastAsia" w:ascii="仿宋_GB2312" w:hAnsi="仿宋_GB2312" w:eastAsia="仿宋_GB2312" w:cs="仿宋_GB2312"/>
          <w:sz w:val="28"/>
          <w:szCs w:val="36"/>
          <w:lang w:eastAsia="zh-Hans"/>
        </w:rPr>
        <w:t>】处填写考生报名资料中的手机号</w:t>
      </w:r>
    </w:p>
    <w:p>
      <w:pPr>
        <w:rPr>
          <w:sz w:val="24"/>
          <w:szCs w:val="32"/>
          <w:lang w:eastAsia="zh-Hans"/>
        </w:rPr>
      </w:pPr>
      <w:r>
        <w:drawing>
          <wp:inline distT="0" distB="0" distL="114300" distR="114300">
            <wp:extent cx="5271135" cy="2239645"/>
            <wp:effectExtent l="0" t="0" r="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9"/>
                    <a:srcRect b="2028"/>
                    <a:stretch>
                      <a:fillRect/>
                    </a:stretch>
                  </pic:blipFill>
                  <pic:spPr>
                    <a:xfrm>
                      <a:off x="0" y="0"/>
                      <a:ext cx="5271135" cy="2239645"/>
                    </a:xfrm>
                    <a:prstGeom prst="rect">
                      <a:avLst/>
                    </a:prstGeom>
                    <a:noFill/>
                    <a:ln>
                      <a:noFill/>
                    </a:ln>
                  </pic:spPr>
                </pic:pic>
              </a:graphicData>
            </a:graphic>
          </wp:inline>
        </w:drawing>
      </w:r>
    </w:p>
    <w:p>
      <w:pPr>
        <w:rPr>
          <w:rFonts w:hint="eastAsia" w:ascii="仿宋_GB2312" w:hAnsi="仿宋_GB2312" w:eastAsia="仿宋_GB2312" w:cs="仿宋_GB2312"/>
          <w:sz w:val="28"/>
          <w:szCs w:val="36"/>
          <w:lang w:eastAsia="zh-Hans"/>
        </w:rPr>
      </w:pPr>
      <w:r>
        <w:rPr>
          <w:rFonts w:hint="eastAsia" w:ascii="仿宋_GB2312" w:hAnsi="仿宋_GB2312" w:eastAsia="仿宋_GB2312" w:cs="仿宋_GB2312"/>
          <w:sz w:val="28"/>
          <w:szCs w:val="36"/>
          <w:lang w:eastAsia="zh-Hans"/>
        </w:rPr>
        <w:t>在【缴款人名称】处填写考生报名资料中</w:t>
      </w:r>
      <w:r>
        <w:rPr>
          <w:rFonts w:hint="eastAsia" w:ascii="仿宋_GB2312" w:hAnsi="仿宋_GB2312" w:eastAsia="仿宋_GB2312" w:cs="仿宋_GB2312"/>
          <w:sz w:val="28"/>
          <w:szCs w:val="36"/>
          <w:lang w:val="en-US" w:eastAsia="zh-CN"/>
        </w:rPr>
        <w:t>的</w:t>
      </w:r>
      <w:r>
        <w:rPr>
          <w:rFonts w:hint="eastAsia" w:ascii="仿宋_GB2312" w:hAnsi="仿宋_GB2312" w:eastAsia="仿宋_GB2312" w:cs="仿宋_GB2312"/>
          <w:sz w:val="28"/>
          <w:szCs w:val="36"/>
          <w:lang w:eastAsia="zh-Hans"/>
        </w:rPr>
        <w:t>姓名</w:t>
      </w:r>
    </w:p>
    <w:p>
      <w:pPr>
        <w:rPr>
          <w:sz w:val="24"/>
          <w:szCs w:val="32"/>
          <w:lang w:eastAsia="zh-Hans"/>
        </w:rPr>
      </w:pPr>
      <w:r>
        <w:drawing>
          <wp:inline distT="0" distB="0" distL="114300" distR="114300">
            <wp:extent cx="5269865" cy="2260600"/>
            <wp:effectExtent l="0" t="0" r="635"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0"/>
                    <a:stretch>
                      <a:fillRect/>
                    </a:stretch>
                  </pic:blipFill>
                  <pic:spPr>
                    <a:xfrm>
                      <a:off x="0" y="0"/>
                      <a:ext cx="5269865" cy="2260600"/>
                    </a:xfrm>
                    <a:prstGeom prst="rect">
                      <a:avLst/>
                    </a:prstGeom>
                    <a:noFill/>
                    <a:ln>
                      <a:noFill/>
                    </a:ln>
                  </pic:spPr>
                </pic:pic>
              </a:graphicData>
            </a:graphic>
          </wp:inline>
        </w:drawing>
      </w:r>
    </w:p>
    <w:p>
      <w:pPr>
        <w:rPr>
          <w:rFonts w:hint="eastAsia" w:ascii="仿宋_GB2312" w:hAnsi="仿宋_GB2312" w:eastAsia="仿宋_GB2312" w:cs="仿宋_GB2312"/>
          <w:sz w:val="28"/>
          <w:szCs w:val="36"/>
          <w:lang w:eastAsia="zh-Hans"/>
        </w:rPr>
      </w:pPr>
      <w:r>
        <w:rPr>
          <w:rFonts w:hint="eastAsia" w:ascii="仿宋_GB2312" w:hAnsi="仿宋_GB2312" w:eastAsia="仿宋_GB2312" w:cs="仿宋_GB2312"/>
          <w:sz w:val="28"/>
          <w:szCs w:val="36"/>
          <w:lang w:eastAsia="zh-Hans"/>
        </w:rPr>
        <w:t>填写对应的【验证码】并点击【查询缴款信息】</w:t>
      </w:r>
    </w:p>
    <w:p>
      <w:pPr>
        <w:rPr>
          <w:sz w:val="24"/>
          <w:szCs w:val="32"/>
          <w:lang w:eastAsia="zh-Hans"/>
        </w:rPr>
      </w:pPr>
      <w:r>
        <w:drawing>
          <wp:inline distT="0" distB="0" distL="114300" distR="114300">
            <wp:extent cx="5273040" cy="2268855"/>
            <wp:effectExtent l="0" t="0" r="10160" b="444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1"/>
                    <a:stretch>
                      <a:fillRect/>
                    </a:stretch>
                  </pic:blipFill>
                  <pic:spPr>
                    <a:xfrm>
                      <a:off x="0" y="0"/>
                      <a:ext cx="5273040" cy="2268855"/>
                    </a:xfrm>
                    <a:prstGeom prst="rect">
                      <a:avLst/>
                    </a:prstGeom>
                    <a:noFill/>
                    <a:ln>
                      <a:noFill/>
                    </a:ln>
                  </pic:spPr>
                </pic:pic>
              </a:graphicData>
            </a:graphic>
          </wp:inline>
        </w:drawing>
      </w:r>
    </w:p>
    <w:p>
      <w:pPr>
        <w:rPr>
          <w:rFonts w:hint="eastAsia"/>
          <w:b/>
          <w:bCs/>
          <w:sz w:val="24"/>
          <w:szCs w:val="32"/>
          <w:lang w:eastAsia="zh-Hans"/>
        </w:rPr>
      </w:pPr>
      <w:r>
        <w:rPr>
          <w:rFonts w:hint="eastAsia"/>
          <w:b/>
          <w:bCs/>
          <w:sz w:val="24"/>
          <w:szCs w:val="32"/>
          <w:lang w:eastAsia="zh-Hans"/>
        </w:rPr>
        <w:br w:type="page"/>
      </w:r>
    </w:p>
    <w:p>
      <w:pPr>
        <w:rPr>
          <w:rFonts w:hint="eastAsia" w:ascii="方正小标宋简体" w:hAnsi="方正小标宋简体" w:eastAsia="方正小标宋简体" w:cs="方正小标宋简体"/>
          <w:b w:val="0"/>
          <w:bCs w:val="0"/>
          <w:sz w:val="28"/>
          <w:szCs w:val="36"/>
          <w:lang w:eastAsia="zh-Hans"/>
        </w:rPr>
      </w:pPr>
      <w:r>
        <w:rPr>
          <w:rFonts w:hint="eastAsia" w:ascii="方正小标宋简体" w:hAnsi="方正小标宋简体" w:eastAsia="方正小标宋简体" w:cs="方正小标宋简体"/>
          <w:b w:val="0"/>
          <w:bCs w:val="0"/>
          <w:sz w:val="28"/>
          <w:szCs w:val="36"/>
          <w:lang w:eastAsia="zh-Hans"/>
        </w:rPr>
        <w:t>第三步：</w:t>
      </w:r>
    </w:p>
    <w:p>
      <w:pPr>
        <w:rPr>
          <w:rFonts w:hint="eastAsia" w:ascii="仿宋_GB2312" w:hAnsi="仿宋_GB2312" w:eastAsia="仿宋_GB2312" w:cs="仿宋_GB2312"/>
          <w:sz w:val="28"/>
          <w:szCs w:val="36"/>
          <w:lang w:val="en-US" w:eastAsia="zh-Hans"/>
        </w:rPr>
      </w:pPr>
      <w:r>
        <w:rPr>
          <w:rFonts w:hint="eastAsia" w:ascii="仿宋_GB2312" w:hAnsi="仿宋_GB2312" w:eastAsia="仿宋_GB2312" w:cs="仿宋_GB2312"/>
          <w:sz w:val="28"/>
          <w:szCs w:val="36"/>
          <w:lang w:val="en-US" w:eastAsia="zh-Hans"/>
        </w:rPr>
        <w:t>核对考生的缴款信息，无误后点击【确认缴费】</w:t>
      </w:r>
    </w:p>
    <w:p/>
    <w:p>
      <w:pPr>
        <w:rPr>
          <w:b/>
          <w:bCs/>
          <w:sz w:val="24"/>
          <w:szCs w:val="32"/>
          <w:lang w:eastAsia="zh-Hans"/>
        </w:rPr>
      </w:pPr>
      <w:r>
        <w:rPr>
          <w:rFonts w:hint="eastAsia" w:eastAsiaTheme="minorEastAsia"/>
          <w:lang w:eastAsia="zh-CN"/>
        </w:rPr>
        <w:drawing>
          <wp:inline distT="0" distB="0" distL="114300" distR="114300">
            <wp:extent cx="5262245" cy="2747645"/>
            <wp:effectExtent l="0" t="0" r="8255" b="8255"/>
            <wp:docPr id="24" name="图片 24" descr="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图片2"/>
                    <pic:cNvPicPr>
                      <a:picLocks noChangeAspect="true"/>
                    </pic:cNvPicPr>
                  </pic:nvPicPr>
                  <pic:blipFill>
                    <a:blip r:embed="rId12"/>
                    <a:stretch>
                      <a:fillRect/>
                    </a:stretch>
                  </pic:blipFill>
                  <pic:spPr>
                    <a:xfrm>
                      <a:off x="0" y="0"/>
                      <a:ext cx="5262245" cy="2747645"/>
                    </a:xfrm>
                    <a:prstGeom prst="rect">
                      <a:avLst/>
                    </a:prstGeom>
                  </pic:spPr>
                </pic:pic>
              </a:graphicData>
            </a:graphic>
          </wp:inline>
        </w:drawing>
      </w:r>
    </w:p>
    <w:p>
      <w:pPr>
        <w:rPr>
          <w:b/>
          <w:bCs/>
          <w:sz w:val="24"/>
          <w:szCs w:val="32"/>
          <w:lang w:eastAsia="zh-Hans"/>
        </w:rPr>
      </w:pPr>
    </w:p>
    <w:p>
      <w:pPr>
        <w:rPr>
          <w:rFonts w:hint="eastAsia" w:ascii="方正小标宋简体" w:hAnsi="方正小标宋简体" w:eastAsia="方正小标宋简体" w:cs="方正小标宋简体"/>
          <w:b w:val="0"/>
          <w:bCs w:val="0"/>
          <w:sz w:val="28"/>
          <w:szCs w:val="36"/>
          <w:lang w:eastAsia="zh-Hans"/>
        </w:rPr>
      </w:pPr>
      <w:r>
        <w:rPr>
          <w:rFonts w:hint="eastAsia" w:ascii="方正小标宋简体" w:hAnsi="方正小标宋简体" w:eastAsia="方正小标宋简体" w:cs="方正小标宋简体"/>
          <w:b w:val="0"/>
          <w:bCs w:val="0"/>
          <w:sz w:val="28"/>
          <w:szCs w:val="36"/>
          <w:lang w:eastAsia="zh-Hans"/>
        </w:rPr>
        <w:t>第四步：</w:t>
      </w:r>
    </w:p>
    <w:p>
      <w:pPr>
        <w:rPr>
          <w:rFonts w:hint="eastAsia" w:ascii="仿宋_GB2312" w:hAnsi="仿宋_GB2312" w:eastAsia="仿宋_GB2312" w:cs="仿宋_GB2312"/>
          <w:sz w:val="28"/>
          <w:szCs w:val="36"/>
          <w:lang w:val="en-US" w:eastAsia="zh-Hans"/>
        </w:rPr>
      </w:pPr>
      <w:r>
        <w:rPr>
          <w:rFonts w:hint="eastAsia" w:ascii="仿宋_GB2312" w:hAnsi="仿宋_GB2312" w:eastAsia="仿宋_GB2312" w:cs="仿宋_GB2312"/>
          <w:sz w:val="28"/>
          <w:szCs w:val="36"/>
          <w:lang w:val="en-US" w:eastAsia="zh-Hans"/>
        </w:rPr>
        <w:t>考生根据实际情况选择自己的支付方式</w:t>
      </w:r>
    </w:p>
    <w:p>
      <w:r>
        <w:drawing>
          <wp:inline distT="0" distB="0" distL="114300" distR="114300">
            <wp:extent cx="5262245" cy="2593340"/>
            <wp:effectExtent l="0" t="0" r="8255" b="10160"/>
            <wp:docPr id="25" name="图片 25" descr="图片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图片3"/>
                    <pic:cNvPicPr>
                      <a:picLocks noChangeAspect="true"/>
                    </pic:cNvPicPr>
                  </pic:nvPicPr>
                  <pic:blipFill>
                    <a:blip r:embed="rId13"/>
                    <a:stretch>
                      <a:fillRect/>
                    </a:stretch>
                  </pic:blipFill>
                  <pic:spPr>
                    <a:xfrm>
                      <a:off x="0" y="0"/>
                      <a:ext cx="5262245" cy="2593340"/>
                    </a:xfrm>
                    <a:prstGeom prst="rect">
                      <a:avLst/>
                    </a:prstGeom>
                  </pic:spPr>
                </pic:pic>
              </a:graphicData>
            </a:graphic>
          </wp:inline>
        </w:drawing>
      </w:r>
    </w:p>
    <w:p>
      <w:pPr>
        <w:rPr>
          <w:sz w:val="24"/>
          <w:szCs w:val="32"/>
          <w:lang w:eastAsia="zh-Hans"/>
        </w:rPr>
      </w:pPr>
    </w:p>
    <w:p>
      <w:pPr>
        <w:rPr>
          <w:rFonts w:hint="eastAsia"/>
          <w:sz w:val="24"/>
          <w:szCs w:val="32"/>
          <w:lang w:eastAsia="zh-Hans"/>
        </w:rPr>
      </w:pPr>
      <w:r>
        <w:rPr>
          <w:rFonts w:hint="eastAsia"/>
          <w:sz w:val="24"/>
          <w:szCs w:val="32"/>
          <w:lang w:eastAsia="zh-Hans"/>
        </w:rPr>
        <w:br w:type="page"/>
      </w:r>
    </w:p>
    <w:p>
      <w:pPr>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Hans"/>
        </w:rPr>
        <w:t>以微信为例，点击【微信】支付后，使用手机微信扫描二维码</w:t>
      </w:r>
      <w:r>
        <w:rPr>
          <w:rFonts w:hint="eastAsia" w:ascii="仿宋_GB2312" w:hAnsi="仿宋_GB2312" w:eastAsia="仿宋_GB2312" w:cs="仿宋_GB2312"/>
          <w:sz w:val="28"/>
          <w:szCs w:val="36"/>
          <w:lang w:val="en-US" w:eastAsia="zh-CN"/>
        </w:rPr>
        <w:t>，</w:t>
      </w:r>
      <w:r>
        <w:rPr>
          <w:rFonts w:hint="eastAsia" w:ascii="仿宋_GB2312" w:hAnsi="仿宋_GB2312" w:eastAsia="仿宋_GB2312" w:cs="仿宋_GB2312"/>
          <w:sz w:val="28"/>
          <w:szCs w:val="36"/>
          <w:lang w:val="en-US" w:eastAsia="zh-Hans"/>
        </w:rPr>
        <w:t>扫描后确认金额进行付款</w:t>
      </w:r>
      <w:r>
        <w:rPr>
          <w:rFonts w:hint="eastAsia" w:ascii="仿宋_GB2312" w:hAnsi="仿宋_GB2312" w:eastAsia="仿宋_GB2312" w:cs="仿宋_GB2312"/>
          <w:sz w:val="28"/>
          <w:szCs w:val="36"/>
          <w:lang w:val="en-US" w:eastAsia="zh-CN"/>
        </w:rPr>
        <w:t>。</w:t>
      </w:r>
    </w:p>
    <w:p>
      <w:r>
        <w:drawing>
          <wp:inline distT="0" distB="0" distL="114300" distR="114300">
            <wp:extent cx="5262245" cy="2614295"/>
            <wp:effectExtent l="0" t="0" r="8255" b="1905"/>
            <wp:docPr id="28" name="图片 28" descr="图片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图片7"/>
                    <pic:cNvPicPr>
                      <a:picLocks noChangeAspect="true"/>
                    </pic:cNvPicPr>
                  </pic:nvPicPr>
                  <pic:blipFill>
                    <a:blip r:embed="rId14"/>
                    <a:stretch>
                      <a:fillRect/>
                    </a:stretch>
                  </pic:blipFill>
                  <pic:spPr>
                    <a:xfrm>
                      <a:off x="0" y="0"/>
                      <a:ext cx="5262245" cy="2614295"/>
                    </a:xfrm>
                    <a:prstGeom prst="rect">
                      <a:avLst/>
                    </a:prstGeom>
                  </pic:spPr>
                </pic:pic>
              </a:graphicData>
            </a:graphic>
          </wp:inline>
        </w:drawing>
      </w:r>
    </w:p>
    <w:p>
      <w:pPr>
        <w:rPr>
          <w:lang w:eastAsia="zh-Hans"/>
        </w:rPr>
      </w:pPr>
      <w:r>
        <w:drawing>
          <wp:inline distT="0" distB="0" distL="114300" distR="114300">
            <wp:extent cx="1845945" cy="3996690"/>
            <wp:effectExtent l="0" t="0" r="8255" b="16510"/>
            <wp:docPr id="8" name="图片 8" descr="3641630295105_.pi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3641630295105_.pic"/>
                    <pic:cNvPicPr>
                      <a:picLocks noChangeAspect="true"/>
                    </pic:cNvPicPr>
                  </pic:nvPicPr>
                  <pic:blipFill>
                    <a:blip r:embed="rId15"/>
                    <a:stretch>
                      <a:fillRect/>
                    </a:stretch>
                  </pic:blipFill>
                  <pic:spPr>
                    <a:xfrm>
                      <a:off x="0" y="0"/>
                      <a:ext cx="1845945" cy="3996690"/>
                    </a:xfrm>
                    <a:prstGeom prst="rect">
                      <a:avLst/>
                    </a:prstGeom>
                  </pic:spPr>
                </pic:pic>
              </a:graphicData>
            </a:graphic>
          </wp:inline>
        </w:drawing>
      </w:r>
      <w:r>
        <w:t xml:space="preserve">                      </w:t>
      </w:r>
      <w:r>
        <w:rPr>
          <w:rFonts w:hint="eastAsia"/>
        </w:rPr>
        <w:drawing>
          <wp:inline distT="0" distB="0" distL="114300" distR="114300">
            <wp:extent cx="1838960" cy="3982720"/>
            <wp:effectExtent l="0" t="0" r="15240" b="5080"/>
            <wp:docPr id="10" name="图片 10" descr="3651630295106_.pi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3651630295106_.pic"/>
                    <pic:cNvPicPr>
                      <a:picLocks noChangeAspect="true"/>
                    </pic:cNvPicPr>
                  </pic:nvPicPr>
                  <pic:blipFill>
                    <a:blip r:embed="rId16"/>
                    <a:stretch>
                      <a:fillRect/>
                    </a:stretch>
                  </pic:blipFill>
                  <pic:spPr>
                    <a:xfrm>
                      <a:off x="0" y="0"/>
                      <a:ext cx="1838960" cy="3982720"/>
                    </a:xfrm>
                    <a:prstGeom prst="rect">
                      <a:avLst/>
                    </a:prstGeom>
                  </pic:spPr>
                </pic:pic>
              </a:graphicData>
            </a:graphic>
          </wp:inline>
        </w:drawing>
      </w:r>
    </w:p>
    <w:p>
      <w:pPr>
        <w:spacing w:line="360" w:lineRule="auto"/>
        <w:rPr>
          <w:rFonts w:hint="eastAsia" w:ascii="宋体" w:hAnsi="宋体" w:eastAsia="宋体" w:cs="宋体"/>
          <w:color w:val="FF0000"/>
          <w:sz w:val="24"/>
          <w:szCs w:val="32"/>
          <w:lang w:val="en-US" w:eastAsia="zh-Hans"/>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color w:val="auto"/>
          <w:sz w:val="32"/>
          <w:szCs w:val="32"/>
          <w:lang w:val="en-US" w:eastAsia="zh-Hans"/>
        </w:rPr>
      </w:pPr>
      <w:r>
        <w:rPr>
          <w:rFonts w:hint="eastAsia" w:ascii="方正小标宋简体" w:hAnsi="方正小标宋简体" w:eastAsia="方正小标宋简体" w:cs="方正小标宋简体"/>
          <w:b w:val="0"/>
          <w:bCs w:val="0"/>
          <w:color w:val="auto"/>
          <w:sz w:val="32"/>
          <w:szCs w:val="32"/>
          <w:lang w:val="en-US" w:eastAsia="zh-Hans"/>
        </w:rPr>
        <w:t>注意：</w:t>
      </w:r>
      <w:r>
        <w:rPr>
          <w:rFonts w:hint="eastAsia" w:ascii="仿宋_GB2312" w:hAnsi="仿宋_GB2312" w:eastAsia="仿宋_GB2312" w:cs="仿宋_GB2312"/>
          <w:b/>
          <w:bCs/>
          <w:color w:val="auto"/>
          <w:sz w:val="32"/>
          <w:szCs w:val="32"/>
          <w:lang w:val="en-US" w:eastAsia="zh-Hans"/>
        </w:rPr>
        <w:t>1.在微信、支付宝支付时必须使用已绑定的银行卡支付（支持借记卡或信用卡）。根据非税缴款相关规定不能使用微信支付宝等第三方支付的零钱余额支付（因为用零钱余额支付相当于变相绕过银行卡的管控状态，不符合涉赌涉诈监管要求）。</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auto"/>
          <w:sz w:val="32"/>
          <w:szCs w:val="32"/>
          <w:lang w:val="en-US" w:eastAsia="zh-Hans"/>
        </w:rPr>
      </w:pPr>
      <w:r>
        <w:rPr>
          <w:rFonts w:hint="eastAsia" w:ascii="仿宋_GB2312" w:hAnsi="仿宋_GB2312" w:eastAsia="仿宋_GB2312" w:cs="仿宋_GB2312"/>
          <w:b/>
          <w:bCs/>
          <w:color w:val="auto"/>
          <w:sz w:val="32"/>
          <w:szCs w:val="32"/>
          <w:lang w:val="en-US" w:eastAsia="zh-Hans"/>
        </w:rPr>
        <w:t>2.当缴款人支付不成功时，出现“订单支付失败”或“银行拒绝交易”等提示，可能是由于微信、支付宝绑定的银行卡因为限额、过期、限制线上交易等付款卡银行管控不允许在线支付原因导致。针对以上情况，请各位缴款人采取以下几种解决方式：</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auto"/>
          <w:sz w:val="32"/>
          <w:szCs w:val="32"/>
          <w:lang w:val="en-US" w:eastAsia="zh-Hans"/>
        </w:rPr>
      </w:pPr>
      <w:r>
        <w:rPr>
          <w:rFonts w:hint="eastAsia" w:ascii="仿宋_GB2312" w:hAnsi="仿宋_GB2312" w:eastAsia="仿宋_GB2312" w:cs="仿宋_GB2312"/>
          <w:b/>
          <w:bCs/>
          <w:color w:val="auto"/>
          <w:sz w:val="32"/>
          <w:szCs w:val="32"/>
          <w:lang w:val="en-US" w:eastAsia="zh-Hans"/>
        </w:rPr>
        <w:t>（1）缴款人更换微信支付宝绑定的银行卡，重新尝试支付。</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auto"/>
          <w:sz w:val="32"/>
          <w:szCs w:val="32"/>
          <w:lang w:val="en-US" w:eastAsia="zh-Hans"/>
        </w:rPr>
      </w:pPr>
      <w:r>
        <w:rPr>
          <w:rFonts w:hint="eastAsia" w:ascii="仿宋_GB2312" w:hAnsi="仿宋_GB2312" w:eastAsia="仿宋_GB2312" w:cs="仿宋_GB2312"/>
          <w:b/>
          <w:bCs/>
          <w:color w:val="auto"/>
          <w:sz w:val="32"/>
          <w:szCs w:val="32"/>
          <w:lang w:val="en-US" w:eastAsia="zh-Hans"/>
        </w:rPr>
        <w:t>（2）缴款人联系银行查询银行卡状态，状态异常或被管控的，及时到银行网点处理，再进行缴费。</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auto"/>
          <w:sz w:val="32"/>
          <w:szCs w:val="32"/>
          <w:lang w:val="en-US" w:eastAsia="zh-Hans"/>
        </w:rPr>
      </w:pPr>
      <w:r>
        <w:rPr>
          <w:rFonts w:hint="eastAsia" w:ascii="仿宋_GB2312" w:hAnsi="仿宋_GB2312" w:eastAsia="仿宋_GB2312" w:cs="仿宋_GB2312"/>
          <w:b/>
          <w:bCs/>
          <w:color w:val="auto"/>
          <w:sz w:val="32"/>
          <w:szCs w:val="32"/>
          <w:lang w:val="en-US" w:eastAsia="zh-Hans"/>
        </w:rPr>
        <w:t>（3）让其他人代为扫码支付。</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auto"/>
          <w:sz w:val="32"/>
          <w:szCs w:val="32"/>
          <w:lang w:val="en-US" w:eastAsia="zh-Hans"/>
        </w:rPr>
      </w:pPr>
      <w:r>
        <w:rPr>
          <w:rFonts w:hint="eastAsia" w:ascii="仿宋_GB2312" w:hAnsi="仿宋_GB2312" w:eastAsia="仿宋_GB2312" w:cs="仿宋_GB2312"/>
          <w:b/>
          <w:bCs/>
          <w:color w:val="auto"/>
          <w:sz w:val="32"/>
          <w:szCs w:val="32"/>
          <w:lang w:val="en-US" w:eastAsia="zh-Hans"/>
        </w:rPr>
        <w:t>3.支付过程中如果由于特殊情况导致退出支付页面，页面提示“请确定是否重新支付？（若已完成支付，请等待银行返回结果，10分钟后查询支付结果，请勿重复缴费）”，是系统为了避免重复缴费而做出的确认提示。请根据实际支付情况选择对应的操作，如果需要支付请选择【重新支付】立即重新支付，如果不需支付请选择【取消支付】取消本次支付，10分钟后再查询支付结果。</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auto"/>
          <w:sz w:val="32"/>
          <w:szCs w:val="32"/>
          <w:lang w:eastAsia="zh-Hans"/>
        </w:rPr>
      </w:pPr>
      <w:r>
        <w:rPr>
          <w:rFonts w:hint="eastAsia" w:ascii="仿宋_GB2312" w:hAnsi="仿宋_GB2312" w:eastAsia="仿宋_GB2312" w:cs="仿宋_GB2312"/>
          <w:b/>
          <w:bCs/>
          <w:color w:val="auto"/>
          <w:sz w:val="32"/>
          <w:szCs w:val="32"/>
          <w:lang w:val="en-US" w:eastAsia="zh-Hans"/>
        </w:rPr>
        <w:t>4.微信支付成功后页面显示的收款方是“国家税务总局”，支付宝支付成功后页面显示的收款方是“国家税务总局广西壮族自治区税务局”，是正常的，目前微信、支付宝等第三方支付方式属于通过银联渠道支付非税资金，收款方显示如上所述。</w:t>
      </w:r>
    </w:p>
    <w:p>
      <w:pPr>
        <w:rPr>
          <w:lang w:eastAsia="zh-Hans"/>
        </w:rPr>
      </w:pPr>
      <w:r>
        <w:rPr>
          <w:rFonts w:hint="eastAsia"/>
        </w:rPr>
        <w:drawing>
          <wp:inline distT="0" distB="0" distL="114300" distR="114300">
            <wp:extent cx="5257800" cy="2651760"/>
            <wp:effectExtent l="0" t="0" r="0" b="2540"/>
            <wp:docPr id="26" name="图片 26" descr="图片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图片4"/>
                    <pic:cNvPicPr>
                      <a:picLocks noChangeAspect="true"/>
                    </pic:cNvPicPr>
                  </pic:nvPicPr>
                  <pic:blipFill>
                    <a:blip r:embed="rId17"/>
                    <a:stretch>
                      <a:fillRect/>
                    </a:stretch>
                  </pic:blipFill>
                  <pic:spPr>
                    <a:xfrm>
                      <a:off x="0" y="0"/>
                      <a:ext cx="5257800" cy="2651760"/>
                    </a:xfrm>
                    <a:prstGeom prst="rect">
                      <a:avLst/>
                    </a:prstGeom>
                  </pic:spPr>
                </pic:pic>
              </a:graphicData>
            </a:graphic>
          </wp:inline>
        </w:drawing>
      </w:r>
    </w:p>
    <w:p>
      <w:pPr>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Hans"/>
        </w:rPr>
        <w:t>完成缴费流程</w:t>
      </w:r>
      <w:r>
        <w:rPr>
          <w:rFonts w:hint="eastAsia" w:ascii="仿宋_GB2312" w:hAnsi="仿宋_GB2312" w:eastAsia="仿宋_GB2312" w:cs="仿宋_GB2312"/>
          <w:sz w:val="28"/>
          <w:szCs w:val="36"/>
          <w:lang w:val="en-US" w:eastAsia="zh-CN"/>
        </w:rPr>
        <w:t>。</w:t>
      </w:r>
    </w:p>
    <w:p>
      <w:pPr>
        <w:rPr>
          <w:sz w:val="24"/>
          <w:szCs w:val="32"/>
          <w:lang w:eastAsia="zh-Hans"/>
        </w:rPr>
      </w:pPr>
    </w:p>
    <w:p>
      <w:pPr>
        <w:rPr>
          <w:b/>
          <w:bCs/>
          <w:sz w:val="24"/>
          <w:szCs w:val="32"/>
          <w:lang w:eastAsia="zh-Hans"/>
        </w:rPr>
      </w:pPr>
    </w:p>
    <w:p>
      <w:pPr>
        <w:rPr>
          <w:rFonts w:hint="eastAsia"/>
          <w:b/>
          <w:bCs/>
          <w:sz w:val="24"/>
          <w:szCs w:val="32"/>
          <w:lang w:eastAsia="zh-Hans"/>
        </w:rPr>
      </w:pPr>
      <w:r>
        <w:rPr>
          <w:rFonts w:hint="eastAsia"/>
          <w:b/>
          <w:bCs/>
          <w:sz w:val="24"/>
          <w:szCs w:val="32"/>
          <w:lang w:eastAsia="zh-Hans"/>
        </w:rPr>
        <w:br w:type="page"/>
      </w:r>
    </w:p>
    <w:p>
      <w:pPr>
        <w:spacing w:line="520" w:lineRule="exact"/>
        <w:rPr>
          <w:b/>
          <w:bCs/>
          <w:sz w:val="24"/>
          <w:szCs w:val="32"/>
          <w:lang w:eastAsia="zh-Hans"/>
        </w:rPr>
      </w:pPr>
      <w:r>
        <w:rPr>
          <w:rFonts w:hint="eastAsia"/>
          <w:b/>
          <w:bCs/>
          <w:sz w:val="24"/>
          <w:szCs w:val="32"/>
          <w:lang w:eastAsia="zh-Hans"/>
        </w:rPr>
        <w:t>第五步</w:t>
      </w:r>
      <w:r>
        <w:rPr>
          <w:b/>
          <w:bCs/>
          <w:sz w:val="24"/>
          <w:szCs w:val="32"/>
          <w:lang w:eastAsia="zh-Hans"/>
        </w:rPr>
        <w:t>：</w:t>
      </w:r>
    </w:p>
    <w:p>
      <w:pPr>
        <w:rPr>
          <w:rFonts w:hint="eastAsia"/>
          <w:sz w:val="24"/>
          <w:szCs w:val="32"/>
          <w:lang w:eastAsia="zh-Hans"/>
        </w:rPr>
      </w:pPr>
      <w:r>
        <w:rPr>
          <w:rFonts w:hint="eastAsia"/>
          <w:sz w:val="24"/>
          <w:szCs w:val="32"/>
          <w:lang w:eastAsia="zh-Hans"/>
        </w:rPr>
        <w:t>缴费完成后可以点击【</w:t>
      </w:r>
      <w:r>
        <w:rPr>
          <w:rFonts w:hint="eastAsia"/>
          <w:sz w:val="24"/>
          <w:szCs w:val="32"/>
          <w:lang w:val="en-US" w:eastAsia="zh-CN"/>
        </w:rPr>
        <w:t>查询缴款状态</w:t>
      </w:r>
      <w:r>
        <w:rPr>
          <w:rFonts w:hint="eastAsia"/>
          <w:sz w:val="24"/>
          <w:szCs w:val="32"/>
          <w:lang w:eastAsia="zh-Hans"/>
        </w:rPr>
        <w:t>】</w:t>
      </w:r>
    </w:p>
    <w:p>
      <w:r>
        <w:drawing>
          <wp:inline distT="0" distB="0" distL="114300" distR="114300">
            <wp:extent cx="5269865" cy="4406900"/>
            <wp:effectExtent l="0" t="0" r="635"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8"/>
                    <a:stretch>
                      <a:fillRect/>
                    </a:stretch>
                  </pic:blipFill>
                  <pic:spPr>
                    <a:xfrm>
                      <a:off x="0" y="0"/>
                      <a:ext cx="5269865" cy="4406900"/>
                    </a:xfrm>
                    <a:prstGeom prst="rect">
                      <a:avLst/>
                    </a:prstGeom>
                    <a:noFill/>
                    <a:ln>
                      <a:noFill/>
                    </a:ln>
                  </pic:spPr>
                </pic:pic>
              </a:graphicData>
            </a:graphic>
          </wp:inline>
        </w:drawing>
      </w:r>
    </w:p>
    <w:p>
      <w:pPr>
        <w:spacing w:line="240" w:lineRule="auto"/>
        <w:rPr>
          <w:rFonts w:hint="eastAsia"/>
          <w:sz w:val="24"/>
          <w:szCs w:val="32"/>
          <w:lang w:eastAsia="zh-Hans"/>
        </w:rPr>
      </w:pPr>
      <w:r>
        <w:rPr>
          <w:rFonts w:hint="eastAsia"/>
          <w:sz w:val="24"/>
          <w:szCs w:val="32"/>
          <w:lang w:eastAsia="zh-Hans"/>
        </w:rPr>
        <w:br w:type="page"/>
      </w:r>
    </w:p>
    <w:p>
      <w:pPr>
        <w:rPr>
          <w:rFonts w:hint="eastAsia"/>
          <w:sz w:val="24"/>
          <w:szCs w:val="32"/>
          <w:lang w:val="en-US" w:eastAsia="zh-CN"/>
        </w:rPr>
      </w:pPr>
      <w:r>
        <w:rPr>
          <w:rFonts w:hint="eastAsia"/>
          <w:sz w:val="24"/>
          <w:szCs w:val="32"/>
          <w:lang w:val="en-US" w:eastAsia="zh-Hans"/>
        </w:rPr>
        <w:t>在【</w:t>
      </w:r>
      <w:r>
        <w:rPr>
          <w:rFonts w:hint="eastAsia"/>
          <w:sz w:val="24"/>
          <w:szCs w:val="32"/>
          <w:lang w:val="en-US" w:eastAsia="zh-CN"/>
        </w:rPr>
        <w:t>缴款通知书编号</w:t>
      </w:r>
      <w:r>
        <w:rPr>
          <w:rFonts w:hint="eastAsia"/>
          <w:sz w:val="24"/>
          <w:szCs w:val="32"/>
          <w:lang w:val="en-US" w:eastAsia="zh-Hans"/>
        </w:rPr>
        <w:t>】处填写考生报名资料中的手机号</w:t>
      </w:r>
    </w:p>
    <w:p>
      <w:r>
        <w:drawing>
          <wp:inline distT="0" distB="0" distL="114300" distR="114300">
            <wp:extent cx="5262880" cy="2059305"/>
            <wp:effectExtent l="0" t="0" r="0" b="0"/>
            <wp:docPr id="36"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true"/>
                    </pic:cNvPicPr>
                  </pic:nvPicPr>
                  <pic:blipFill>
                    <a:blip r:embed="rId19"/>
                    <a:srcRect b="22638"/>
                    <a:stretch>
                      <a:fillRect/>
                    </a:stretch>
                  </pic:blipFill>
                  <pic:spPr>
                    <a:xfrm>
                      <a:off x="0" y="0"/>
                      <a:ext cx="5262880" cy="2059305"/>
                    </a:xfrm>
                    <a:prstGeom prst="rect">
                      <a:avLst/>
                    </a:prstGeom>
                    <a:noFill/>
                    <a:ln>
                      <a:noFill/>
                    </a:ln>
                  </pic:spPr>
                </pic:pic>
              </a:graphicData>
            </a:graphic>
          </wp:inline>
        </w:drawing>
      </w:r>
    </w:p>
    <w:p>
      <w:pPr>
        <w:rPr>
          <w:rFonts w:hint="eastAsia"/>
          <w:sz w:val="24"/>
          <w:szCs w:val="32"/>
          <w:lang w:val="en-US" w:eastAsia="zh-CN"/>
        </w:rPr>
      </w:pPr>
      <w:r>
        <w:rPr>
          <w:rFonts w:hint="eastAsia"/>
          <w:sz w:val="24"/>
          <w:szCs w:val="32"/>
          <w:lang w:val="en-US" w:eastAsia="zh-CN"/>
        </w:rPr>
        <w:t>输入相应的缴款人名称、验证码等信息</w:t>
      </w:r>
    </w:p>
    <w:p>
      <w:pPr>
        <w:rPr>
          <w:sz w:val="24"/>
          <w:szCs w:val="32"/>
          <w:lang w:eastAsia="zh-Hans"/>
        </w:rPr>
      </w:pPr>
      <w:r>
        <w:drawing>
          <wp:inline distT="0" distB="0" distL="114300" distR="114300">
            <wp:extent cx="5263515" cy="2100580"/>
            <wp:effectExtent l="0" t="0" r="6985" b="7620"/>
            <wp:docPr id="38"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true"/>
                    </pic:cNvPicPr>
                  </pic:nvPicPr>
                  <pic:blipFill>
                    <a:blip r:embed="rId20"/>
                    <a:stretch>
                      <a:fillRect/>
                    </a:stretch>
                  </pic:blipFill>
                  <pic:spPr>
                    <a:xfrm>
                      <a:off x="0" y="0"/>
                      <a:ext cx="5263515" cy="2100580"/>
                    </a:xfrm>
                    <a:prstGeom prst="rect">
                      <a:avLst/>
                    </a:prstGeom>
                    <a:noFill/>
                    <a:ln>
                      <a:noFill/>
                    </a:ln>
                  </pic:spPr>
                </pic:pic>
              </a:graphicData>
            </a:graphic>
          </wp:inline>
        </w:drawing>
      </w:r>
    </w:p>
    <w:p>
      <w:pPr>
        <w:rPr>
          <w:rFonts w:hint="eastAsia"/>
          <w:sz w:val="24"/>
          <w:szCs w:val="32"/>
          <w:lang w:eastAsia="zh-Hans"/>
        </w:rPr>
      </w:pPr>
      <w:r>
        <w:rPr>
          <w:rFonts w:hint="eastAsia"/>
          <w:sz w:val="24"/>
          <w:szCs w:val="32"/>
          <w:lang w:eastAsia="zh-Hans"/>
        </w:rPr>
        <w:t>查询缴款状态</w:t>
      </w:r>
    </w:p>
    <w:p>
      <w:pPr>
        <w:rPr>
          <w:lang w:eastAsia="zh-Hans"/>
        </w:rPr>
      </w:pPr>
      <w:r>
        <w:drawing>
          <wp:inline distT="0" distB="0" distL="114300" distR="114300">
            <wp:extent cx="5250180" cy="2566670"/>
            <wp:effectExtent l="0" t="0" r="7620" b="11430"/>
            <wp:docPr id="29" name="图片 29" descr="图片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图片8"/>
                    <pic:cNvPicPr>
                      <a:picLocks noChangeAspect="true"/>
                    </pic:cNvPicPr>
                  </pic:nvPicPr>
                  <pic:blipFill>
                    <a:blip r:embed="rId21"/>
                    <a:stretch>
                      <a:fillRect/>
                    </a:stretch>
                  </pic:blipFill>
                  <pic:spPr>
                    <a:xfrm>
                      <a:off x="0" y="0"/>
                      <a:ext cx="5250180" cy="2566670"/>
                    </a:xfrm>
                    <a:prstGeom prst="rect">
                      <a:avLst/>
                    </a:prstGeom>
                  </pic:spPr>
                </pic:pic>
              </a:graphicData>
            </a:graphic>
          </wp:inline>
        </w:drawing>
      </w:r>
    </w:p>
    <w:sectPr>
      <w:headerReference r:id="rId3" w:type="default"/>
      <w:footerReference r:id="rId5" w:type="default"/>
      <w:headerReference r:id="rId4" w:type="even"/>
      <w:footerReference r:id="rId6" w:type="even"/>
      <w:pgSz w:w="11906" w:h="16838"/>
      <w:pgMar w:top="1701" w:right="1417" w:bottom="1247" w:left="1587" w:header="851" w:footer="992" w:gutter="0"/>
      <w:pgNumType w:fmt="decimal" w:start="16"/>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黑体"/>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bookmarkStart w:id="0" w:name="_GoBack"/>
    <w:bookmarkEnd w:id="0"/>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w:t>
                          </w:r>
                          <w:r>
                            <w:rPr>
                              <w:rFonts w:asciiTheme="majorEastAsia" w:hAnsiTheme="majorEastAsia" w:eastAsiaTheme="majorEastAsia" w:cstheme="majorEastAsia"/>
                              <w:sz w:val="28"/>
                              <w:szCs w:val="28"/>
                            </w:rPr>
                            <w:fldChar w:fldCharType="begin"/>
                          </w:r>
                          <w:r>
                            <w:rPr>
                              <w:rFonts w:asciiTheme="majorEastAsia" w:hAnsiTheme="majorEastAsia" w:eastAsiaTheme="majorEastAsia" w:cstheme="majorEastAsia"/>
                              <w:sz w:val="28"/>
                              <w:szCs w:val="28"/>
                            </w:rPr>
                            <w:instrText xml:space="preserve"> PAGE  \* MERGEFORMAT </w:instrText>
                          </w:r>
                          <w:r>
                            <w:rPr>
                              <w:rFonts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19</w:t>
                          </w:r>
                          <w:r>
                            <w:rPr>
                              <w:rFonts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34GjFAIAABsEAAAOAAAAZHJz&#10;L2Uyb0RvYy54bWytU8uO0zAU3SPxD5b3NGkRVVU1HZUZFSFVzEgDYu06dhvJL9luk/IB8Aes2LDn&#10;u/odHLtJBwErxMa5r9zHuecubjqtyFH40FhT0fGopEQYbuvG7Cr64f36xYySEJmpmbJGVPQkAr1Z&#10;Pn+2aN1cTOzeqlp4giQmzFtX0X2Mbl4Uge+FZmFknTBwSus1i1D9rqg9a5Fdq2JSltOitb523nIR&#10;Aqx3Fydd5vxSCh7vpQwiElVR9Bbz6/O7TW+xXLD5zjO3b3jfBvuHLjRrDIpeU92xyMjBN3+k0g33&#10;NlgZR9zqwkrZcJFnwDTj8rdpHvfMiTwLwAnuClP4f2n5u+ODJ02N3U0pMUxjR+evX87ffpy/fyaw&#10;AaDWhTniHh0iY/fadhWN/iAGV4A9jd5Jr9MXQxGEAO3TFWHRRcJhHM8ms1kJF4dvUFCiePrd+RDf&#10;CKtJEirqscKMLDtuQryEDiGpmrHrRqm8RmVIW9Hpy1dl/uHqQXJlUCPNcWk2SbHbdv1wW1ufMJu3&#10;F3oEx9cNim9YiA/Mgw9oGByP93iksihie4mSvfWf/mZP8VgTvJS04FdFDQ6AEvXWYH2JioPgB2E7&#10;COagby0IO8btOJ5F/OCjGkTprf4I4q9SDclUQGJmOKphNYN4G6H1ThwQF6vVVQf5HIsb8+h4v8yE&#10;ZXCrQwSeGeaE0QWYHjowMC+qv5ZE8V/1HPV008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A7fgaMUAgAAGwQAAA4AAAAAAAAAAQAgAAAANQEAAGRycy9lMm9Eb2MueG1sUEsFBgAAAAAGAAYA&#10;WQEAALsFAAAAAA==&#10;">
              <v:fill on="f" focussize="0,0"/>
              <v:stroke on="f" weight="0.5pt"/>
              <v:imagedata o:title=""/>
              <o:lock v:ext="edit" aspectratio="f"/>
              <v:textbox inset="0mm,0mm,0mm,0mm" style="mso-fit-shape-to-text:t;">
                <w:txbxContent>
                  <w:p>
                    <w:pPr>
                      <w:pStyle w:val="3"/>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w:t>
                    </w:r>
                    <w:r>
                      <w:rPr>
                        <w:rFonts w:asciiTheme="majorEastAsia" w:hAnsiTheme="majorEastAsia" w:eastAsiaTheme="majorEastAsia" w:cstheme="majorEastAsia"/>
                        <w:sz w:val="28"/>
                        <w:szCs w:val="28"/>
                      </w:rPr>
                      <w:fldChar w:fldCharType="begin"/>
                    </w:r>
                    <w:r>
                      <w:rPr>
                        <w:rFonts w:asciiTheme="majorEastAsia" w:hAnsiTheme="majorEastAsia" w:eastAsiaTheme="majorEastAsia" w:cstheme="majorEastAsia"/>
                        <w:sz w:val="28"/>
                        <w:szCs w:val="28"/>
                      </w:rPr>
                      <w:instrText xml:space="preserve"> PAGE  \* MERGEFORMAT </w:instrText>
                    </w:r>
                    <w:r>
                      <w:rPr>
                        <w:rFonts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19</w:t>
                    </w:r>
                    <w:r>
                      <w:rPr>
                        <w:rFonts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ind w:firstLine="280" w:firstLineChars="1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rPr>
                            <w:fldChar w:fldCharType="begin"/>
                          </w:r>
                          <w:r>
                            <w:rPr>
                              <w:rFonts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20</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7m8jFQIAABsEAAAOAAAAZHJz&#10;L2Uyb0RvYy54bWytU8uO0zAU3SPxD5b3NGkRQ1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veaEsM0dnT69vX0/fH04wuB&#10;DQC1LswQt3aIjN0b21U0+r0YXAH2NHonvU5fDEUQArSPF4RFFwmHcTydTKclXBy+QUGJ4ul350N8&#10;K6wmSaioxwozsuxwF+I5dAhJ1YxdNUrlNSpD2opevXxV5h8uHiRXBjXSHOdmkxS7TdcPt7H1EbN5&#10;e6ZHcHzVoPgdC/GBefABDYPj8R6PVBZFbC9RsrP+89/sKR5rgpeSFvyqqMEBUKLeGawvUXEQ/CBs&#10;BsHs9Y0FYce4HceziB98VIMovdWfQPxlqiGZCkjMDEc1rGYQbyK03okD4mK5vOggn2Pxzqwd75eZ&#10;sAxuuY/AM8OcMDoD00MHBuZF9deSKP6rnqOebnr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7m8jFQIAABsEAAAOAAAAAAAAAAEAIAAAADUBAABkcnMvZTJvRG9jLnhtbFBLBQYAAAAABgAG&#10;AFkBAAC8BQAAAAA=&#10;">
              <v:fill on="f" focussize="0,0"/>
              <v:stroke on="f" weight="0.5pt"/>
              <v:imagedata o:title=""/>
              <o:lock v:ext="edit" aspectratio="f"/>
              <v:textbox inset="0mm,0mm,0mm,0mm" style="mso-fit-shape-to-text:t;">
                <w:txbxContent>
                  <w:p>
                    <w:pPr>
                      <w:pStyle w:val="3"/>
                      <w:ind w:firstLine="280" w:firstLineChars="1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rPr>
                      <w:fldChar w:fldCharType="begin"/>
                    </w:r>
                    <w:r>
                      <w:rPr>
                        <w:rFonts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20</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revisionView w:markup="0"/>
  <w:trackRevisions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zNmZkYjA3ZDQ2YTVhYWJhNzNiMDU0N2NmOWFmMjMifQ=="/>
  </w:docVars>
  <w:rsids>
    <w:rsidRoot w:val="4FDF8F64"/>
    <w:rsid w:val="000C41C5"/>
    <w:rsid w:val="000E3618"/>
    <w:rsid w:val="001905EB"/>
    <w:rsid w:val="005416CC"/>
    <w:rsid w:val="00560E09"/>
    <w:rsid w:val="00836376"/>
    <w:rsid w:val="009F51CB"/>
    <w:rsid w:val="00A57D95"/>
    <w:rsid w:val="00B210D7"/>
    <w:rsid w:val="00B33604"/>
    <w:rsid w:val="00E17170"/>
    <w:rsid w:val="037EF2DC"/>
    <w:rsid w:val="07712D33"/>
    <w:rsid w:val="091E4F21"/>
    <w:rsid w:val="0FBF80C7"/>
    <w:rsid w:val="0FE24B96"/>
    <w:rsid w:val="16F733EF"/>
    <w:rsid w:val="193D7665"/>
    <w:rsid w:val="21D158AC"/>
    <w:rsid w:val="2C5B00E8"/>
    <w:rsid w:val="2E391C62"/>
    <w:rsid w:val="37411FAD"/>
    <w:rsid w:val="37CF5A51"/>
    <w:rsid w:val="3DF9F036"/>
    <w:rsid w:val="3F5D072D"/>
    <w:rsid w:val="3FCDC1A2"/>
    <w:rsid w:val="46576755"/>
    <w:rsid w:val="4831589B"/>
    <w:rsid w:val="496E3567"/>
    <w:rsid w:val="4FDF8F64"/>
    <w:rsid w:val="508E07BA"/>
    <w:rsid w:val="54B716A8"/>
    <w:rsid w:val="54BC6CBF"/>
    <w:rsid w:val="557072F9"/>
    <w:rsid w:val="5BF4EF88"/>
    <w:rsid w:val="5DF7DC6F"/>
    <w:rsid w:val="5F637BFA"/>
    <w:rsid w:val="6E846C45"/>
    <w:rsid w:val="731946AF"/>
    <w:rsid w:val="73E72DEE"/>
    <w:rsid w:val="74FF7233"/>
    <w:rsid w:val="77FEDF1A"/>
    <w:rsid w:val="7B115ABC"/>
    <w:rsid w:val="7FADD00B"/>
    <w:rsid w:val="7FBFF409"/>
    <w:rsid w:val="BB9ECF8B"/>
    <w:rsid w:val="BBFD04BE"/>
    <w:rsid w:val="BDC7E5C0"/>
    <w:rsid w:val="CCF36D07"/>
    <w:rsid w:val="D6FF6062"/>
    <w:rsid w:val="D9FE9C47"/>
    <w:rsid w:val="DEBEB499"/>
    <w:rsid w:val="DF5F0B52"/>
    <w:rsid w:val="DFEF3CD2"/>
    <w:rsid w:val="F37F5970"/>
    <w:rsid w:val="F7B7B273"/>
    <w:rsid w:val="FBAF27F8"/>
    <w:rsid w:val="FBF77B8D"/>
    <w:rsid w:val="FFBEE094"/>
    <w:rsid w:val="FFFD3494"/>
    <w:rsid w:val="FFFF568F"/>
    <w:rsid w:val="FFFFC3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0"/>
    <w:rPr>
      <w:color w:val="0000FF"/>
      <w:u w:val="single"/>
    </w:rPr>
  </w:style>
  <w:style w:type="character" w:customStyle="1" w:styleId="8">
    <w:name w:val="页眉 字符"/>
    <w:basedOn w:val="6"/>
    <w:link w:val="4"/>
    <w:qFormat/>
    <w:uiPriority w:val="0"/>
    <w:rPr>
      <w:kern w:val="2"/>
      <w:sz w:val="18"/>
      <w:szCs w:val="18"/>
    </w:rPr>
  </w:style>
  <w:style w:type="character" w:customStyle="1" w:styleId="9">
    <w:name w:val="页脚 字符"/>
    <w:basedOn w:val="6"/>
    <w:link w:val="3"/>
    <w:qFormat/>
    <w:uiPriority w:val="0"/>
    <w:rPr>
      <w:kern w:val="2"/>
      <w:sz w:val="18"/>
      <w:szCs w:val="18"/>
    </w:rPr>
  </w:style>
  <w:style w:type="character" w:customStyle="1" w:styleId="10">
    <w:name w:val="批注框文本 字符"/>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856</Words>
  <Characters>919</Characters>
  <Lines>2</Lines>
  <Paragraphs>1</Paragraphs>
  <TotalTime>6</TotalTime>
  <ScaleCrop>false</ScaleCrop>
  <LinksUpToDate>false</LinksUpToDate>
  <CharactersWithSpaces>941</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2021-09-05T02:11:00Z</dcterms:created>
  <dc:creator>a229</dc:creator>
  <cp:lastModifiedBy>王颖</cp:lastModifiedBy>
  <cp:lastPrinted>2022-07-02T11:48:00Z</cp:lastPrinted>
  <dcterms:modified xsi:type="dcterms:W3CDTF">2026-07-06T21:27:09Z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F9D33C182D0B42AAB25AED9068CBC546_12</vt:lpwstr>
  </property>
  <property fmtid="{D5CDD505-2E9C-101B-9397-08002B2CF9AE}" pid="4" name="KSOTemplateDocerSaveRecord">
    <vt:lpwstr>eyJoZGlkIjoiM2RiM2FhZGNiMGUyNDIxNTU3MmFkYTY3NTY2YTgyYTIiLCJ1c2VySWQiOiI0NDQ5ODU0MDMifQ==</vt:lpwstr>
  </property>
</Properties>
</file>